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948" w:rsidRPr="00FE0EDA" w:rsidRDefault="00293EBD" w:rsidP="001D7948">
      <w:pPr>
        <w:widowControl w:val="0"/>
        <w:ind w:left="-567"/>
        <w:jc w:val="right"/>
        <w:outlineLvl w:val="0"/>
        <w:rPr>
          <w:b/>
          <w:caps/>
          <w:smallCaps/>
          <w:sz w:val="18"/>
          <w:szCs w:val="18"/>
        </w:rPr>
      </w:pPr>
      <w:r w:rsidRPr="00293EBD">
        <w:rPr>
          <w:b/>
          <w:sz w:val="18"/>
          <w:szCs w:val="18"/>
        </w:rPr>
        <w:t>0851200000619001111</w:t>
      </w:r>
    </w:p>
    <w:p w:rsidR="001D7948" w:rsidRPr="00FE0EDA" w:rsidRDefault="001D7948" w:rsidP="001D7948">
      <w:pPr>
        <w:pStyle w:val="1"/>
        <w:jc w:val="right"/>
        <w:outlineLvl w:val="0"/>
        <w:rPr>
          <w:sz w:val="18"/>
          <w:szCs w:val="18"/>
        </w:rPr>
      </w:pPr>
      <w:r w:rsidRPr="00FE0EDA">
        <w:rPr>
          <w:caps/>
          <w:sz w:val="18"/>
          <w:szCs w:val="18"/>
        </w:rPr>
        <w:t xml:space="preserve">ИКЗ </w:t>
      </w:r>
      <w:r w:rsidR="00293EBD" w:rsidRPr="00293EBD">
        <w:rPr>
          <w:rFonts w:eastAsia="Calibri"/>
          <w:smallCaps w:val="0"/>
          <w:sz w:val="18"/>
          <w:szCs w:val="18"/>
          <w:lang w:eastAsia="en-US"/>
        </w:rPr>
        <w:t>192540679311054060100100200013101244</w:t>
      </w:r>
    </w:p>
    <w:p w:rsidR="001D7948" w:rsidRPr="00FE0EDA" w:rsidRDefault="001D7948" w:rsidP="001D7948">
      <w:pPr>
        <w:jc w:val="center"/>
        <w:outlineLvl w:val="0"/>
        <w:rPr>
          <w:b/>
          <w:caps/>
          <w:smallCaps/>
          <w:sz w:val="18"/>
          <w:szCs w:val="18"/>
        </w:rPr>
      </w:pPr>
    </w:p>
    <w:p w:rsidR="00470C7E" w:rsidRPr="00FE0EDA" w:rsidRDefault="00470C7E" w:rsidP="002D046E">
      <w:pPr>
        <w:pStyle w:val="1"/>
        <w:outlineLvl w:val="0"/>
        <w:rPr>
          <w:caps/>
          <w:sz w:val="18"/>
          <w:szCs w:val="18"/>
        </w:rPr>
      </w:pPr>
      <w:r w:rsidRPr="00FE0EDA">
        <w:rPr>
          <w:caps/>
          <w:sz w:val="18"/>
          <w:szCs w:val="18"/>
        </w:rPr>
        <w:t>протокол №</w:t>
      </w:r>
      <w:r w:rsidR="00BA5503" w:rsidRPr="00FE0EDA">
        <w:rPr>
          <w:caps/>
          <w:sz w:val="18"/>
          <w:szCs w:val="18"/>
        </w:rPr>
        <w:t xml:space="preserve"> </w:t>
      </w:r>
      <w:r w:rsidRPr="00FE0EDA">
        <w:rPr>
          <w:caps/>
          <w:sz w:val="18"/>
          <w:szCs w:val="18"/>
        </w:rPr>
        <w:t>2</w:t>
      </w:r>
    </w:p>
    <w:p w:rsidR="00470C7E" w:rsidRPr="00FE0EDA" w:rsidRDefault="00B67EAA" w:rsidP="002D046E">
      <w:pPr>
        <w:suppressAutoHyphens/>
        <w:ind w:firstLine="709"/>
        <w:jc w:val="center"/>
        <w:rPr>
          <w:b/>
          <w:sz w:val="18"/>
          <w:szCs w:val="18"/>
        </w:rPr>
      </w:pPr>
      <w:r w:rsidRPr="00FE0EDA">
        <w:rPr>
          <w:b/>
          <w:sz w:val="18"/>
          <w:szCs w:val="18"/>
        </w:rPr>
        <w:t>подведения итогов аукциона в электронной форме</w:t>
      </w:r>
    </w:p>
    <w:p w:rsidR="001D7948" w:rsidRPr="00FE0EDA" w:rsidRDefault="001D7948" w:rsidP="002D046E">
      <w:pPr>
        <w:suppressAutoHyphens/>
        <w:ind w:firstLine="709"/>
        <w:jc w:val="center"/>
        <w:rPr>
          <w:b/>
          <w:sz w:val="18"/>
          <w:szCs w:val="18"/>
        </w:rPr>
      </w:pPr>
    </w:p>
    <w:tbl>
      <w:tblPr>
        <w:tblW w:w="0" w:type="auto"/>
        <w:tblLook w:val="01E0" w:firstRow="1" w:lastRow="1" w:firstColumn="1" w:lastColumn="1" w:noHBand="0" w:noVBand="0"/>
      </w:tblPr>
      <w:tblGrid>
        <w:gridCol w:w="5223"/>
        <w:gridCol w:w="5217"/>
      </w:tblGrid>
      <w:tr w:rsidR="001D7948" w:rsidRPr="00FE0EDA" w:rsidTr="001D7948">
        <w:trPr>
          <w:trHeight w:val="363"/>
        </w:trPr>
        <w:tc>
          <w:tcPr>
            <w:tcW w:w="5282" w:type="dxa"/>
            <w:shd w:val="clear" w:color="auto" w:fill="auto"/>
          </w:tcPr>
          <w:p w:rsidR="001D7948" w:rsidRPr="00FE0EDA" w:rsidRDefault="001D7948" w:rsidP="005B1DC6">
            <w:pPr>
              <w:suppressAutoHyphens/>
              <w:jc w:val="both"/>
              <w:rPr>
                <w:sz w:val="18"/>
                <w:szCs w:val="18"/>
              </w:rPr>
            </w:pPr>
            <w:r w:rsidRPr="00FE0EDA">
              <w:rPr>
                <w:sz w:val="18"/>
                <w:szCs w:val="18"/>
              </w:rPr>
              <w:t>г. Новосибирск</w:t>
            </w:r>
          </w:p>
        </w:tc>
        <w:tc>
          <w:tcPr>
            <w:tcW w:w="5282" w:type="dxa"/>
            <w:shd w:val="clear" w:color="auto" w:fill="auto"/>
          </w:tcPr>
          <w:p w:rsidR="001D7948" w:rsidRPr="00FE0EDA" w:rsidRDefault="00293EBD" w:rsidP="00FE0EDA">
            <w:pPr>
              <w:suppressAutoHyphens/>
              <w:jc w:val="right"/>
              <w:rPr>
                <w:sz w:val="18"/>
                <w:szCs w:val="18"/>
              </w:rPr>
            </w:pPr>
            <w:r>
              <w:rPr>
                <w:sz w:val="18"/>
                <w:szCs w:val="18"/>
              </w:rPr>
              <w:t xml:space="preserve">23 </w:t>
            </w:r>
            <w:r w:rsidR="001D7948" w:rsidRPr="00FE0EDA">
              <w:rPr>
                <w:sz w:val="18"/>
                <w:szCs w:val="18"/>
              </w:rPr>
              <w:t>апреля 2019 года</w:t>
            </w:r>
          </w:p>
        </w:tc>
      </w:tr>
    </w:tbl>
    <w:p w:rsidR="001D7948" w:rsidRPr="00FE0EDA" w:rsidRDefault="001D7948" w:rsidP="00595CBC">
      <w:pPr>
        <w:ind w:firstLine="567"/>
        <w:jc w:val="both"/>
        <w:rPr>
          <w:rFonts w:eastAsia="Calibri"/>
          <w:b/>
          <w:sz w:val="18"/>
          <w:szCs w:val="18"/>
          <w:lang w:eastAsia="en-US"/>
        </w:rPr>
      </w:pPr>
    </w:p>
    <w:p w:rsidR="00F926B0" w:rsidRPr="00FE0EDA" w:rsidRDefault="00F926B0" w:rsidP="00F926B0">
      <w:pPr>
        <w:ind w:firstLine="709"/>
        <w:jc w:val="both"/>
        <w:rPr>
          <w:rFonts w:eastAsia="Calibri"/>
          <w:sz w:val="18"/>
          <w:szCs w:val="18"/>
          <w:lang w:eastAsia="en-US"/>
        </w:rPr>
      </w:pPr>
      <w:r w:rsidRPr="00FE0EDA">
        <w:rPr>
          <w:rFonts w:eastAsia="Calibri"/>
          <w:b/>
          <w:sz w:val="18"/>
          <w:szCs w:val="18"/>
          <w:lang w:eastAsia="en-US"/>
        </w:rPr>
        <w:t>Уполномоченное учреждение:</w:t>
      </w:r>
      <w:r w:rsidRPr="00FE0EDA">
        <w:rPr>
          <w:rFonts w:eastAsia="Calibri"/>
          <w:sz w:val="18"/>
          <w:szCs w:val="18"/>
          <w:lang w:eastAsia="en-US"/>
        </w:rPr>
        <w:t xml:space="preserve"> </w:t>
      </w:r>
      <w:r w:rsidRPr="00FE0EDA">
        <w:rPr>
          <w:rFonts w:eastAsia="Calibri"/>
          <w:bCs/>
          <w:sz w:val="18"/>
          <w:szCs w:val="18"/>
          <w:lang w:eastAsia="en-US"/>
        </w:rPr>
        <w:t xml:space="preserve">государственное казенное учреждение Новосибирской области </w:t>
      </w:r>
      <w:r w:rsidRPr="00FE0EDA">
        <w:rPr>
          <w:rFonts w:eastAsia="Calibri"/>
          <w:sz w:val="18"/>
          <w:szCs w:val="18"/>
          <w:lang w:eastAsia="en-US"/>
        </w:rPr>
        <w:t>«</w:t>
      </w:r>
      <w:r w:rsidRPr="00FE0EDA">
        <w:rPr>
          <w:rFonts w:eastAsia="Calibri"/>
          <w:bCs/>
          <w:sz w:val="18"/>
          <w:szCs w:val="18"/>
          <w:lang w:eastAsia="en-US"/>
        </w:rPr>
        <w:t>Управление контрактной системы</w:t>
      </w:r>
      <w:r w:rsidRPr="00FE0EDA">
        <w:rPr>
          <w:rFonts w:eastAsia="Calibri"/>
          <w:sz w:val="18"/>
          <w:szCs w:val="18"/>
          <w:lang w:eastAsia="en-US"/>
        </w:rPr>
        <w:t>» (ГКУ НСО «УКСис»).</w:t>
      </w:r>
    </w:p>
    <w:p w:rsidR="001D7948" w:rsidRPr="00293EBD" w:rsidRDefault="001D7948" w:rsidP="001D7948">
      <w:pPr>
        <w:widowControl w:val="0"/>
        <w:tabs>
          <w:tab w:val="left" w:pos="10306"/>
        </w:tabs>
        <w:ind w:firstLine="709"/>
        <w:jc w:val="both"/>
        <w:rPr>
          <w:color w:val="000000"/>
          <w:sz w:val="18"/>
          <w:szCs w:val="18"/>
        </w:rPr>
      </w:pPr>
      <w:r w:rsidRPr="00FE0EDA">
        <w:rPr>
          <w:b/>
          <w:sz w:val="18"/>
          <w:szCs w:val="18"/>
        </w:rPr>
        <w:t xml:space="preserve">Заказчик: </w:t>
      </w:r>
      <w:r w:rsidR="00293EBD" w:rsidRPr="00293EBD">
        <w:rPr>
          <w:rFonts w:eastAsia="Calibri"/>
          <w:sz w:val="18"/>
          <w:szCs w:val="18"/>
          <w:lang w:eastAsia="en-US"/>
        </w:rPr>
        <w:t>министерство жилищно-коммунального хозяйства и энергетики Новосибирской области.</w:t>
      </w:r>
    </w:p>
    <w:p w:rsidR="001D7948" w:rsidRPr="00FE0EDA" w:rsidRDefault="001D7948" w:rsidP="001D7948">
      <w:pPr>
        <w:autoSpaceDE w:val="0"/>
        <w:autoSpaceDN w:val="0"/>
        <w:adjustRightInd w:val="0"/>
        <w:ind w:firstLine="709"/>
        <w:jc w:val="both"/>
        <w:rPr>
          <w:sz w:val="18"/>
          <w:szCs w:val="18"/>
        </w:rPr>
      </w:pPr>
      <w:r w:rsidRPr="00FE0EDA">
        <w:rPr>
          <w:b/>
          <w:sz w:val="18"/>
          <w:szCs w:val="18"/>
        </w:rPr>
        <w:t>Наименование объекта</w:t>
      </w:r>
      <w:r w:rsidRPr="00FE0EDA">
        <w:rPr>
          <w:sz w:val="18"/>
          <w:szCs w:val="18"/>
        </w:rPr>
        <w:t xml:space="preserve"> </w:t>
      </w:r>
      <w:r w:rsidRPr="00FE0EDA">
        <w:rPr>
          <w:b/>
          <w:sz w:val="18"/>
          <w:szCs w:val="18"/>
        </w:rPr>
        <w:t>закупки:</w:t>
      </w:r>
      <w:r w:rsidRPr="00FE0EDA">
        <w:rPr>
          <w:sz w:val="18"/>
          <w:szCs w:val="18"/>
        </w:rPr>
        <w:t xml:space="preserve"> </w:t>
      </w:r>
      <w:r w:rsidR="00293EBD" w:rsidRPr="00293EBD">
        <w:rPr>
          <w:sz w:val="18"/>
          <w:szCs w:val="18"/>
        </w:rPr>
        <w:t>Поставка офисных кресел</w:t>
      </w:r>
      <w:r w:rsidRPr="00FE0EDA">
        <w:rPr>
          <w:sz w:val="18"/>
          <w:szCs w:val="18"/>
        </w:rPr>
        <w:t>.</w:t>
      </w:r>
    </w:p>
    <w:p w:rsidR="001D7948" w:rsidRPr="00FE0EDA" w:rsidRDefault="001D7948" w:rsidP="001D7948">
      <w:pPr>
        <w:ind w:firstLine="709"/>
        <w:rPr>
          <w:b/>
          <w:sz w:val="18"/>
          <w:szCs w:val="18"/>
        </w:rPr>
      </w:pPr>
    </w:p>
    <w:p w:rsidR="00D101E3" w:rsidRPr="00FE0EDA" w:rsidRDefault="00D101E3" w:rsidP="00D101E3">
      <w:pPr>
        <w:ind w:firstLine="709"/>
        <w:rPr>
          <w:sz w:val="18"/>
          <w:szCs w:val="18"/>
        </w:rPr>
      </w:pPr>
      <w:r w:rsidRPr="00FE0EDA">
        <w:rPr>
          <w:b/>
          <w:sz w:val="18"/>
          <w:szCs w:val="18"/>
        </w:rPr>
        <w:t xml:space="preserve">Начальная (максимальная) цена контракта: </w:t>
      </w:r>
      <w:r w:rsidR="00107415">
        <w:rPr>
          <w:sz w:val="18"/>
          <w:szCs w:val="18"/>
        </w:rPr>
        <w:t>178 374,</w:t>
      </w:r>
      <w:r w:rsidR="00107415" w:rsidRPr="00107415">
        <w:rPr>
          <w:sz w:val="18"/>
          <w:szCs w:val="18"/>
        </w:rPr>
        <w:t xml:space="preserve">00 </w:t>
      </w:r>
      <w:r w:rsidRPr="00FE0EDA">
        <w:rPr>
          <w:sz w:val="18"/>
          <w:szCs w:val="18"/>
        </w:rPr>
        <w:t>руб.</w:t>
      </w:r>
    </w:p>
    <w:p w:rsidR="00D16F28" w:rsidRPr="00FE0EDA" w:rsidRDefault="00D16F28" w:rsidP="00B54332">
      <w:pPr>
        <w:ind w:firstLine="709"/>
        <w:jc w:val="both"/>
        <w:rPr>
          <w:sz w:val="18"/>
          <w:szCs w:val="18"/>
        </w:rPr>
      </w:pPr>
    </w:p>
    <w:p w:rsidR="007D0B22" w:rsidRPr="00FE0EDA" w:rsidRDefault="009765A3" w:rsidP="00CE0485">
      <w:pPr>
        <w:ind w:firstLine="709"/>
        <w:jc w:val="both"/>
        <w:rPr>
          <w:rFonts w:eastAsia="Calibri"/>
          <w:sz w:val="18"/>
          <w:szCs w:val="18"/>
          <w:lang w:eastAsia="en-US"/>
        </w:rPr>
      </w:pPr>
      <w:r w:rsidRPr="00FE0EDA">
        <w:rPr>
          <w:sz w:val="18"/>
          <w:szCs w:val="18"/>
        </w:rPr>
        <w:t>Ед</w:t>
      </w:r>
      <w:r w:rsidR="008A53BA" w:rsidRPr="00FE0EDA">
        <w:rPr>
          <w:sz w:val="18"/>
          <w:szCs w:val="18"/>
        </w:rPr>
        <w:t>иная комиссия рассмотрела вторые</w:t>
      </w:r>
      <w:r w:rsidRPr="00FE0EDA">
        <w:rPr>
          <w:sz w:val="18"/>
          <w:szCs w:val="18"/>
        </w:rPr>
        <w:t xml:space="preserve"> част</w:t>
      </w:r>
      <w:r w:rsidR="008A53BA" w:rsidRPr="00FE0EDA">
        <w:rPr>
          <w:sz w:val="18"/>
          <w:szCs w:val="18"/>
        </w:rPr>
        <w:t>и заявок</w:t>
      </w:r>
      <w:r w:rsidRPr="00FE0EDA">
        <w:rPr>
          <w:sz w:val="18"/>
          <w:szCs w:val="18"/>
        </w:rPr>
        <w:t xml:space="preserve"> на участие в аукционе в электронной форме</w:t>
      </w:r>
      <w:r w:rsidR="008A53BA" w:rsidRPr="00FE0EDA">
        <w:rPr>
          <w:sz w:val="18"/>
          <w:szCs w:val="18"/>
        </w:rPr>
        <w:t xml:space="preserve"> (электронном аукционе) участников</w:t>
      </w:r>
      <w:r w:rsidRPr="00FE0EDA">
        <w:rPr>
          <w:sz w:val="18"/>
          <w:szCs w:val="18"/>
        </w:rPr>
        <w:t xml:space="preserve"> электронного аукциона и документы, направленные оператором электронной площадки в соответствии с ч. 19 ст. 68 Федерального закона от 05.04.2013 года </w:t>
      </w:r>
      <w:r w:rsidR="009451EC" w:rsidRPr="00FE0EDA">
        <w:rPr>
          <w:sz w:val="18"/>
          <w:szCs w:val="18"/>
        </w:rPr>
        <w:t>№ 44-ФЗ «О контрактной системе в сфере закупок товаров, работ, услуг для обеспечения государственных и муниципальных нужд» (далее - Федерального закона от 05.04.2013 года №44-ФЗ)</w:t>
      </w:r>
      <w:r w:rsidRPr="00FE0EDA">
        <w:rPr>
          <w:sz w:val="18"/>
          <w:szCs w:val="18"/>
        </w:rPr>
        <w:t xml:space="preserve">, в части соответствия их требованиям, установленным документацией об электронном аукционе, </w:t>
      </w:r>
      <w:r w:rsidR="00403F59" w:rsidRPr="00FE0EDA">
        <w:rPr>
          <w:sz w:val="18"/>
          <w:szCs w:val="18"/>
        </w:rPr>
        <w:t>и в соответствии с ч. 2 ст. 69 Федерального закона от 05.04.2013 года № 44-ФЗ приняла следующее решение:</w:t>
      </w:r>
    </w:p>
    <w:p w:rsidR="00B5313D" w:rsidRPr="00FE0EDA" w:rsidRDefault="00B5313D" w:rsidP="00B345A9">
      <w:pPr>
        <w:keepNext/>
        <w:keepLines/>
        <w:tabs>
          <w:tab w:val="right" w:pos="10440"/>
        </w:tabs>
        <w:ind w:firstLine="709"/>
        <w:jc w:val="both"/>
        <w:rPr>
          <w:sz w:val="18"/>
          <w:szCs w:val="18"/>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1449"/>
        <w:gridCol w:w="2638"/>
        <w:gridCol w:w="1701"/>
        <w:gridCol w:w="3686"/>
      </w:tblGrid>
      <w:tr w:rsidR="00293EBD" w:rsidRPr="00FE0EDA" w:rsidTr="00293EBD">
        <w:trPr>
          <w:trHeight w:val="889"/>
        </w:trPr>
        <w:tc>
          <w:tcPr>
            <w:tcW w:w="1016" w:type="dxa"/>
            <w:vAlign w:val="center"/>
          </w:tcPr>
          <w:p w:rsidR="00293EBD" w:rsidRPr="00FE0EDA" w:rsidRDefault="00293EBD" w:rsidP="005B1DC6">
            <w:pPr>
              <w:pStyle w:val="a4"/>
              <w:suppressAutoHyphens/>
              <w:ind w:left="0"/>
              <w:outlineLvl w:val="0"/>
              <w:rPr>
                <w:sz w:val="18"/>
                <w:szCs w:val="18"/>
              </w:rPr>
            </w:pPr>
            <w:proofErr w:type="spellStart"/>
            <w:r w:rsidRPr="00FE0EDA">
              <w:rPr>
                <w:sz w:val="18"/>
                <w:szCs w:val="18"/>
              </w:rPr>
              <w:t>Ранжи-рование</w:t>
            </w:r>
            <w:proofErr w:type="spellEnd"/>
          </w:p>
        </w:tc>
        <w:tc>
          <w:tcPr>
            <w:tcW w:w="1449" w:type="dxa"/>
            <w:vAlign w:val="center"/>
          </w:tcPr>
          <w:p w:rsidR="00293EBD" w:rsidRPr="00FE0EDA" w:rsidRDefault="00293EBD" w:rsidP="005B1DC6">
            <w:pPr>
              <w:pStyle w:val="a4"/>
              <w:suppressAutoHyphens/>
              <w:ind w:left="0"/>
              <w:outlineLvl w:val="0"/>
              <w:rPr>
                <w:sz w:val="18"/>
                <w:szCs w:val="18"/>
              </w:rPr>
            </w:pPr>
            <w:proofErr w:type="spellStart"/>
            <w:r w:rsidRPr="00FE0EDA">
              <w:rPr>
                <w:sz w:val="18"/>
                <w:szCs w:val="18"/>
              </w:rPr>
              <w:t>Идентифи-кационные</w:t>
            </w:r>
            <w:proofErr w:type="spellEnd"/>
            <w:r w:rsidRPr="00FE0EDA">
              <w:rPr>
                <w:sz w:val="18"/>
                <w:szCs w:val="18"/>
              </w:rPr>
              <w:t xml:space="preserve"> номера заявок</w:t>
            </w:r>
          </w:p>
        </w:tc>
        <w:tc>
          <w:tcPr>
            <w:tcW w:w="2638" w:type="dxa"/>
            <w:vAlign w:val="center"/>
          </w:tcPr>
          <w:p w:rsidR="00293EBD" w:rsidRPr="00FE0EDA" w:rsidRDefault="00293EBD" w:rsidP="005B1DC6">
            <w:pPr>
              <w:pStyle w:val="a4"/>
              <w:suppressAutoHyphens/>
              <w:ind w:left="0"/>
              <w:outlineLvl w:val="0"/>
              <w:rPr>
                <w:sz w:val="18"/>
                <w:szCs w:val="18"/>
              </w:rPr>
            </w:pPr>
            <w:r w:rsidRPr="00FE0EDA">
              <w:rPr>
                <w:sz w:val="18"/>
                <w:szCs w:val="18"/>
              </w:rPr>
              <w:t>Наименование участника электронного аукциона</w:t>
            </w:r>
          </w:p>
        </w:tc>
        <w:tc>
          <w:tcPr>
            <w:tcW w:w="1701" w:type="dxa"/>
            <w:vAlign w:val="center"/>
          </w:tcPr>
          <w:p w:rsidR="00293EBD" w:rsidRPr="00FE0EDA" w:rsidRDefault="00293EBD" w:rsidP="005B1DC6">
            <w:pPr>
              <w:jc w:val="center"/>
              <w:rPr>
                <w:sz w:val="18"/>
                <w:szCs w:val="18"/>
              </w:rPr>
            </w:pPr>
            <w:r w:rsidRPr="00FE0EDA">
              <w:rPr>
                <w:sz w:val="18"/>
                <w:szCs w:val="18"/>
              </w:rPr>
              <w:t>Предложение о цене контракта (руб.)</w:t>
            </w:r>
          </w:p>
        </w:tc>
        <w:tc>
          <w:tcPr>
            <w:tcW w:w="3686" w:type="dxa"/>
            <w:vAlign w:val="center"/>
          </w:tcPr>
          <w:p w:rsidR="00293EBD" w:rsidRPr="00FE0EDA" w:rsidRDefault="00293EBD" w:rsidP="005B1DC6">
            <w:pPr>
              <w:pStyle w:val="a4"/>
              <w:suppressAutoHyphens/>
              <w:ind w:left="0"/>
              <w:outlineLvl w:val="0"/>
              <w:rPr>
                <w:sz w:val="18"/>
                <w:szCs w:val="18"/>
              </w:rPr>
            </w:pPr>
            <w:r w:rsidRPr="00FE0EDA">
              <w:rPr>
                <w:sz w:val="18"/>
                <w:szCs w:val="18"/>
              </w:rPr>
              <w:t>Решение о соответствии/не соответствии заявки требованиям, установленным документацией об электронном аукционе</w:t>
            </w:r>
          </w:p>
        </w:tc>
      </w:tr>
      <w:tr w:rsidR="00293EBD" w:rsidRPr="00FE0EDA" w:rsidTr="00293EBD">
        <w:trPr>
          <w:trHeight w:val="167"/>
        </w:trPr>
        <w:tc>
          <w:tcPr>
            <w:tcW w:w="1016"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sidRPr="00FE0EDA">
              <w:rPr>
                <w:rFonts w:ascii="Times New Roman" w:hAnsi="Times New Roman" w:cs="Times New Roman"/>
                <w:b w:val="0"/>
                <w:color w:val="auto"/>
                <w:sz w:val="18"/>
                <w:szCs w:val="18"/>
              </w:rPr>
              <w:t>1</w:t>
            </w:r>
          </w:p>
        </w:tc>
        <w:tc>
          <w:tcPr>
            <w:tcW w:w="1449" w:type="dxa"/>
            <w:vAlign w:val="center"/>
          </w:tcPr>
          <w:p w:rsidR="00293EBD" w:rsidRPr="00FE0EDA" w:rsidRDefault="00293EBD" w:rsidP="00C3138A">
            <w:pPr>
              <w:pStyle w:val="h3"/>
              <w:suppressAutoHyphens/>
              <w:jc w:val="center"/>
              <w:outlineLvl w:val="0"/>
              <w:rPr>
                <w:rFonts w:ascii="Times New Roman" w:hAnsi="Times New Roman" w:cs="Times New Roman"/>
                <w:b w:val="0"/>
                <w:color w:val="auto"/>
                <w:sz w:val="18"/>
                <w:szCs w:val="18"/>
              </w:rPr>
            </w:pPr>
            <w:r w:rsidRPr="00293EBD">
              <w:rPr>
                <w:rFonts w:ascii="Times New Roman" w:hAnsi="Times New Roman" w:cs="Times New Roman"/>
                <w:b w:val="0"/>
                <w:color w:val="auto"/>
                <w:sz w:val="18"/>
                <w:szCs w:val="18"/>
              </w:rPr>
              <w:t>EA-22901</w:t>
            </w:r>
          </w:p>
        </w:tc>
        <w:tc>
          <w:tcPr>
            <w:tcW w:w="2638"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Pr>
                <w:rFonts w:ascii="Times New Roman" w:hAnsi="Times New Roman" w:cs="Times New Roman"/>
                <w:b w:val="0"/>
                <w:color w:val="auto"/>
                <w:sz w:val="18"/>
                <w:szCs w:val="18"/>
              </w:rPr>
              <w:t xml:space="preserve">ИП </w:t>
            </w:r>
            <w:r w:rsidRPr="00293EBD">
              <w:rPr>
                <w:rFonts w:ascii="Times New Roman" w:hAnsi="Times New Roman" w:cs="Times New Roman"/>
                <w:b w:val="0"/>
                <w:color w:val="auto"/>
                <w:sz w:val="18"/>
                <w:szCs w:val="18"/>
              </w:rPr>
              <w:t>СИДЕЛЬЦЕВА ВЕРОНИКА ГЕННАДЬЕВНА</w:t>
            </w:r>
          </w:p>
        </w:tc>
        <w:tc>
          <w:tcPr>
            <w:tcW w:w="1701" w:type="dxa"/>
            <w:vAlign w:val="center"/>
          </w:tcPr>
          <w:p w:rsidR="00293EBD" w:rsidRPr="00FE0EDA" w:rsidRDefault="00293EBD" w:rsidP="005B1DC6">
            <w:pPr>
              <w:pStyle w:val="aa"/>
              <w:snapToGrid w:val="0"/>
              <w:ind w:firstLine="0"/>
              <w:jc w:val="center"/>
              <w:rPr>
                <w:rFonts w:ascii="Times New Roman" w:hAnsi="Times New Roman" w:cs="Times New Roman"/>
                <w:sz w:val="18"/>
                <w:szCs w:val="18"/>
              </w:rPr>
            </w:pPr>
            <w:r>
              <w:rPr>
                <w:rFonts w:ascii="Times New Roman" w:hAnsi="Times New Roman" w:cs="Times New Roman"/>
                <w:sz w:val="18"/>
                <w:szCs w:val="18"/>
              </w:rPr>
              <w:t>121 294,</w:t>
            </w:r>
            <w:r w:rsidRPr="00293EBD">
              <w:rPr>
                <w:rFonts w:ascii="Times New Roman" w:hAnsi="Times New Roman" w:cs="Times New Roman"/>
                <w:sz w:val="18"/>
                <w:szCs w:val="18"/>
              </w:rPr>
              <w:t>32</w:t>
            </w:r>
          </w:p>
        </w:tc>
        <w:tc>
          <w:tcPr>
            <w:tcW w:w="3686" w:type="dxa"/>
            <w:vAlign w:val="center"/>
          </w:tcPr>
          <w:p w:rsidR="00293EBD" w:rsidRPr="00FE0EDA" w:rsidRDefault="00293EBD" w:rsidP="00D101E3">
            <w:pPr>
              <w:jc w:val="center"/>
              <w:rPr>
                <w:sz w:val="18"/>
                <w:szCs w:val="18"/>
              </w:rPr>
            </w:pPr>
            <w:r>
              <w:rPr>
                <w:sz w:val="18"/>
                <w:szCs w:val="18"/>
              </w:rPr>
              <w:t>с</w:t>
            </w:r>
            <w:r w:rsidRPr="00FE0EDA">
              <w:rPr>
                <w:sz w:val="18"/>
                <w:szCs w:val="18"/>
              </w:rPr>
              <w:t>оответствует</w:t>
            </w:r>
          </w:p>
        </w:tc>
      </w:tr>
      <w:tr w:rsidR="00293EBD" w:rsidRPr="00FE0EDA" w:rsidTr="00293EBD">
        <w:trPr>
          <w:trHeight w:val="196"/>
        </w:trPr>
        <w:tc>
          <w:tcPr>
            <w:tcW w:w="1016"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sidRPr="00FE0EDA">
              <w:rPr>
                <w:rFonts w:ascii="Times New Roman" w:hAnsi="Times New Roman" w:cs="Times New Roman"/>
                <w:b w:val="0"/>
                <w:color w:val="auto"/>
                <w:sz w:val="18"/>
                <w:szCs w:val="18"/>
              </w:rPr>
              <w:t>2</w:t>
            </w:r>
          </w:p>
        </w:tc>
        <w:tc>
          <w:tcPr>
            <w:tcW w:w="1449" w:type="dxa"/>
            <w:vAlign w:val="center"/>
          </w:tcPr>
          <w:p w:rsidR="00293EBD" w:rsidRPr="00FE0EDA" w:rsidRDefault="00293EBD" w:rsidP="00C3138A">
            <w:pPr>
              <w:pStyle w:val="h3"/>
              <w:suppressAutoHyphens/>
              <w:jc w:val="center"/>
              <w:outlineLvl w:val="0"/>
              <w:rPr>
                <w:rFonts w:ascii="Times New Roman" w:hAnsi="Times New Roman" w:cs="Times New Roman"/>
                <w:b w:val="0"/>
                <w:color w:val="auto"/>
                <w:sz w:val="18"/>
                <w:szCs w:val="18"/>
              </w:rPr>
            </w:pPr>
            <w:r w:rsidRPr="00293EBD">
              <w:rPr>
                <w:rFonts w:ascii="Times New Roman" w:hAnsi="Times New Roman" w:cs="Times New Roman"/>
                <w:b w:val="0"/>
                <w:color w:val="auto"/>
                <w:sz w:val="18"/>
                <w:szCs w:val="18"/>
              </w:rPr>
              <w:t>EA-22465</w:t>
            </w:r>
          </w:p>
        </w:tc>
        <w:tc>
          <w:tcPr>
            <w:tcW w:w="2638"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Pr>
                <w:rFonts w:ascii="Times New Roman" w:hAnsi="Times New Roman" w:cs="Times New Roman"/>
                <w:b w:val="0"/>
                <w:color w:val="auto"/>
                <w:sz w:val="18"/>
                <w:szCs w:val="18"/>
              </w:rPr>
              <w:t>ООО</w:t>
            </w:r>
            <w:r w:rsidRPr="00293EBD">
              <w:rPr>
                <w:rFonts w:ascii="Times New Roman" w:hAnsi="Times New Roman" w:cs="Times New Roman"/>
                <w:b w:val="0"/>
                <w:color w:val="auto"/>
                <w:sz w:val="18"/>
                <w:szCs w:val="18"/>
              </w:rPr>
              <w:t xml:space="preserve"> "МС-ОФИСПРО"</w:t>
            </w:r>
          </w:p>
        </w:tc>
        <w:tc>
          <w:tcPr>
            <w:tcW w:w="1701" w:type="dxa"/>
            <w:vAlign w:val="center"/>
          </w:tcPr>
          <w:p w:rsidR="00293EBD" w:rsidRPr="00FE0EDA" w:rsidRDefault="00293EBD" w:rsidP="00293EBD">
            <w:pPr>
              <w:pStyle w:val="aa"/>
              <w:snapToGrid w:val="0"/>
              <w:ind w:firstLine="0"/>
              <w:jc w:val="center"/>
              <w:rPr>
                <w:rFonts w:ascii="Times New Roman" w:hAnsi="Times New Roman" w:cs="Times New Roman"/>
                <w:sz w:val="18"/>
                <w:szCs w:val="18"/>
              </w:rPr>
            </w:pPr>
            <w:r>
              <w:rPr>
                <w:rFonts w:ascii="Times New Roman" w:hAnsi="Times New Roman" w:cs="Times New Roman"/>
                <w:sz w:val="18"/>
                <w:szCs w:val="18"/>
              </w:rPr>
              <w:t>122 186,</w:t>
            </w:r>
            <w:r w:rsidRPr="00293EBD">
              <w:rPr>
                <w:rFonts w:ascii="Times New Roman" w:hAnsi="Times New Roman" w:cs="Times New Roman"/>
                <w:sz w:val="18"/>
                <w:szCs w:val="18"/>
              </w:rPr>
              <w:t>19</w:t>
            </w:r>
          </w:p>
        </w:tc>
        <w:tc>
          <w:tcPr>
            <w:tcW w:w="3686" w:type="dxa"/>
            <w:vAlign w:val="center"/>
          </w:tcPr>
          <w:p w:rsidR="00293EBD" w:rsidRPr="00FE0EDA" w:rsidRDefault="00293EBD" w:rsidP="00D101E3">
            <w:pPr>
              <w:jc w:val="center"/>
              <w:rPr>
                <w:sz w:val="18"/>
                <w:szCs w:val="18"/>
              </w:rPr>
            </w:pPr>
            <w:r w:rsidRPr="00FE0EDA">
              <w:rPr>
                <w:sz w:val="18"/>
                <w:szCs w:val="18"/>
              </w:rPr>
              <w:t>соответствует</w:t>
            </w:r>
          </w:p>
        </w:tc>
      </w:tr>
      <w:tr w:rsidR="00293EBD" w:rsidRPr="00FE0EDA" w:rsidTr="00293EBD">
        <w:trPr>
          <w:trHeight w:val="167"/>
        </w:trPr>
        <w:tc>
          <w:tcPr>
            <w:tcW w:w="1016"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sidRPr="00FE0EDA">
              <w:rPr>
                <w:rFonts w:ascii="Times New Roman" w:hAnsi="Times New Roman" w:cs="Times New Roman"/>
                <w:b w:val="0"/>
                <w:color w:val="auto"/>
                <w:sz w:val="18"/>
                <w:szCs w:val="18"/>
              </w:rPr>
              <w:t>3</w:t>
            </w:r>
          </w:p>
        </w:tc>
        <w:tc>
          <w:tcPr>
            <w:tcW w:w="1449" w:type="dxa"/>
            <w:vAlign w:val="center"/>
          </w:tcPr>
          <w:p w:rsidR="00293EBD" w:rsidRPr="00FE0EDA" w:rsidRDefault="00293EBD" w:rsidP="00C3138A">
            <w:pPr>
              <w:pStyle w:val="h3"/>
              <w:suppressAutoHyphens/>
              <w:jc w:val="center"/>
              <w:outlineLvl w:val="0"/>
              <w:rPr>
                <w:rFonts w:ascii="Times New Roman" w:hAnsi="Times New Roman" w:cs="Times New Roman"/>
                <w:b w:val="0"/>
                <w:color w:val="auto"/>
                <w:sz w:val="18"/>
                <w:szCs w:val="18"/>
              </w:rPr>
            </w:pPr>
            <w:r w:rsidRPr="00293EBD">
              <w:rPr>
                <w:rFonts w:ascii="Times New Roman" w:hAnsi="Times New Roman" w:cs="Times New Roman"/>
                <w:b w:val="0"/>
                <w:color w:val="auto"/>
                <w:sz w:val="18"/>
                <w:szCs w:val="18"/>
              </w:rPr>
              <w:t>EA-22558</w:t>
            </w:r>
          </w:p>
        </w:tc>
        <w:tc>
          <w:tcPr>
            <w:tcW w:w="2638"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Pr>
                <w:rFonts w:ascii="Times New Roman" w:hAnsi="Times New Roman" w:cs="Times New Roman"/>
                <w:b w:val="0"/>
                <w:color w:val="auto"/>
                <w:sz w:val="18"/>
                <w:szCs w:val="18"/>
              </w:rPr>
              <w:t>ООО</w:t>
            </w:r>
            <w:r w:rsidRPr="00293EBD">
              <w:rPr>
                <w:rFonts w:ascii="Times New Roman" w:hAnsi="Times New Roman" w:cs="Times New Roman"/>
                <w:b w:val="0"/>
                <w:color w:val="auto"/>
                <w:sz w:val="18"/>
                <w:szCs w:val="18"/>
              </w:rPr>
              <w:t xml:space="preserve"> "МЕТАЛАЙН ГРУПП"</w:t>
            </w:r>
          </w:p>
        </w:tc>
        <w:tc>
          <w:tcPr>
            <w:tcW w:w="1701" w:type="dxa"/>
            <w:vAlign w:val="center"/>
          </w:tcPr>
          <w:p w:rsidR="00293EBD" w:rsidRPr="00FE0EDA" w:rsidRDefault="00293EBD" w:rsidP="005B1DC6">
            <w:pPr>
              <w:pStyle w:val="aa"/>
              <w:snapToGrid w:val="0"/>
              <w:ind w:firstLine="0"/>
              <w:jc w:val="center"/>
              <w:rPr>
                <w:rFonts w:ascii="Times New Roman" w:hAnsi="Times New Roman" w:cs="Times New Roman"/>
                <w:sz w:val="18"/>
                <w:szCs w:val="18"/>
              </w:rPr>
            </w:pPr>
            <w:r>
              <w:rPr>
                <w:rFonts w:ascii="Times New Roman" w:hAnsi="Times New Roman" w:cs="Times New Roman"/>
                <w:sz w:val="18"/>
                <w:szCs w:val="18"/>
              </w:rPr>
              <w:t>133 780,</w:t>
            </w:r>
            <w:r w:rsidRPr="00293EBD">
              <w:rPr>
                <w:rFonts w:ascii="Times New Roman" w:hAnsi="Times New Roman" w:cs="Times New Roman"/>
                <w:sz w:val="18"/>
                <w:szCs w:val="18"/>
              </w:rPr>
              <w:t>50</w:t>
            </w:r>
          </w:p>
        </w:tc>
        <w:tc>
          <w:tcPr>
            <w:tcW w:w="3686" w:type="dxa"/>
            <w:vAlign w:val="center"/>
          </w:tcPr>
          <w:p w:rsidR="00293EBD" w:rsidRPr="00FE0EDA" w:rsidRDefault="00293EBD" w:rsidP="00D101E3">
            <w:pPr>
              <w:jc w:val="center"/>
              <w:rPr>
                <w:sz w:val="18"/>
                <w:szCs w:val="18"/>
              </w:rPr>
            </w:pPr>
            <w:r>
              <w:rPr>
                <w:sz w:val="18"/>
                <w:szCs w:val="18"/>
              </w:rPr>
              <w:t xml:space="preserve">не </w:t>
            </w:r>
            <w:r w:rsidRPr="00FE0EDA">
              <w:rPr>
                <w:sz w:val="18"/>
                <w:szCs w:val="18"/>
              </w:rPr>
              <w:t>соответствует</w:t>
            </w:r>
          </w:p>
        </w:tc>
      </w:tr>
      <w:tr w:rsidR="00293EBD" w:rsidRPr="00FE0EDA" w:rsidTr="00293EBD">
        <w:trPr>
          <w:trHeight w:val="167"/>
        </w:trPr>
        <w:tc>
          <w:tcPr>
            <w:tcW w:w="1016"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sidRPr="00FE0EDA">
              <w:rPr>
                <w:rFonts w:ascii="Times New Roman" w:hAnsi="Times New Roman" w:cs="Times New Roman"/>
                <w:b w:val="0"/>
                <w:color w:val="auto"/>
                <w:sz w:val="18"/>
                <w:szCs w:val="18"/>
              </w:rPr>
              <w:t>4</w:t>
            </w:r>
          </w:p>
        </w:tc>
        <w:tc>
          <w:tcPr>
            <w:tcW w:w="1449" w:type="dxa"/>
            <w:vAlign w:val="center"/>
          </w:tcPr>
          <w:p w:rsidR="00293EBD" w:rsidRPr="00FE0EDA" w:rsidRDefault="00293EBD" w:rsidP="00C3138A">
            <w:pPr>
              <w:pStyle w:val="h3"/>
              <w:suppressAutoHyphens/>
              <w:jc w:val="center"/>
              <w:outlineLvl w:val="0"/>
              <w:rPr>
                <w:rFonts w:ascii="Times New Roman" w:hAnsi="Times New Roman" w:cs="Times New Roman"/>
                <w:b w:val="0"/>
                <w:color w:val="auto"/>
                <w:sz w:val="18"/>
                <w:szCs w:val="18"/>
              </w:rPr>
            </w:pPr>
            <w:r w:rsidRPr="00293EBD">
              <w:rPr>
                <w:rFonts w:ascii="Times New Roman" w:hAnsi="Times New Roman" w:cs="Times New Roman"/>
                <w:b w:val="0"/>
                <w:color w:val="auto"/>
                <w:sz w:val="18"/>
                <w:szCs w:val="18"/>
              </w:rPr>
              <w:t>EA-22331</w:t>
            </w:r>
          </w:p>
        </w:tc>
        <w:tc>
          <w:tcPr>
            <w:tcW w:w="2638" w:type="dxa"/>
            <w:vAlign w:val="center"/>
          </w:tcPr>
          <w:p w:rsidR="00293EBD" w:rsidRPr="00FE0EDA" w:rsidRDefault="00293EBD" w:rsidP="005B1DC6">
            <w:pPr>
              <w:pStyle w:val="h3"/>
              <w:suppressAutoHyphens/>
              <w:jc w:val="center"/>
              <w:outlineLvl w:val="0"/>
              <w:rPr>
                <w:rFonts w:ascii="Times New Roman" w:hAnsi="Times New Roman" w:cs="Times New Roman"/>
                <w:b w:val="0"/>
                <w:color w:val="auto"/>
                <w:sz w:val="18"/>
                <w:szCs w:val="18"/>
              </w:rPr>
            </w:pPr>
            <w:r>
              <w:rPr>
                <w:rFonts w:ascii="Times New Roman" w:hAnsi="Times New Roman" w:cs="Times New Roman"/>
                <w:b w:val="0"/>
                <w:color w:val="auto"/>
                <w:sz w:val="18"/>
                <w:szCs w:val="18"/>
              </w:rPr>
              <w:t>ООО</w:t>
            </w:r>
            <w:r w:rsidRPr="00293EBD">
              <w:rPr>
                <w:rFonts w:ascii="Times New Roman" w:hAnsi="Times New Roman" w:cs="Times New Roman"/>
                <w:b w:val="0"/>
                <w:color w:val="auto"/>
                <w:sz w:val="18"/>
                <w:szCs w:val="18"/>
              </w:rPr>
              <w:t xml:space="preserve"> "ДЭФО-МСК"</w:t>
            </w:r>
          </w:p>
        </w:tc>
        <w:tc>
          <w:tcPr>
            <w:tcW w:w="1701" w:type="dxa"/>
            <w:vAlign w:val="center"/>
          </w:tcPr>
          <w:p w:rsidR="00293EBD" w:rsidRPr="00FE0EDA" w:rsidRDefault="00293EBD" w:rsidP="005B1DC6">
            <w:pPr>
              <w:pStyle w:val="aa"/>
              <w:snapToGrid w:val="0"/>
              <w:ind w:firstLine="0"/>
              <w:jc w:val="center"/>
              <w:rPr>
                <w:rFonts w:ascii="Times New Roman" w:hAnsi="Times New Roman" w:cs="Times New Roman"/>
                <w:sz w:val="18"/>
                <w:szCs w:val="18"/>
              </w:rPr>
            </w:pPr>
            <w:r w:rsidRPr="00293EBD">
              <w:rPr>
                <w:rFonts w:ascii="Times New Roman" w:hAnsi="Times New Roman" w:cs="Times New Roman"/>
                <w:sz w:val="18"/>
                <w:szCs w:val="18"/>
              </w:rPr>
              <w:t>134 672.37</w:t>
            </w:r>
          </w:p>
        </w:tc>
        <w:tc>
          <w:tcPr>
            <w:tcW w:w="3686" w:type="dxa"/>
            <w:vAlign w:val="center"/>
          </w:tcPr>
          <w:p w:rsidR="00293EBD" w:rsidRPr="00FE0EDA" w:rsidRDefault="00293EBD" w:rsidP="00D101E3">
            <w:pPr>
              <w:jc w:val="center"/>
              <w:rPr>
                <w:sz w:val="18"/>
                <w:szCs w:val="18"/>
              </w:rPr>
            </w:pPr>
            <w:r w:rsidRPr="00FE0EDA">
              <w:rPr>
                <w:sz w:val="18"/>
                <w:szCs w:val="18"/>
              </w:rPr>
              <w:t>соответствует</w:t>
            </w:r>
          </w:p>
        </w:tc>
      </w:tr>
    </w:tbl>
    <w:p w:rsidR="00B5313D" w:rsidRPr="00FE0EDA" w:rsidRDefault="00B5313D" w:rsidP="00B345A9">
      <w:pPr>
        <w:keepNext/>
        <w:keepLines/>
        <w:tabs>
          <w:tab w:val="right" w:pos="10440"/>
        </w:tabs>
        <w:ind w:firstLine="709"/>
        <w:jc w:val="both"/>
        <w:rPr>
          <w:sz w:val="18"/>
          <w:szCs w:val="18"/>
        </w:rPr>
      </w:pPr>
    </w:p>
    <w:p w:rsidR="00FE0EDA" w:rsidRPr="00A77D5E" w:rsidRDefault="00FE0EDA" w:rsidP="00FE0EDA">
      <w:pPr>
        <w:keepNext/>
        <w:keepLines/>
        <w:tabs>
          <w:tab w:val="right" w:pos="10440"/>
        </w:tabs>
        <w:ind w:firstLine="709"/>
        <w:jc w:val="both"/>
        <w:rPr>
          <w:sz w:val="18"/>
          <w:szCs w:val="18"/>
        </w:rPr>
      </w:pPr>
      <w:r>
        <w:rPr>
          <w:sz w:val="18"/>
          <w:szCs w:val="18"/>
        </w:rPr>
        <w:t>1</w:t>
      </w:r>
      <w:r w:rsidRPr="00A77D5E">
        <w:rPr>
          <w:sz w:val="18"/>
          <w:szCs w:val="18"/>
        </w:rPr>
        <w:t xml:space="preserve">. В соответствии п. 1 ч. 6 ст. 69 Федерального закона от 05.04.2013 года №44-ФЗ признать заявку с идентификационным номером </w:t>
      </w:r>
      <w:r w:rsidR="00293EBD" w:rsidRPr="00293EBD">
        <w:rPr>
          <w:sz w:val="18"/>
          <w:szCs w:val="18"/>
        </w:rPr>
        <w:t>EA-22558</w:t>
      </w:r>
      <w:r w:rsidRPr="00A77D5E">
        <w:rPr>
          <w:sz w:val="18"/>
          <w:szCs w:val="18"/>
        </w:rPr>
        <w:t xml:space="preserve"> - </w:t>
      </w:r>
      <w:r w:rsidR="00293EBD" w:rsidRPr="00293EBD">
        <w:rPr>
          <w:b/>
          <w:sz w:val="18"/>
          <w:szCs w:val="18"/>
        </w:rPr>
        <w:t>ООО "МЕТАЛАЙН ГРУПП"</w:t>
      </w:r>
      <w:r w:rsidRPr="00A77D5E">
        <w:rPr>
          <w:sz w:val="18"/>
          <w:szCs w:val="18"/>
        </w:rPr>
        <w:t xml:space="preserve"> не соответствующей требованиям, установленным документацией об электронном аукционе, а именно:</w:t>
      </w:r>
    </w:p>
    <w:p w:rsidR="00FE0EDA" w:rsidRPr="00A77D5E" w:rsidRDefault="00FE0EDA" w:rsidP="00FE0EDA">
      <w:pPr>
        <w:keepNext/>
        <w:keepLines/>
        <w:tabs>
          <w:tab w:val="right" w:pos="10440"/>
        </w:tabs>
        <w:ind w:firstLine="709"/>
        <w:jc w:val="both"/>
        <w:rPr>
          <w:sz w:val="18"/>
          <w:szCs w:val="18"/>
        </w:rPr>
      </w:pPr>
      <w:r w:rsidRPr="00A77D5E">
        <w:rPr>
          <w:sz w:val="18"/>
          <w:szCs w:val="18"/>
        </w:rPr>
        <w:t>- не предоставлена выписка из единого государственного реестра юридических лиц, что не соответствует п. 7 ч. 11 ст. 24.1 Федерального закона от 05.04.2013 года № 44-ФЗ (файл в формате, который невозможно открыть).</w:t>
      </w:r>
    </w:p>
    <w:p w:rsidR="00AE4515" w:rsidRPr="00FE0EDA" w:rsidRDefault="00FE0EDA" w:rsidP="00B345A9">
      <w:pPr>
        <w:keepNext/>
        <w:keepLines/>
        <w:tabs>
          <w:tab w:val="right" w:pos="10440"/>
        </w:tabs>
        <w:ind w:firstLine="709"/>
        <w:jc w:val="both"/>
        <w:rPr>
          <w:b/>
          <w:sz w:val="18"/>
          <w:szCs w:val="18"/>
        </w:rPr>
      </w:pPr>
      <w:r>
        <w:rPr>
          <w:sz w:val="18"/>
          <w:szCs w:val="18"/>
        </w:rPr>
        <w:t xml:space="preserve">2. </w:t>
      </w:r>
      <w:r w:rsidR="00A11958" w:rsidRPr="00FE0EDA">
        <w:rPr>
          <w:sz w:val="18"/>
          <w:szCs w:val="18"/>
        </w:rPr>
        <w:t xml:space="preserve">Признать победителем участника электронного аукциона с </w:t>
      </w:r>
      <w:r w:rsidR="00C3138A" w:rsidRPr="00FE0EDA">
        <w:rPr>
          <w:sz w:val="18"/>
          <w:szCs w:val="18"/>
        </w:rPr>
        <w:t>идентификационным</w:t>
      </w:r>
      <w:r w:rsidR="00A11958" w:rsidRPr="00FE0EDA">
        <w:rPr>
          <w:sz w:val="18"/>
          <w:szCs w:val="18"/>
        </w:rPr>
        <w:t xml:space="preserve"> номером заявки </w:t>
      </w:r>
      <w:r w:rsidR="00293EBD" w:rsidRPr="00293EBD">
        <w:rPr>
          <w:sz w:val="18"/>
          <w:szCs w:val="18"/>
        </w:rPr>
        <w:t>EA-22901</w:t>
      </w:r>
      <w:r w:rsidR="00961411" w:rsidRPr="00FE0EDA">
        <w:rPr>
          <w:b/>
          <w:sz w:val="18"/>
          <w:szCs w:val="18"/>
        </w:rPr>
        <w:t xml:space="preserve"> </w:t>
      </w:r>
      <w:r w:rsidR="00961411" w:rsidRPr="00FE0EDA">
        <w:rPr>
          <w:sz w:val="18"/>
          <w:szCs w:val="18"/>
        </w:rPr>
        <w:t xml:space="preserve">– </w:t>
      </w:r>
      <w:r w:rsidR="00293EBD" w:rsidRPr="00293EBD">
        <w:rPr>
          <w:b/>
          <w:sz w:val="18"/>
          <w:szCs w:val="18"/>
        </w:rPr>
        <w:t>ИП СИДЕЛЬЦЕВА ВЕРОНИКА ГЕННАДЬЕВНА</w:t>
      </w:r>
      <w:r w:rsidR="00961411" w:rsidRPr="00FE0EDA">
        <w:rPr>
          <w:sz w:val="18"/>
          <w:szCs w:val="18"/>
        </w:rPr>
        <w:t>.</w:t>
      </w:r>
      <w:r w:rsidR="00B345A9" w:rsidRPr="00FE0EDA">
        <w:rPr>
          <w:sz w:val="18"/>
          <w:szCs w:val="18"/>
        </w:rPr>
        <w:tab/>
      </w:r>
    </w:p>
    <w:p w:rsidR="00842B70" w:rsidRPr="00FE0EDA" w:rsidRDefault="00842B70" w:rsidP="00926C8E">
      <w:pPr>
        <w:keepNext/>
        <w:keepLines/>
        <w:ind w:firstLine="709"/>
        <w:jc w:val="both"/>
        <w:rPr>
          <w:b/>
          <w:sz w:val="18"/>
          <w:szCs w:val="18"/>
        </w:rPr>
      </w:pPr>
    </w:p>
    <w:p w:rsidR="00894200" w:rsidRPr="00FE0EDA" w:rsidRDefault="00894200" w:rsidP="00926C8E">
      <w:pPr>
        <w:keepNext/>
        <w:keepLines/>
        <w:ind w:firstLine="709"/>
        <w:jc w:val="both"/>
        <w:rPr>
          <w:b/>
          <w:sz w:val="18"/>
          <w:szCs w:val="18"/>
        </w:rPr>
      </w:pPr>
      <w:r w:rsidRPr="00FE0EDA">
        <w:rPr>
          <w:b/>
          <w:sz w:val="18"/>
          <w:szCs w:val="18"/>
        </w:rPr>
        <w:t xml:space="preserve">Цена </w:t>
      </w:r>
      <w:r w:rsidR="007369BC" w:rsidRPr="00FE0EDA">
        <w:rPr>
          <w:b/>
          <w:sz w:val="18"/>
          <w:szCs w:val="18"/>
        </w:rPr>
        <w:t xml:space="preserve">заключаемого </w:t>
      </w:r>
      <w:r w:rsidRPr="00FE0EDA">
        <w:rPr>
          <w:b/>
          <w:sz w:val="18"/>
          <w:szCs w:val="18"/>
        </w:rPr>
        <w:t xml:space="preserve">контракта: </w:t>
      </w:r>
      <w:r w:rsidR="00966EC6" w:rsidRPr="00966EC6">
        <w:rPr>
          <w:sz w:val="18"/>
          <w:szCs w:val="18"/>
        </w:rPr>
        <w:t>121 294,32</w:t>
      </w:r>
      <w:r w:rsidR="00966EC6">
        <w:rPr>
          <w:sz w:val="18"/>
          <w:szCs w:val="18"/>
        </w:rPr>
        <w:t xml:space="preserve"> </w:t>
      </w:r>
      <w:r w:rsidR="00D101E3" w:rsidRPr="00FE0EDA">
        <w:rPr>
          <w:sz w:val="18"/>
          <w:szCs w:val="18"/>
        </w:rPr>
        <w:t>руб.</w:t>
      </w:r>
    </w:p>
    <w:p w:rsidR="00894200" w:rsidRPr="00FE0EDA" w:rsidRDefault="00894200" w:rsidP="00926C8E">
      <w:pPr>
        <w:keepNext/>
        <w:keepLines/>
        <w:ind w:firstLine="709"/>
        <w:jc w:val="both"/>
        <w:rPr>
          <w:b/>
          <w:sz w:val="18"/>
          <w:szCs w:val="18"/>
        </w:rPr>
      </w:pPr>
    </w:p>
    <w:p w:rsidR="00FE0EDA" w:rsidRPr="00FE0EDA" w:rsidRDefault="00FE0EDA" w:rsidP="00FE0EDA">
      <w:pPr>
        <w:ind w:firstLine="720"/>
        <w:rPr>
          <w:sz w:val="18"/>
          <w:szCs w:val="18"/>
        </w:rPr>
      </w:pPr>
      <w:r w:rsidRPr="00FE0EDA">
        <w:rPr>
          <w:sz w:val="18"/>
          <w:szCs w:val="18"/>
        </w:rPr>
        <w:t>Сведения о решении каждого члена единой комиссии:</w:t>
      </w:r>
    </w:p>
    <w:p w:rsidR="00FE0EDA" w:rsidRPr="00FE0EDA" w:rsidRDefault="00FE0EDA" w:rsidP="00FE0EDA">
      <w:pPr>
        <w:ind w:firstLine="709"/>
        <w:jc w:val="both"/>
        <w:rPr>
          <w:sz w:val="18"/>
          <w:szCs w:val="18"/>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087"/>
      </w:tblGrid>
      <w:tr w:rsidR="00FE0EDA" w:rsidRPr="00FE0EDA" w:rsidTr="00D91A8F">
        <w:tc>
          <w:tcPr>
            <w:tcW w:w="1951" w:type="dxa"/>
            <w:tcBorders>
              <w:top w:val="single" w:sz="4" w:space="0" w:color="auto"/>
              <w:left w:val="single" w:sz="4" w:space="0" w:color="auto"/>
              <w:bottom w:val="single" w:sz="4" w:space="0" w:color="auto"/>
              <w:right w:val="single" w:sz="4" w:space="0" w:color="auto"/>
            </w:tcBorders>
            <w:hideMark/>
          </w:tcPr>
          <w:p w:rsidR="00FE0EDA" w:rsidRPr="00FE0EDA" w:rsidRDefault="00FE0EDA" w:rsidP="00D91A8F">
            <w:pPr>
              <w:tabs>
                <w:tab w:val="left" w:pos="851"/>
              </w:tabs>
              <w:jc w:val="both"/>
              <w:rPr>
                <w:sz w:val="18"/>
                <w:szCs w:val="18"/>
              </w:rPr>
            </w:pPr>
            <w:r w:rsidRPr="00FE0EDA">
              <w:rPr>
                <w:sz w:val="18"/>
                <w:szCs w:val="18"/>
              </w:rPr>
              <w:t>За</w:t>
            </w:r>
          </w:p>
        </w:tc>
        <w:tc>
          <w:tcPr>
            <w:tcW w:w="5087" w:type="dxa"/>
            <w:tcBorders>
              <w:top w:val="single" w:sz="4" w:space="0" w:color="auto"/>
              <w:left w:val="single" w:sz="4" w:space="0" w:color="auto"/>
              <w:bottom w:val="single" w:sz="4" w:space="0" w:color="auto"/>
              <w:right w:val="single" w:sz="4" w:space="0" w:color="auto"/>
            </w:tcBorders>
            <w:hideMark/>
          </w:tcPr>
          <w:p w:rsidR="00FE0EDA" w:rsidRPr="00FE0EDA" w:rsidRDefault="00FE0EDA" w:rsidP="00D91A8F">
            <w:pPr>
              <w:tabs>
                <w:tab w:val="left" w:pos="851"/>
              </w:tabs>
              <w:jc w:val="both"/>
              <w:rPr>
                <w:sz w:val="18"/>
                <w:szCs w:val="18"/>
              </w:rPr>
            </w:pPr>
            <w:r w:rsidRPr="00FE0EDA">
              <w:rPr>
                <w:sz w:val="18"/>
                <w:szCs w:val="18"/>
              </w:rPr>
              <w:t>Каратаева Наталья Витальевна</w:t>
            </w:r>
          </w:p>
        </w:tc>
      </w:tr>
      <w:tr w:rsidR="00FE0EDA" w:rsidRPr="00FE0EDA" w:rsidTr="00D91A8F">
        <w:tc>
          <w:tcPr>
            <w:tcW w:w="1951" w:type="dxa"/>
            <w:tcBorders>
              <w:top w:val="single" w:sz="4" w:space="0" w:color="auto"/>
              <w:left w:val="single" w:sz="4" w:space="0" w:color="auto"/>
              <w:bottom w:val="single" w:sz="4" w:space="0" w:color="auto"/>
              <w:right w:val="single" w:sz="4" w:space="0" w:color="auto"/>
            </w:tcBorders>
          </w:tcPr>
          <w:p w:rsidR="00FE0EDA" w:rsidRPr="00FE0EDA" w:rsidRDefault="00FE0EDA" w:rsidP="00D91A8F">
            <w:pPr>
              <w:tabs>
                <w:tab w:val="left" w:pos="851"/>
              </w:tabs>
              <w:jc w:val="both"/>
              <w:rPr>
                <w:sz w:val="18"/>
                <w:szCs w:val="18"/>
              </w:rPr>
            </w:pPr>
            <w:r w:rsidRPr="00FE0EDA">
              <w:rPr>
                <w:sz w:val="18"/>
                <w:szCs w:val="18"/>
              </w:rPr>
              <w:t>За</w:t>
            </w:r>
          </w:p>
        </w:tc>
        <w:tc>
          <w:tcPr>
            <w:tcW w:w="5087" w:type="dxa"/>
            <w:tcBorders>
              <w:top w:val="single" w:sz="4" w:space="0" w:color="auto"/>
              <w:left w:val="single" w:sz="4" w:space="0" w:color="auto"/>
              <w:bottom w:val="single" w:sz="4" w:space="0" w:color="auto"/>
              <w:right w:val="single" w:sz="4" w:space="0" w:color="auto"/>
            </w:tcBorders>
          </w:tcPr>
          <w:p w:rsidR="00FE0EDA" w:rsidRPr="00FE0EDA" w:rsidRDefault="00FE0EDA" w:rsidP="00D91A8F">
            <w:pPr>
              <w:tabs>
                <w:tab w:val="left" w:pos="851"/>
              </w:tabs>
              <w:jc w:val="both"/>
              <w:rPr>
                <w:sz w:val="18"/>
                <w:szCs w:val="18"/>
              </w:rPr>
            </w:pPr>
            <w:r w:rsidRPr="00FE0EDA">
              <w:rPr>
                <w:sz w:val="18"/>
                <w:szCs w:val="18"/>
              </w:rPr>
              <w:t>Мигуськина Олеся Александровна</w:t>
            </w:r>
          </w:p>
        </w:tc>
      </w:tr>
      <w:tr w:rsidR="00FE0EDA" w:rsidRPr="00FE0EDA" w:rsidTr="00D91A8F">
        <w:tc>
          <w:tcPr>
            <w:tcW w:w="1951" w:type="dxa"/>
            <w:tcBorders>
              <w:top w:val="single" w:sz="4" w:space="0" w:color="auto"/>
              <w:left w:val="single" w:sz="4" w:space="0" w:color="auto"/>
              <w:bottom w:val="single" w:sz="4" w:space="0" w:color="auto"/>
              <w:right w:val="single" w:sz="4" w:space="0" w:color="auto"/>
            </w:tcBorders>
            <w:hideMark/>
          </w:tcPr>
          <w:p w:rsidR="00FE0EDA" w:rsidRPr="00FE0EDA" w:rsidRDefault="00FE0EDA" w:rsidP="00D91A8F">
            <w:pPr>
              <w:tabs>
                <w:tab w:val="left" w:pos="851"/>
              </w:tabs>
              <w:jc w:val="both"/>
              <w:rPr>
                <w:sz w:val="18"/>
                <w:szCs w:val="18"/>
              </w:rPr>
            </w:pPr>
            <w:r w:rsidRPr="00FE0EDA">
              <w:rPr>
                <w:sz w:val="18"/>
                <w:szCs w:val="18"/>
              </w:rPr>
              <w:t>За</w:t>
            </w:r>
          </w:p>
        </w:tc>
        <w:tc>
          <w:tcPr>
            <w:tcW w:w="5087" w:type="dxa"/>
            <w:tcBorders>
              <w:top w:val="single" w:sz="4" w:space="0" w:color="auto"/>
              <w:left w:val="single" w:sz="4" w:space="0" w:color="auto"/>
              <w:bottom w:val="single" w:sz="4" w:space="0" w:color="auto"/>
              <w:right w:val="single" w:sz="4" w:space="0" w:color="auto"/>
            </w:tcBorders>
            <w:hideMark/>
          </w:tcPr>
          <w:p w:rsidR="00FE0EDA" w:rsidRPr="00FE0EDA" w:rsidRDefault="00FE0EDA" w:rsidP="00D91A8F">
            <w:pPr>
              <w:tabs>
                <w:tab w:val="left" w:pos="851"/>
              </w:tabs>
              <w:jc w:val="both"/>
              <w:rPr>
                <w:sz w:val="18"/>
                <w:szCs w:val="18"/>
              </w:rPr>
            </w:pPr>
            <w:r w:rsidRPr="00FE0EDA">
              <w:rPr>
                <w:sz w:val="18"/>
                <w:szCs w:val="18"/>
              </w:rPr>
              <w:t>Черногривов Вячеслав Геннадьевич</w:t>
            </w:r>
          </w:p>
        </w:tc>
      </w:tr>
      <w:tr w:rsidR="00FE0EDA" w:rsidRPr="00FE0EDA" w:rsidTr="00D91A8F">
        <w:tc>
          <w:tcPr>
            <w:tcW w:w="1951" w:type="dxa"/>
            <w:tcBorders>
              <w:top w:val="single" w:sz="4" w:space="0" w:color="auto"/>
              <w:left w:val="single" w:sz="4" w:space="0" w:color="auto"/>
              <w:bottom w:val="single" w:sz="4" w:space="0" w:color="auto"/>
              <w:right w:val="single" w:sz="4" w:space="0" w:color="auto"/>
            </w:tcBorders>
            <w:hideMark/>
          </w:tcPr>
          <w:p w:rsidR="00FE0EDA" w:rsidRPr="00FE0EDA" w:rsidRDefault="00FE0EDA" w:rsidP="00D91A8F">
            <w:pPr>
              <w:tabs>
                <w:tab w:val="left" w:pos="851"/>
              </w:tabs>
              <w:jc w:val="both"/>
              <w:rPr>
                <w:sz w:val="18"/>
                <w:szCs w:val="18"/>
              </w:rPr>
            </w:pPr>
            <w:r w:rsidRPr="00FE0EDA">
              <w:rPr>
                <w:sz w:val="18"/>
                <w:szCs w:val="18"/>
              </w:rPr>
              <w:t>против -</w:t>
            </w:r>
          </w:p>
        </w:tc>
        <w:tc>
          <w:tcPr>
            <w:tcW w:w="5087" w:type="dxa"/>
            <w:tcBorders>
              <w:top w:val="single" w:sz="4" w:space="0" w:color="auto"/>
              <w:left w:val="single" w:sz="4" w:space="0" w:color="auto"/>
              <w:bottom w:val="single" w:sz="4" w:space="0" w:color="auto"/>
              <w:right w:val="single" w:sz="4" w:space="0" w:color="auto"/>
            </w:tcBorders>
            <w:hideMark/>
          </w:tcPr>
          <w:p w:rsidR="00FE0EDA" w:rsidRPr="00FE0EDA" w:rsidRDefault="00FE0EDA" w:rsidP="00D91A8F">
            <w:pPr>
              <w:tabs>
                <w:tab w:val="left" w:pos="851"/>
              </w:tabs>
              <w:jc w:val="both"/>
              <w:rPr>
                <w:sz w:val="18"/>
                <w:szCs w:val="18"/>
              </w:rPr>
            </w:pPr>
            <w:r w:rsidRPr="00FE0EDA">
              <w:rPr>
                <w:sz w:val="18"/>
                <w:szCs w:val="18"/>
              </w:rPr>
              <w:t xml:space="preserve">нет </w:t>
            </w:r>
          </w:p>
        </w:tc>
      </w:tr>
      <w:tr w:rsidR="00FE0EDA" w:rsidRPr="00FE0EDA" w:rsidTr="00D91A8F">
        <w:tc>
          <w:tcPr>
            <w:tcW w:w="1951" w:type="dxa"/>
            <w:tcBorders>
              <w:top w:val="single" w:sz="4" w:space="0" w:color="auto"/>
              <w:left w:val="single" w:sz="4" w:space="0" w:color="auto"/>
              <w:bottom w:val="single" w:sz="4" w:space="0" w:color="auto"/>
              <w:right w:val="single" w:sz="4" w:space="0" w:color="auto"/>
            </w:tcBorders>
          </w:tcPr>
          <w:p w:rsidR="00FE0EDA" w:rsidRPr="00FE0EDA" w:rsidRDefault="00FE0EDA" w:rsidP="00D91A8F">
            <w:pPr>
              <w:tabs>
                <w:tab w:val="left" w:pos="851"/>
              </w:tabs>
              <w:jc w:val="both"/>
              <w:rPr>
                <w:sz w:val="18"/>
                <w:szCs w:val="18"/>
              </w:rPr>
            </w:pPr>
          </w:p>
        </w:tc>
        <w:tc>
          <w:tcPr>
            <w:tcW w:w="5087" w:type="dxa"/>
            <w:tcBorders>
              <w:top w:val="single" w:sz="4" w:space="0" w:color="auto"/>
              <w:left w:val="single" w:sz="4" w:space="0" w:color="auto"/>
              <w:bottom w:val="single" w:sz="4" w:space="0" w:color="auto"/>
              <w:right w:val="single" w:sz="4" w:space="0" w:color="auto"/>
            </w:tcBorders>
            <w:hideMark/>
          </w:tcPr>
          <w:p w:rsidR="00FE0EDA" w:rsidRPr="00FE0EDA" w:rsidRDefault="00FE0EDA" w:rsidP="00825040">
            <w:pPr>
              <w:tabs>
                <w:tab w:val="left" w:pos="851"/>
              </w:tabs>
              <w:jc w:val="both"/>
              <w:rPr>
                <w:sz w:val="18"/>
                <w:szCs w:val="18"/>
              </w:rPr>
            </w:pPr>
            <w:r w:rsidRPr="00FE0EDA">
              <w:rPr>
                <w:sz w:val="18"/>
                <w:szCs w:val="18"/>
              </w:rPr>
              <w:t>з</w:t>
            </w:r>
            <w:r w:rsidR="00107415">
              <w:rPr>
                <w:sz w:val="18"/>
                <w:szCs w:val="18"/>
              </w:rPr>
              <w:t>а принятие указанного решения -</w:t>
            </w:r>
            <w:r w:rsidR="00825040" w:rsidRPr="00825040">
              <w:rPr>
                <w:sz w:val="18"/>
                <w:szCs w:val="18"/>
              </w:rPr>
              <w:t>3</w:t>
            </w:r>
            <w:r w:rsidRPr="00FE0EDA">
              <w:rPr>
                <w:sz w:val="18"/>
                <w:szCs w:val="18"/>
              </w:rPr>
              <w:t xml:space="preserve"> чел.</w:t>
            </w:r>
          </w:p>
        </w:tc>
      </w:tr>
    </w:tbl>
    <w:p w:rsidR="00FE0EDA" w:rsidRPr="00FE0EDA" w:rsidRDefault="00FE0EDA" w:rsidP="00FE0EDA">
      <w:pPr>
        <w:jc w:val="both"/>
        <w:rPr>
          <w:sz w:val="18"/>
          <w:szCs w:val="18"/>
        </w:rPr>
      </w:pPr>
    </w:p>
    <w:p w:rsidR="00FE0EDA" w:rsidRPr="00FE0EDA" w:rsidRDefault="00FE0EDA" w:rsidP="00FE0EDA">
      <w:pPr>
        <w:ind w:firstLine="709"/>
        <w:rPr>
          <w:b/>
          <w:sz w:val="18"/>
          <w:szCs w:val="18"/>
        </w:rPr>
      </w:pPr>
      <w:r w:rsidRPr="00FE0EDA">
        <w:rPr>
          <w:sz w:val="18"/>
          <w:szCs w:val="18"/>
        </w:rPr>
        <w:t>Подписи:</w:t>
      </w:r>
      <w:r w:rsidRPr="00FE0EDA">
        <w:rPr>
          <w:b/>
          <w:sz w:val="18"/>
          <w:szCs w:val="18"/>
        </w:rPr>
        <w:t xml:space="preserve"> </w:t>
      </w:r>
      <w:r w:rsidRPr="00FE0EDA">
        <w:rPr>
          <w:b/>
          <w:sz w:val="18"/>
          <w:szCs w:val="18"/>
        </w:rPr>
        <w:tab/>
      </w:r>
      <w:r w:rsidRPr="00FE0EDA">
        <w:rPr>
          <w:b/>
          <w:sz w:val="18"/>
          <w:szCs w:val="18"/>
        </w:rPr>
        <w:tab/>
      </w:r>
      <w:r w:rsidRPr="00FE0EDA">
        <w:rPr>
          <w:b/>
          <w:sz w:val="18"/>
          <w:szCs w:val="18"/>
        </w:rPr>
        <w:tab/>
      </w:r>
      <w:r w:rsidRPr="00FE0EDA">
        <w:rPr>
          <w:b/>
          <w:sz w:val="18"/>
          <w:szCs w:val="18"/>
        </w:rPr>
        <w:tab/>
      </w:r>
      <w:r w:rsidRPr="00FE0EDA">
        <w:rPr>
          <w:b/>
          <w:sz w:val="18"/>
          <w:szCs w:val="18"/>
        </w:rPr>
        <w:tab/>
        <w:t>Члены единой комиссии:</w:t>
      </w:r>
    </w:p>
    <w:p w:rsidR="00FE0EDA" w:rsidRPr="00FE0EDA" w:rsidRDefault="00FE0EDA" w:rsidP="00FE0EDA">
      <w:pPr>
        <w:ind w:firstLine="709"/>
        <w:rPr>
          <w:b/>
          <w:sz w:val="18"/>
          <w:szCs w:val="18"/>
        </w:rPr>
      </w:pPr>
    </w:p>
    <w:p w:rsidR="00FE0EDA" w:rsidRPr="00FE0EDA" w:rsidRDefault="00FE0EDA" w:rsidP="00FE0EDA">
      <w:pPr>
        <w:ind w:firstLine="709"/>
        <w:rPr>
          <w:sz w:val="18"/>
          <w:szCs w:val="18"/>
        </w:rPr>
      </w:pPr>
    </w:p>
    <w:p w:rsidR="00FE0EDA" w:rsidRPr="00FE0EDA" w:rsidRDefault="00FE0EDA" w:rsidP="00FE0EDA">
      <w:pPr>
        <w:widowControl w:val="0"/>
        <w:outlineLvl w:val="0"/>
        <w:rPr>
          <w:b/>
          <w:sz w:val="18"/>
          <w:szCs w:val="18"/>
        </w:rPr>
      </w:pPr>
    </w:p>
    <w:tbl>
      <w:tblPr>
        <w:tblW w:w="14300" w:type="dxa"/>
        <w:tblInd w:w="108" w:type="dxa"/>
        <w:tblLook w:val="01E0" w:firstRow="1" w:lastRow="1" w:firstColumn="1" w:lastColumn="1" w:noHBand="0" w:noVBand="0"/>
      </w:tblPr>
      <w:tblGrid>
        <w:gridCol w:w="14300"/>
      </w:tblGrid>
      <w:tr w:rsidR="00FE0EDA" w:rsidRPr="00FE0EDA" w:rsidTr="00D91A8F">
        <w:trPr>
          <w:trHeight w:val="508"/>
        </w:trPr>
        <w:tc>
          <w:tcPr>
            <w:tcW w:w="14300" w:type="dxa"/>
            <w:vAlign w:val="center"/>
            <w:hideMark/>
          </w:tcPr>
          <w:tbl>
            <w:tblPr>
              <w:tblW w:w="9985" w:type="dxa"/>
              <w:tblInd w:w="108" w:type="dxa"/>
              <w:tblLook w:val="01E0" w:firstRow="1" w:lastRow="1" w:firstColumn="1" w:lastColumn="1" w:noHBand="0" w:noVBand="0"/>
            </w:tblPr>
            <w:tblGrid>
              <w:gridCol w:w="3212"/>
              <w:gridCol w:w="6773"/>
            </w:tblGrid>
            <w:tr w:rsidR="00FE0EDA" w:rsidRPr="00FE0EDA" w:rsidTr="00D91A8F">
              <w:trPr>
                <w:trHeight w:val="405"/>
              </w:trPr>
              <w:tc>
                <w:tcPr>
                  <w:tcW w:w="3212" w:type="dxa"/>
                  <w:vAlign w:val="center"/>
                  <w:hideMark/>
                </w:tcPr>
                <w:p w:rsidR="00FE0EDA" w:rsidRPr="00FE0EDA" w:rsidRDefault="00FE0EDA" w:rsidP="00D91A8F">
                  <w:pPr>
                    <w:widowControl w:val="0"/>
                    <w:tabs>
                      <w:tab w:val="left" w:pos="851"/>
                    </w:tabs>
                    <w:rPr>
                      <w:sz w:val="18"/>
                      <w:szCs w:val="18"/>
                    </w:rPr>
                  </w:pPr>
                  <w:r w:rsidRPr="00FE0EDA">
                    <w:rPr>
                      <w:sz w:val="18"/>
                      <w:szCs w:val="18"/>
                    </w:rPr>
                    <w:t>Председатель единой комиссии</w:t>
                  </w:r>
                </w:p>
              </w:tc>
              <w:tc>
                <w:tcPr>
                  <w:tcW w:w="6773" w:type="dxa"/>
                  <w:hideMark/>
                </w:tcPr>
                <w:p w:rsidR="00FE0EDA" w:rsidRPr="00FE0EDA" w:rsidRDefault="00FE0EDA" w:rsidP="00D91A8F">
                  <w:pPr>
                    <w:widowControl w:val="0"/>
                    <w:tabs>
                      <w:tab w:val="left" w:pos="601"/>
                    </w:tabs>
                    <w:spacing w:before="240"/>
                    <w:ind w:left="642" w:hanging="75"/>
                    <w:rPr>
                      <w:sz w:val="18"/>
                      <w:szCs w:val="18"/>
                      <w:u w:val="single"/>
                    </w:rPr>
                  </w:pPr>
                  <w:r w:rsidRPr="00FE0EDA">
                    <w:rPr>
                      <w:sz w:val="18"/>
                      <w:szCs w:val="18"/>
                    </w:rPr>
                    <w:t>_________________ Каратаева Наталья Витальевна</w:t>
                  </w:r>
                </w:p>
                <w:p w:rsidR="00FE0EDA" w:rsidRPr="00FE0EDA" w:rsidRDefault="00FE0EDA" w:rsidP="00D91A8F">
                  <w:pPr>
                    <w:widowControl w:val="0"/>
                    <w:tabs>
                      <w:tab w:val="left" w:pos="601"/>
                      <w:tab w:val="left" w:pos="851"/>
                    </w:tabs>
                    <w:ind w:left="601" w:right="1134" w:firstLine="708"/>
                    <w:rPr>
                      <w:sz w:val="18"/>
                      <w:szCs w:val="18"/>
                    </w:rPr>
                  </w:pPr>
                  <w:r w:rsidRPr="00FE0EDA">
                    <w:rPr>
                      <w:i/>
                      <w:sz w:val="18"/>
                      <w:szCs w:val="18"/>
                      <w:vertAlign w:val="superscript"/>
                    </w:rPr>
                    <w:t>(Подпись)                     (Фамилия, Имя, Отчество)</w:t>
                  </w:r>
                </w:p>
              </w:tc>
            </w:tr>
            <w:tr w:rsidR="00FE0EDA" w:rsidRPr="00FE0EDA" w:rsidTr="00D91A8F">
              <w:trPr>
                <w:trHeight w:val="405"/>
              </w:trPr>
              <w:tc>
                <w:tcPr>
                  <w:tcW w:w="3212" w:type="dxa"/>
                  <w:vAlign w:val="center"/>
                  <w:hideMark/>
                </w:tcPr>
                <w:p w:rsidR="00FE0EDA" w:rsidRPr="00FE0EDA" w:rsidRDefault="00FE0EDA" w:rsidP="00D91A8F">
                  <w:pPr>
                    <w:widowControl w:val="0"/>
                    <w:tabs>
                      <w:tab w:val="left" w:pos="851"/>
                    </w:tabs>
                    <w:rPr>
                      <w:sz w:val="18"/>
                      <w:szCs w:val="18"/>
                    </w:rPr>
                  </w:pPr>
                  <w:r w:rsidRPr="00FE0EDA">
                    <w:rPr>
                      <w:sz w:val="18"/>
                      <w:szCs w:val="18"/>
                    </w:rPr>
                    <w:t>Заместитель председателя комиссии</w:t>
                  </w:r>
                </w:p>
              </w:tc>
              <w:tc>
                <w:tcPr>
                  <w:tcW w:w="6773" w:type="dxa"/>
                  <w:hideMark/>
                </w:tcPr>
                <w:p w:rsidR="00FE0EDA" w:rsidRPr="00FE0EDA" w:rsidRDefault="00FE0EDA" w:rsidP="00D91A8F">
                  <w:pPr>
                    <w:widowControl w:val="0"/>
                    <w:tabs>
                      <w:tab w:val="left" w:pos="601"/>
                    </w:tabs>
                    <w:spacing w:before="240"/>
                    <w:ind w:left="642" w:hanging="75"/>
                    <w:rPr>
                      <w:sz w:val="18"/>
                      <w:szCs w:val="18"/>
                    </w:rPr>
                  </w:pPr>
                  <w:r w:rsidRPr="00FE0EDA">
                    <w:rPr>
                      <w:sz w:val="18"/>
                      <w:szCs w:val="18"/>
                    </w:rPr>
                    <w:t>_________________ Мигуськина Олеся Александровна</w:t>
                  </w:r>
                </w:p>
                <w:p w:rsidR="00FE0EDA" w:rsidRPr="00FE0EDA" w:rsidRDefault="00FE0EDA" w:rsidP="00D91A8F">
                  <w:pPr>
                    <w:widowControl w:val="0"/>
                    <w:tabs>
                      <w:tab w:val="left" w:pos="601"/>
                      <w:tab w:val="left" w:pos="851"/>
                    </w:tabs>
                    <w:ind w:left="601" w:right="1134" w:firstLine="708"/>
                    <w:rPr>
                      <w:i/>
                      <w:sz w:val="18"/>
                      <w:szCs w:val="18"/>
                      <w:vertAlign w:val="superscript"/>
                    </w:rPr>
                  </w:pPr>
                  <w:r w:rsidRPr="00FE0EDA">
                    <w:rPr>
                      <w:i/>
                      <w:sz w:val="18"/>
                      <w:szCs w:val="18"/>
                      <w:vertAlign w:val="superscript"/>
                    </w:rPr>
                    <w:t>(Подпись)                     (Фамилия, Имя, Отчество)</w:t>
                  </w:r>
                </w:p>
              </w:tc>
            </w:tr>
            <w:tr w:rsidR="00FE0EDA" w:rsidRPr="00FE0EDA" w:rsidTr="00D91A8F">
              <w:trPr>
                <w:trHeight w:val="405"/>
              </w:trPr>
              <w:tc>
                <w:tcPr>
                  <w:tcW w:w="3212" w:type="dxa"/>
                  <w:vAlign w:val="center"/>
                  <w:hideMark/>
                </w:tcPr>
                <w:p w:rsidR="00FE0EDA" w:rsidRPr="00FE0EDA" w:rsidRDefault="00FE0EDA" w:rsidP="00D91A8F">
                  <w:pPr>
                    <w:widowControl w:val="0"/>
                    <w:tabs>
                      <w:tab w:val="left" w:pos="851"/>
                    </w:tabs>
                    <w:rPr>
                      <w:sz w:val="18"/>
                      <w:szCs w:val="18"/>
                    </w:rPr>
                  </w:pPr>
                  <w:r w:rsidRPr="00FE0EDA">
                    <w:rPr>
                      <w:sz w:val="18"/>
                      <w:szCs w:val="18"/>
                    </w:rPr>
                    <w:t>Член единой комиссии № 1</w:t>
                  </w:r>
                </w:p>
              </w:tc>
              <w:tc>
                <w:tcPr>
                  <w:tcW w:w="6773" w:type="dxa"/>
                  <w:hideMark/>
                </w:tcPr>
                <w:p w:rsidR="00FE0EDA" w:rsidRPr="00FE0EDA" w:rsidRDefault="00FE0EDA" w:rsidP="00D91A8F">
                  <w:pPr>
                    <w:widowControl w:val="0"/>
                    <w:tabs>
                      <w:tab w:val="left" w:pos="601"/>
                    </w:tabs>
                    <w:spacing w:before="240"/>
                    <w:ind w:left="642" w:hanging="75"/>
                    <w:rPr>
                      <w:sz w:val="18"/>
                      <w:szCs w:val="18"/>
                    </w:rPr>
                  </w:pPr>
                  <w:r w:rsidRPr="00FE0EDA">
                    <w:rPr>
                      <w:sz w:val="18"/>
                      <w:szCs w:val="18"/>
                    </w:rPr>
                    <w:t>_________________ Черногривов Вячеслав Геннадьевич</w:t>
                  </w:r>
                </w:p>
                <w:p w:rsidR="00FE0EDA" w:rsidRPr="00FE0EDA" w:rsidRDefault="00FE0EDA" w:rsidP="00D91A8F">
                  <w:pPr>
                    <w:widowControl w:val="0"/>
                    <w:tabs>
                      <w:tab w:val="left" w:pos="601"/>
                      <w:tab w:val="left" w:pos="851"/>
                    </w:tabs>
                    <w:ind w:left="601" w:right="1134" w:firstLine="708"/>
                    <w:rPr>
                      <w:i/>
                      <w:sz w:val="18"/>
                      <w:szCs w:val="18"/>
                      <w:vertAlign w:val="superscript"/>
                    </w:rPr>
                  </w:pPr>
                  <w:r w:rsidRPr="00FE0EDA">
                    <w:rPr>
                      <w:i/>
                      <w:sz w:val="18"/>
                      <w:szCs w:val="18"/>
                      <w:vertAlign w:val="superscript"/>
                    </w:rPr>
                    <w:t>(Подпись)                     (Фамилия, Имя, Отчество)</w:t>
                  </w:r>
                </w:p>
              </w:tc>
            </w:tr>
          </w:tbl>
          <w:p w:rsidR="00FE0EDA" w:rsidRPr="00FE0EDA" w:rsidRDefault="00FE0EDA" w:rsidP="00D91A8F">
            <w:pPr>
              <w:widowControl w:val="0"/>
              <w:tabs>
                <w:tab w:val="left" w:pos="851"/>
              </w:tabs>
              <w:rPr>
                <w:sz w:val="18"/>
                <w:szCs w:val="18"/>
              </w:rPr>
            </w:pPr>
          </w:p>
        </w:tc>
      </w:tr>
    </w:tbl>
    <w:p w:rsidR="00530441" w:rsidRPr="00A56049" w:rsidRDefault="00530441" w:rsidP="00F11EDF">
      <w:pPr>
        <w:ind w:firstLine="709"/>
        <w:jc w:val="both"/>
        <w:rPr>
          <w:sz w:val="23"/>
          <w:szCs w:val="23"/>
        </w:rPr>
      </w:pPr>
    </w:p>
    <w:sectPr w:rsidR="00530441" w:rsidRPr="00A56049" w:rsidSect="00A56049">
      <w:pgSz w:w="11906" w:h="16838"/>
      <w:pgMar w:top="426" w:right="566" w:bottom="993"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B6C2B"/>
    <w:multiLevelType w:val="hybridMultilevel"/>
    <w:tmpl w:val="913C55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AD018B"/>
    <w:multiLevelType w:val="hybridMultilevel"/>
    <w:tmpl w:val="9D740F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6213E1E"/>
    <w:multiLevelType w:val="hybridMultilevel"/>
    <w:tmpl w:val="705E36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D225176"/>
    <w:multiLevelType w:val="multilevel"/>
    <w:tmpl w:val="69CAF2C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05B4BD4"/>
    <w:multiLevelType w:val="hybridMultilevel"/>
    <w:tmpl w:val="7F6A72D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C7E"/>
    <w:rsid w:val="00002656"/>
    <w:rsid w:val="00005AEB"/>
    <w:rsid w:val="00006F51"/>
    <w:rsid w:val="00010C9F"/>
    <w:rsid w:val="000121FC"/>
    <w:rsid w:val="00013727"/>
    <w:rsid w:val="00014A8C"/>
    <w:rsid w:val="0002698D"/>
    <w:rsid w:val="00032205"/>
    <w:rsid w:val="000336A5"/>
    <w:rsid w:val="00034FCF"/>
    <w:rsid w:val="0003525A"/>
    <w:rsid w:val="000378FC"/>
    <w:rsid w:val="00042021"/>
    <w:rsid w:val="0004354F"/>
    <w:rsid w:val="00051C15"/>
    <w:rsid w:val="00056FE2"/>
    <w:rsid w:val="0006126C"/>
    <w:rsid w:val="00076A82"/>
    <w:rsid w:val="00091D19"/>
    <w:rsid w:val="00091EDE"/>
    <w:rsid w:val="00093D04"/>
    <w:rsid w:val="000A368F"/>
    <w:rsid w:val="000A47EA"/>
    <w:rsid w:val="000A4D5F"/>
    <w:rsid w:val="000A5D40"/>
    <w:rsid w:val="000B2F15"/>
    <w:rsid w:val="000B651F"/>
    <w:rsid w:val="000B71AE"/>
    <w:rsid w:val="000C243F"/>
    <w:rsid w:val="000C394B"/>
    <w:rsid w:val="000E7E93"/>
    <w:rsid w:val="000F1F70"/>
    <w:rsid w:val="000F37F3"/>
    <w:rsid w:val="000F44F9"/>
    <w:rsid w:val="000F4E8A"/>
    <w:rsid w:val="000F64C0"/>
    <w:rsid w:val="00102D5C"/>
    <w:rsid w:val="0010368B"/>
    <w:rsid w:val="00107415"/>
    <w:rsid w:val="0010765A"/>
    <w:rsid w:val="00123523"/>
    <w:rsid w:val="001255DF"/>
    <w:rsid w:val="00137D7D"/>
    <w:rsid w:val="00143551"/>
    <w:rsid w:val="00143744"/>
    <w:rsid w:val="00145C1A"/>
    <w:rsid w:val="00145FAD"/>
    <w:rsid w:val="00151854"/>
    <w:rsid w:val="00152131"/>
    <w:rsid w:val="00155270"/>
    <w:rsid w:val="00156627"/>
    <w:rsid w:val="0016062E"/>
    <w:rsid w:val="00161E9C"/>
    <w:rsid w:val="001667E4"/>
    <w:rsid w:val="00166AFF"/>
    <w:rsid w:val="00167484"/>
    <w:rsid w:val="001719AA"/>
    <w:rsid w:val="001724D6"/>
    <w:rsid w:val="00172BF5"/>
    <w:rsid w:val="00173386"/>
    <w:rsid w:val="001868D1"/>
    <w:rsid w:val="00193C32"/>
    <w:rsid w:val="001A19E1"/>
    <w:rsid w:val="001A2076"/>
    <w:rsid w:val="001A3345"/>
    <w:rsid w:val="001A3A4E"/>
    <w:rsid w:val="001B0C01"/>
    <w:rsid w:val="001B0F57"/>
    <w:rsid w:val="001B4996"/>
    <w:rsid w:val="001C1977"/>
    <w:rsid w:val="001D23E4"/>
    <w:rsid w:val="001D2ABA"/>
    <w:rsid w:val="001D3474"/>
    <w:rsid w:val="001D4F26"/>
    <w:rsid w:val="001D5E15"/>
    <w:rsid w:val="001D7948"/>
    <w:rsid w:val="001E4EEB"/>
    <w:rsid w:val="001E7086"/>
    <w:rsid w:val="001F0ECC"/>
    <w:rsid w:val="001F2680"/>
    <w:rsid w:val="00201473"/>
    <w:rsid w:val="00201C52"/>
    <w:rsid w:val="002025F7"/>
    <w:rsid w:val="002108F7"/>
    <w:rsid w:val="002175C2"/>
    <w:rsid w:val="00220C85"/>
    <w:rsid w:val="0022141E"/>
    <w:rsid w:val="0022455A"/>
    <w:rsid w:val="00227001"/>
    <w:rsid w:val="002319BE"/>
    <w:rsid w:val="00233B6A"/>
    <w:rsid w:val="002376C2"/>
    <w:rsid w:val="002402B8"/>
    <w:rsid w:val="00246FC2"/>
    <w:rsid w:val="00250302"/>
    <w:rsid w:val="00251A67"/>
    <w:rsid w:val="00253AB1"/>
    <w:rsid w:val="00261A7D"/>
    <w:rsid w:val="00272701"/>
    <w:rsid w:val="00272A70"/>
    <w:rsid w:val="00274CCC"/>
    <w:rsid w:val="002775D1"/>
    <w:rsid w:val="0028082F"/>
    <w:rsid w:val="00281311"/>
    <w:rsid w:val="002832CE"/>
    <w:rsid w:val="00293EBD"/>
    <w:rsid w:val="0029582E"/>
    <w:rsid w:val="00296240"/>
    <w:rsid w:val="002A1624"/>
    <w:rsid w:val="002A4242"/>
    <w:rsid w:val="002A5604"/>
    <w:rsid w:val="002A60CD"/>
    <w:rsid w:val="002A77BA"/>
    <w:rsid w:val="002B4EA1"/>
    <w:rsid w:val="002C0872"/>
    <w:rsid w:val="002C620D"/>
    <w:rsid w:val="002D01E8"/>
    <w:rsid w:val="002D046E"/>
    <w:rsid w:val="002D6714"/>
    <w:rsid w:val="002E078F"/>
    <w:rsid w:val="002E1AED"/>
    <w:rsid w:val="002E3AEA"/>
    <w:rsid w:val="002E58BD"/>
    <w:rsid w:val="002E5C57"/>
    <w:rsid w:val="002E7175"/>
    <w:rsid w:val="002F1960"/>
    <w:rsid w:val="003004E4"/>
    <w:rsid w:val="00302A8A"/>
    <w:rsid w:val="003045C5"/>
    <w:rsid w:val="00306DAC"/>
    <w:rsid w:val="0031561D"/>
    <w:rsid w:val="00321728"/>
    <w:rsid w:val="00322A4C"/>
    <w:rsid w:val="00326312"/>
    <w:rsid w:val="003324C6"/>
    <w:rsid w:val="00332711"/>
    <w:rsid w:val="003346F5"/>
    <w:rsid w:val="00334D28"/>
    <w:rsid w:val="00335E05"/>
    <w:rsid w:val="003370A3"/>
    <w:rsid w:val="0033720F"/>
    <w:rsid w:val="003409F1"/>
    <w:rsid w:val="00343348"/>
    <w:rsid w:val="00345E67"/>
    <w:rsid w:val="003628CC"/>
    <w:rsid w:val="00363D35"/>
    <w:rsid w:val="003643AA"/>
    <w:rsid w:val="00371D3D"/>
    <w:rsid w:val="00371E73"/>
    <w:rsid w:val="0037306A"/>
    <w:rsid w:val="00373B94"/>
    <w:rsid w:val="003842D1"/>
    <w:rsid w:val="003853C5"/>
    <w:rsid w:val="00393E28"/>
    <w:rsid w:val="0039425D"/>
    <w:rsid w:val="0039510E"/>
    <w:rsid w:val="003968DD"/>
    <w:rsid w:val="003973E8"/>
    <w:rsid w:val="003A6038"/>
    <w:rsid w:val="003B682B"/>
    <w:rsid w:val="003B7585"/>
    <w:rsid w:val="003C1923"/>
    <w:rsid w:val="003C49E0"/>
    <w:rsid w:val="003C4D65"/>
    <w:rsid w:val="003C6E5F"/>
    <w:rsid w:val="003D22BA"/>
    <w:rsid w:val="003D2FB6"/>
    <w:rsid w:val="003D3FF9"/>
    <w:rsid w:val="003D4B78"/>
    <w:rsid w:val="003D4DBD"/>
    <w:rsid w:val="003D767C"/>
    <w:rsid w:val="003E553C"/>
    <w:rsid w:val="003F0486"/>
    <w:rsid w:val="003F28D8"/>
    <w:rsid w:val="003F425C"/>
    <w:rsid w:val="003F4B57"/>
    <w:rsid w:val="00403A3D"/>
    <w:rsid w:val="00403F59"/>
    <w:rsid w:val="004042A7"/>
    <w:rsid w:val="00404325"/>
    <w:rsid w:val="00404827"/>
    <w:rsid w:val="00404E56"/>
    <w:rsid w:val="00406099"/>
    <w:rsid w:val="00413DF5"/>
    <w:rsid w:val="00416161"/>
    <w:rsid w:val="00423E67"/>
    <w:rsid w:val="00424A72"/>
    <w:rsid w:val="0042757A"/>
    <w:rsid w:val="00432763"/>
    <w:rsid w:val="004339CA"/>
    <w:rsid w:val="00433DDF"/>
    <w:rsid w:val="00444363"/>
    <w:rsid w:val="00444DD1"/>
    <w:rsid w:val="0045042B"/>
    <w:rsid w:val="00451734"/>
    <w:rsid w:val="004605AA"/>
    <w:rsid w:val="004630CE"/>
    <w:rsid w:val="00463D4E"/>
    <w:rsid w:val="00465B73"/>
    <w:rsid w:val="00470944"/>
    <w:rsid w:val="00470C7E"/>
    <w:rsid w:val="0047581A"/>
    <w:rsid w:val="00480683"/>
    <w:rsid w:val="00484334"/>
    <w:rsid w:val="004851A7"/>
    <w:rsid w:val="00485EFB"/>
    <w:rsid w:val="004874FC"/>
    <w:rsid w:val="00491A67"/>
    <w:rsid w:val="004922D8"/>
    <w:rsid w:val="00492302"/>
    <w:rsid w:val="004934BD"/>
    <w:rsid w:val="00494A97"/>
    <w:rsid w:val="004961E6"/>
    <w:rsid w:val="00497EE5"/>
    <w:rsid w:val="004A21CE"/>
    <w:rsid w:val="004A7470"/>
    <w:rsid w:val="004B3A14"/>
    <w:rsid w:val="004B5E2D"/>
    <w:rsid w:val="004B6A98"/>
    <w:rsid w:val="004C1756"/>
    <w:rsid w:val="004C23F3"/>
    <w:rsid w:val="004C45C7"/>
    <w:rsid w:val="004D39E4"/>
    <w:rsid w:val="004D3C8C"/>
    <w:rsid w:val="004D4C7B"/>
    <w:rsid w:val="004F2A5A"/>
    <w:rsid w:val="004F5AD5"/>
    <w:rsid w:val="004F6073"/>
    <w:rsid w:val="004F755B"/>
    <w:rsid w:val="005003E3"/>
    <w:rsid w:val="00500D7C"/>
    <w:rsid w:val="00503266"/>
    <w:rsid w:val="00503E5C"/>
    <w:rsid w:val="00504F2D"/>
    <w:rsid w:val="005107FA"/>
    <w:rsid w:val="00511671"/>
    <w:rsid w:val="00514006"/>
    <w:rsid w:val="00523439"/>
    <w:rsid w:val="00527E19"/>
    <w:rsid w:val="00530441"/>
    <w:rsid w:val="00532C21"/>
    <w:rsid w:val="00537191"/>
    <w:rsid w:val="00544DAC"/>
    <w:rsid w:val="00551AF5"/>
    <w:rsid w:val="00553446"/>
    <w:rsid w:val="005540DC"/>
    <w:rsid w:val="00554E6C"/>
    <w:rsid w:val="0056373C"/>
    <w:rsid w:val="00565356"/>
    <w:rsid w:val="005713E2"/>
    <w:rsid w:val="005738DC"/>
    <w:rsid w:val="00573A6D"/>
    <w:rsid w:val="005808F4"/>
    <w:rsid w:val="005817C0"/>
    <w:rsid w:val="005863D3"/>
    <w:rsid w:val="00587745"/>
    <w:rsid w:val="00594FAA"/>
    <w:rsid w:val="00595CBC"/>
    <w:rsid w:val="00596EFE"/>
    <w:rsid w:val="005A1FA5"/>
    <w:rsid w:val="005A33F2"/>
    <w:rsid w:val="005B09D8"/>
    <w:rsid w:val="005B43D1"/>
    <w:rsid w:val="005C0384"/>
    <w:rsid w:val="005C05BE"/>
    <w:rsid w:val="005C10DD"/>
    <w:rsid w:val="005C150E"/>
    <w:rsid w:val="005C2582"/>
    <w:rsid w:val="005C3AA3"/>
    <w:rsid w:val="005C4604"/>
    <w:rsid w:val="005C470C"/>
    <w:rsid w:val="005C47DA"/>
    <w:rsid w:val="005E38AE"/>
    <w:rsid w:val="005E456C"/>
    <w:rsid w:val="005F048A"/>
    <w:rsid w:val="005F05E1"/>
    <w:rsid w:val="005F063D"/>
    <w:rsid w:val="005F37C7"/>
    <w:rsid w:val="005F6FB3"/>
    <w:rsid w:val="005F7241"/>
    <w:rsid w:val="005F7884"/>
    <w:rsid w:val="00600A41"/>
    <w:rsid w:val="00600CEE"/>
    <w:rsid w:val="00603B98"/>
    <w:rsid w:val="0060449A"/>
    <w:rsid w:val="0060500A"/>
    <w:rsid w:val="00607B95"/>
    <w:rsid w:val="0061198E"/>
    <w:rsid w:val="00611ACE"/>
    <w:rsid w:val="006138E3"/>
    <w:rsid w:val="00613A93"/>
    <w:rsid w:val="00614043"/>
    <w:rsid w:val="00615983"/>
    <w:rsid w:val="00617599"/>
    <w:rsid w:val="00621573"/>
    <w:rsid w:val="006271EA"/>
    <w:rsid w:val="00631291"/>
    <w:rsid w:val="00631D60"/>
    <w:rsid w:val="00633537"/>
    <w:rsid w:val="00635F4A"/>
    <w:rsid w:val="00637495"/>
    <w:rsid w:val="00642F4E"/>
    <w:rsid w:val="00645392"/>
    <w:rsid w:val="00645F2D"/>
    <w:rsid w:val="0066348B"/>
    <w:rsid w:val="006731D8"/>
    <w:rsid w:val="006746DA"/>
    <w:rsid w:val="00683060"/>
    <w:rsid w:val="006839A4"/>
    <w:rsid w:val="00684B70"/>
    <w:rsid w:val="0068633E"/>
    <w:rsid w:val="006864B8"/>
    <w:rsid w:val="00692335"/>
    <w:rsid w:val="006958A2"/>
    <w:rsid w:val="00695F86"/>
    <w:rsid w:val="00696638"/>
    <w:rsid w:val="006A518E"/>
    <w:rsid w:val="006A59FB"/>
    <w:rsid w:val="006A645E"/>
    <w:rsid w:val="006B72E7"/>
    <w:rsid w:val="006C083A"/>
    <w:rsid w:val="006C1C08"/>
    <w:rsid w:val="006D60B1"/>
    <w:rsid w:val="006E16DF"/>
    <w:rsid w:val="006E208E"/>
    <w:rsid w:val="006E4521"/>
    <w:rsid w:val="006E693B"/>
    <w:rsid w:val="006E73C8"/>
    <w:rsid w:val="006F188B"/>
    <w:rsid w:val="006F26F7"/>
    <w:rsid w:val="006F42FC"/>
    <w:rsid w:val="006F63D1"/>
    <w:rsid w:val="00701F7D"/>
    <w:rsid w:val="00702BDF"/>
    <w:rsid w:val="00703CB3"/>
    <w:rsid w:val="00705379"/>
    <w:rsid w:val="0070746B"/>
    <w:rsid w:val="007166EB"/>
    <w:rsid w:val="007201A4"/>
    <w:rsid w:val="00722306"/>
    <w:rsid w:val="00723DD7"/>
    <w:rsid w:val="007246DD"/>
    <w:rsid w:val="0072686A"/>
    <w:rsid w:val="00731790"/>
    <w:rsid w:val="007369BC"/>
    <w:rsid w:val="007424F3"/>
    <w:rsid w:val="007430CC"/>
    <w:rsid w:val="00744B33"/>
    <w:rsid w:val="00746396"/>
    <w:rsid w:val="00750579"/>
    <w:rsid w:val="00751EBA"/>
    <w:rsid w:val="00752DC1"/>
    <w:rsid w:val="007535CD"/>
    <w:rsid w:val="00756DF1"/>
    <w:rsid w:val="00765F6C"/>
    <w:rsid w:val="007677DA"/>
    <w:rsid w:val="00770A6E"/>
    <w:rsid w:val="00775F9B"/>
    <w:rsid w:val="00786957"/>
    <w:rsid w:val="00791442"/>
    <w:rsid w:val="00792306"/>
    <w:rsid w:val="00797D2F"/>
    <w:rsid w:val="007A0610"/>
    <w:rsid w:val="007B026D"/>
    <w:rsid w:val="007B603D"/>
    <w:rsid w:val="007B722F"/>
    <w:rsid w:val="007C418E"/>
    <w:rsid w:val="007D0729"/>
    <w:rsid w:val="007D0B22"/>
    <w:rsid w:val="007D2331"/>
    <w:rsid w:val="007E0806"/>
    <w:rsid w:val="007E3542"/>
    <w:rsid w:val="0080077E"/>
    <w:rsid w:val="00800892"/>
    <w:rsid w:val="0080130D"/>
    <w:rsid w:val="00802C56"/>
    <w:rsid w:val="00804B12"/>
    <w:rsid w:val="008137F7"/>
    <w:rsid w:val="00822F1F"/>
    <w:rsid w:val="008246BE"/>
    <w:rsid w:val="00825040"/>
    <w:rsid w:val="00825FE7"/>
    <w:rsid w:val="008274BD"/>
    <w:rsid w:val="00842B70"/>
    <w:rsid w:val="00845A35"/>
    <w:rsid w:val="0084655F"/>
    <w:rsid w:val="00846F6A"/>
    <w:rsid w:val="00856507"/>
    <w:rsid w:val="00861DFD"/>
    <w:rsid w:val="008628B5"/>
    <w:rsid w:val="00864252"/>
    <w:rsid w:val="008852EB"/>
    <w:rsid w:val="00885B74"/>
    <w:rsid w:val="00891414"/>
    <w:rsid w:val="00894200"/>
    <w:rsid w:val="0089519D"/>
    <w:rsid w:val="0089743A"/>
    <w:rsid w:val="008A53BA"/>
    <w:rsid w:val="008B5C7B"/>
    <w:rsid w:val="008C0550"/>
    <w:rsid w:val="008D3E1E"/>
    <w:rsid w:val="008D46E8"/>
    <w:rsid w:val="008E015C"/>
    <w:rsid w:val="008E071C"/>
    <w:rsid w:val="008E64D7"/>
    <w:rsid w:val="008E6704"/>
    <w:rsid w:val="008F2D23"/>
    <w:rsid w:val="00902FFD"/>
    <w:rsid w:val="0090366C"/>
    <w:rsid w:val="00907750"/>
    <w:rsid w:val="0091036B"/>
    <w:rsid w:val="009118AB"/>
    <w:rsid w:val="00915D8D"/>
    <w:rsid w:val="009162B4"/>
    <w:rsid w:val="00922423"/>
    <w:rsid w:val="009224A6"/>
    <w:rsid w:val="0092301B"/>
    <w:rsid w:val="00926C8E"/>
    <w:rsid w:val="009279D0"/>
    <w:rsid w:val="00940C5E"/>
    <w:rsid w:val="00940F11"/>
    <w:rsid w:val="0094449B"/>
    <w:rsid w:val="009451EC"/>
    <w:rsid w:val="00945561"/>
    <w:rsid w:val="009600F4"/>
    <w:rsid w:val="00961411"/>
    <w:rsid w:val="00961711"/>
    <w:rsid w:val="00964D53"/>
    <w:rsid w:val="00966EC6"/>
    <w:rsid w:val="00973594"/>
    <w:rsid w:val="00973DF3"/>
    <w:rsid w:val="00974FEB"/>
    <w:rsid w:val="009765A3"/>
    <w:rsid w:val="0098350E"/>
    <w:rsid w:val="00986487"/>
    <w:rsid w:val="009864FB"/>
    <w:rsid w:val="0099116E"/>
    <w:rsid w:val="00993C1E"/>
    <w:rsid w:val="009A1322"/>
    <w:rsid w:val="009A14CB"/>
    <w:rsid w:val="009A19D5"/>
    <w:rsid w:val="009A665A"/>
    <w:rsid w:val="009B616E"/>
    <w:rsid w:val="009B6A59"/>
    <w:rsid w:val="009B6AAC"/>
    <w:rsid w:val="009C3357"/>
    <w:rsid w:val="009E2F13"/>
    <w:rsid w:val="009E3B8A"/>
    <w:rsid w:val="009E4EAE"/>
    <w:rsid w:val="009E5F47"/>
    <w:rsid w:val="009E7352"/>
    <w:rsid w:val="009E7653"/>
    <w:rsid w:val="009F2BDD"/>
    <w:rsid w:val="009F61E0"/>
    <w:rsid w:val="00A025FE"/>
    <w:rsid w:val="00A11958"/>
    <w:rsid w:val="00A25EEE"/>
    <w:rsid w:val="00A3011F"/>
    <w:rsid w:val="00A32D24"/>
    <w:rsid w:val="00A331A6"/>
    <w:rsid w:val="00A34562"/>
    <w:rsid w:val="00A34BDE"/>
    <w:rsid w:val="00A4068B"/>
    <w:rsid w:val="00A42F4B"/>
    <w:rsid w:val="00A474A5"/>
    <w:rsid w:val="00A51A03"/>
    <w:rsid w:val="00A526B1"/>
    <w:rsid w:val="00A56049"/>
    <w:rsid w:val="00A561D7"/>
    <w:rsid w:val="00A57006"/>
    <w:rsid w:val="00A574BA"/>
    <w:rsid w:val="00A6206B"/>
    <w:rsid w:val="00A63AAD"/>
    <w:rsid w:val="00A6579C"/>
    <w:rsid w:val="00A65DDC"/>
    <w:rsid w:val="00A67C10"/>
    <w:rsid w:val="00A77D11"/>
    <w:rsid w:val="00A8164E"/>
    <w:rsid w:val="00A84D25"/>
    <w:rsid w:val="00A954A7"/>
    <w:rsid w:val="00A9572F"/>
    <w:rsid w:val="00A96519"/>
    <w:rsid w:val="00AA1B59"/>
    <w:rsid w:val="00AA3959"/>
    <w:rsid w:val="00AB23A7"/>
    <w:rsid w:val="00AB4BBB"/>
    <w:rsid w:val="00AC4C9C"/>
    <w:rsid w:val="00AC6BA3"/>
    <w:rsid w:val="00AD744D"/>
    <w:rsid w:val="00AE079E"/>
    <w:rsid w:val="00AE4515"/>
    <w:rsid w:val="00AE7BFD"/>
    <w:rsid w:val="00AF2ECB"/>
    <w:rsid w:val="00AF2F47"/>
    <w:rsid w:val="00AF4040"/>
    <w:rsid w:val="00B03983"/>
    <w:rsid w:val="00B13922"/>
    <w:rsid w:val="00B1770F"/>
    <w:rsid w:val="00B17BCC"/>
    <w:rsid w:val="00B25159"/>
    <w:rsid w:val="00B27547"/>
    <w:rsid w:val="00B31C66"/>
    <w:rsid w:val="00B34552"/>
    <w:rsid w:val="00B345A9"/>
    <w:rsid w:val="00B41047"/>
    <w:rsid w:val="00B46D25"/>
    <w:rsid w:val="00B46F27"/>
    <w:rsid w:val="00B476D9"/>
    <w:rsid w:val="00B502B1"/>
    <w:rsid w:val="00B5313D"/>
    <w:rsid w:val="00B54332"/>
    <w:rsid w:val="00B56568"/>
    <w:rsid w:val="00B67EAA"/>
    <w:rsid w:val="00B75118"/>
    <w:rsid w:val="00B753D3"/>
    <w:rsid w:val="00B82F4D"/>
    <w:rsid w:val="00B90029"/>
    <w:rsid w:val="00B90B33"/>
    <w:rsid w:val="00B9153D"/>
    <w:rsid w:val="00B91B42"/>
    <w:rsid w:val="00B91D1A"/>
    <w:rsid w:val="00B92AB5"/>
    <w:rsid w:val="00B93D18"/>
    <w:rsid w:val="00BA231C"/>
    <w:rsid w:val="00BA42D6"/>
    <w:rsid w:val="00BA4783"/>
    <w:rsid w:val="00BA5503"/>
    <w:rsid w:val="00BA6CAD"/>
    <w:rsid w:val="00BA7A4A"/>
    <w:rsid w:val="00BB06C3"/>
    <w:rsid w:val="00BB5D5C"/>
    <w:rsid w:val="00BB65F1"/>
    <w:rsid w:val="00BC1702"/>
    <w:rsid w:val="00BC73ED"/>
    <w:rsid w:val="00BD3C93"/>
    <w:rsid w:val="00BD5977"/>
    <w:rsid w:val="00BF3A7E"/>
    <w:rsid w:val="00BF3C9D"/>
    <w:rsid w:val="00C014DE"/>
    <w:rsid w:val="00C040CF"/>
    <w:rsid w:val="00C04DE2"/>
    <w:rsid w:val="00C05326"/>
    <w:rsid w:val="00C10C28"/>
    <w:rsid w:val="00C1276C"/>
    <w:rsid w:val="00C14A53"/>
    <w:rsid w:val="00C21254"/>
    <w:rsid w:val="00C21625"/>
    <w:rsid w:val="00C3138A"/>
    <w:rsid w:val="00C379AF"/>
    <w:rsid w:val="00C41B22"/>
    <w:rsid w:val="00C42288"/>
    <w:rsid w:val="00C53434"/>
    <w:rsid w:val="00C56667"/>
    <w:rsid w:val="00C63E80"/>
    <w:rsid w:val="00C71BDE"/>
    <w:rsid w:val="00C72843"/>
    <w:rsid w:val="00C813A4"/>
    <w:rsid w:val="00C82000"/>
    <w:rsid w:val="00C84E43"/>
    <w:rsid w:val="00C95313"/>
    <w:rsid w:val="00C969D3"/>
    <w:rsid w:val="00C97F62"/>
    <w:rsid w:val="00CA0699"/>
    <w:rsid w:val="00CA2222"/>
    <w:rsid w:val="00CB33F9"/>
    <w:rsid w:val="00CB66AA"/>
    <w:rsid w:val="00CC4581"/>
    <w:rsid w:val="00CC7159"/>
    <w:rsid w:val="00CD28BD"/>
    <w:rsid w:val="00CD3659"/>
    <w:rsid w:val="00CD5010"/>
    <w:rsid w:val="00CD509A"/>
    <w:rsid w:val="00CD5350"/>
    <w:rsid w:val="00CD7A1B"/>
    <w:rsid w:val="00CE0485"/>
    <w:rsid w:val="00CE195D"/>
    <w:rsid w:val="00CE267E"/>
    <w:rsid w:val="00CE6C5A"/>
    <w:rsid w:val="00CF2E01"/>
    <w:rsid w:val="00CF2FF1"/>
    <w:rsid w:val="00D01F23"/>
    <w:rsid w:val="00D030B2"/>
    <w:rsid w:val="00D101A0"/>
    <w:rsid w:val="00D101E3"/>
    <w:rsid w:val="00D163B1"/>
    <w:rsid w:val="00D16F28"/>
    <w:rsid w:val="00D1796F"/>
    <w:rsid w:val="00D323C8"/>
    <w:rsid w:val="00D32634"/>
    <w:rsid w:val="00D32A87"/>
    <w:rsid w:val="00D33B3C"/>
    <w:rsid w:val="00D424B7"/>
    <w:rsid w:val="00D43B8F"/>
    <w:rsid w:val="00D47010"/>
    <w:rsid w:val="00D53CAA"/>
    <w:rsid w:val="00D54D6A"/>
    <w:rsid w:val="00D6026D"/>
    <w:rsid w:val="00D611CB"/>
    <w:rsid w:val="00D62DD7"/>
    <w:rsid w:val="00D633D9"/>
    <w:rsid w:val="00D66834"/>
    <w:rsid w:val="00D67AC6"/>
    <w:rsid w:val="00D7151B"/>
    <w:rsid w:val="00D72930"/>
    <w:rsid w:val="00D757BE"/>
    <w:rsid w:val="00D757E6"/>
    <w:rsid w:val="00D760A2"/>
    <w:rsid w:val="00D77915"/>
    <w:rsid w:val="00D80CC9"/>
    <w:rsid w:val="00D824B0"/>
    <w:rsid w:val="00D82AE4"/>
    <w:rsid w:val="00D87788"/>
    <w:rsid w:val="00D90EC9"/>
    <w:rsid w:val="00D95322"/>
    <w:rsid w:val="00D95661"/>
    <w:rsid w:val="00D95A70"/>
    <w:rsid w:val="00D96086"/>
    <w:rsid w:val="00D9627C"/>
    <w:rsid w:val="00DA1D7A"/>
    <w:rsid w:val="00DA27BD"/>
    <w:rsid w:val="00DA42B9"/>
    <w:rsid w:val="00DA49D4"/>
    <w:rsid w:val="00DC0050"/>
    <w:rsid w:val="00DC5CAF"/>
    <w:rsid w:val="00DC6308"/>
    <w:rsid w:val="00DC72B0"/>
    <w:rsid w:val="00DD55FA"/>
    <w:rsid w:val="00DE0257"/>
    <w:rsid w:val="00DE2643"/>
    <w:rsid w:val="00DE4EA4"/>
    <w:rsid w:val="00DE4F53"/>
    <w:rsid w:val="00DF05BC"/>
    <w:rsid w:val="00DF3F98"/>
    <w:rsid w:val="00DF6C11"/>
    <w:rsid w:val="00DF7D50"/>
    <w:rsid w:val="00E105BF"/>
    <w:rsid w:val="00E10C60"/>
    <w:rsid w:val="00E11C70"/>
    <w:rsid w:val="00E13884"/>
    <w:rsid w:val="00E22060"/>
    <w:rsid w:val="00E304AD"/>
    <w:rsid w:val="00E30D76"/>
    <w:rsid w:val="00E32778"/>
    <w:rsid w:val="00E32C4F"/>
    <w:rsid w:val="00E35CFC"/>
    <w:rsid w:val="00E429C2"/>
    <w:rsid w:val="00E527EF"/>
    <w:rsid w:val="00E60088"/>
    <w:rsid w:val="00E602BD"/>
    <w:rsid w:val="00E655BC"/>
    <w:rsid w:val="00E65E72"/>
    <w:rsid w:val="00E66B66"/>
    <w:rsid w:val="00E707C6"/>
    <w:rsid w:val="00E73522"/>
    <w:rsid w:val="00E772BD"/>
    <w:rsid w:val="00E80FEB"/>
    <w:rsid w:val="00E92AC5"/>
    <w:rsid w:val="00E97243"/>
    <w:rsid w:val="00EA2460"/>
    <w:rsid w:val="00EA5730"/>
    <w:rsid w:val="00EB4164"/>
    <w:rsid w:val="00EB50C1"/>
    <w:rsid w:val="00EB5446"/>
    <w:rsid w:val="00EC2370"/>
    <w:rsid w:val="00EC3A6A"/>
    <w:rsid w:val="00EC71F2"/>
    <w:rsid w:val="00ED4BB5"/>
    <w:rsid w:val="00ED622C"/>
    <w:rsid w:val="00EE2257"/>
    <w:rsid w:val="00EF1E5E"/>
    <w:rsid w:val="00EF2B02"/>
    <w:rsid w:val="00EF6CBB"/>
    <w:rsid w:val="00EF6DA9"/>
    <w:rsid w:val="00F11464"/>
    <w:rsid w:val="00F11EDF"/>
    <w:rsid w:val="00F1668A"/>
    <w:rsid w:val="00F178F9"/>
    <w:rsid w:val="00F17A27"/>
    <w:rsid w:val="00F24EA0"/>
    <w:rsid w:val="00F30AEF"/>
    <w:rsid w:val="00F323DF"/>
    <w:rsid w:val="00F33040"/>
    <w:rsid w:val="00F33F0B"/>
    <w:rsid w:val="00F40E8B"/>
    <w:rsid w:val="00F420D2"/>
    <w:rsid w:val="00F4457A"/>
    <w:rsid w:val="00F50197"/>
    <w:rsid w:val="00F50DF9"/>
    <w:rsid w:val="00F56FDB"/>
    <w:rsid w:val="00F70D61"/>
    <w:rsid w:val="00F7170E"/>
    <w:rsid w:val="00F72158"/>
    <w:rsid w:val="00F770D7"/>
    <w:rsid w:val="00F801DE"/>
    <w:rsid w:val="00F86880"/>
    <w:rsid w:val="00F926B0"/>
    <w:rsid w:val="00F967C6"/>
    <w:rsid w:val="00F97CAF"/>
    <w:rsid w:val="00FB3D1B"/>
    <w:rsid w:val="00FB4F62"/>
    <w:rsid w:val="00FB7110"/>
    <w:rsid w:val="00FB7F2F"/>
    <w:rsid w:val="00FC66B0"/>
    <w:rsid w:val="00FD190C"/>
    <w:rsid w:val="00FD2C05"/>
    <w:rsid w:val="00FD351F"/>
    <w:rsid w:val="00FD4BA5"/>
    <w:rsid w:val="00FD4CC5"/>
    <w:rsid w:val="00FE0EDA"/>
    <w:rsid w:val="00FE1252"/>
    <w:rsid w:val="00FE38A4"/>
    <w:rsid w:val="00FF48B2"/>
    <w:rsid w:val="00FF5285"/>
    <w:rsid w:val="00FF63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1F694"/>
  <w15:chartTrackingRefBased/>
  <w15:docId w15:val="{2ACEFDF4-C289-4B72-9BD2-87584324C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C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1"/>
    <w:basedOn w:val="a"/>
    <w:link w:val="a3"/>
    <w:qFormat/>
    <w:rsid w:val="00470C7E"/>
    <w:pPr>
      <w:jc w:val="center"/>
    </w:pPr>
    <w:rPr>
      <w:b/>
      <w:smallCaps/>
      <w:sz w:val="32"/>
    </w:rPr>
  </w:style>
  <w:style w:type="character" w:customStyle="1" w:styleId="a3">
    <w:name w:val="Название Знак"/>
    <w:link w:val="1"/>
    <w:rsid w:val="00470C7E"/>
    <w:rPr>
      <w:b/>
      <w:smallCaps/>
      <w:sz w:val="32"/>
      <w:lang w:val="ru-RU" w:eastAsia="ru-RU" w:bidi="ar-SA"/>
    </w:rPr>
  </w:style>
  <w:style w:type="paragraph" w:styleId="a4">
    <w:name w:val="Body Text Indent"/>
    <w:aliases w:val="текст,текст Знак Знак,текст Знак,текст Знак Знак Знак Знак Знак,текст Знак Знак Знак Знак,текст Знак Знак Знак Знак Знак Знак Знак,текст Знак Знак Знак Знак Знак Знак Знак Знак Знак"/>
    <w:basedOn w:val="a"/>
    <w:link w:val="a5"/>
    <w:rsid w:val="00470C7E"/>
    <w:pPr>
      <w:ind w:left="5529"/>
      <w:jc w:val="center"/>
    </w:pPr>
  </w:style>
  <w:style w:type="character" w:customStyle="1" w:styleId="a5">
    <w:name w:val="Основной текст с отступом Знак"/>
    <w:aliases w:val="текст Знак1,текст Знак Знак Знак,текст Знак Знак1,текст Знак Знак Знак Знак Знак Знак,текст Знак Знак Знак Знак Знак1,текст Знак Знак Знак Знак Знак Знак Знак Знак,текст Знак Знак Знак Знак Знак Знак Знак Знак Знак Знак"/>
    <w:link w:val="a4"/>
    <w:rsid w:val="00470C7E"/>
    <w:rPr>
      <w:lang w:val="ru-RU" w:eastAsia="ru-RU" w:bidi="ar-SA"/>
    </w:rPr>
  </w:style>
  <w:style w:type="table" w:styleId="a6">
    <w:name w:val="Table Grid"/>
    <w:basedOn w:val="a1"/>
    <w:rsid w:val="00D10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A954A7"/>
    <w:rPr>
      <w:rFonts w:ascii="Tahoma" w:hAnsi="Tahoma" w:cs="Tahoma"/>
      <w:sz w:val="16"/>
      <w:szCs w:val="16"/>
    </w:rPr>
  </w:style>
  <w:style w:type="paragraph" w:customStyle="1" w:styleId="h3">
    <w:name w:val="h3"/>
    <w:basedOn w:val="a"/>
    <w:rsid w:val="007D0B22"/>
    <w:rPr>
      <w:rFonts w:ascii="Arial" w:hAnsi="Arial" w:cs="Arial"/>
      <w:b/>
      <w:bCs/>
      <w:color w:val="114477"/>
      <w:sz w:val="24"/>
      <w:szCs w:val="24"/>
    </w:rPr>
  </w:style>
  <w:style w:type="paragraph" w:styleId="a8">
    <w:name w:val="No Spacing"/>
    <w:uiPriority w:val="1"/>
    <w:qFormat/>
    <w:rsid w:val="00E35CFC"/>
    <w:rPr>
      <w:rFonts w:ascii="Calibri" w:eastAsia="Calibri" w:hAnsi="Calibri"/>
      <w:sz w:val="22"/>
      <w:szCs w:val="22"/>
      <w:lang w:eastAsia="en-US"/>
    </w:rPr>
  </w:style>
  <w:style w:type="character" w:customStyle="1" w:styleId="a9">
    <w:name w:val="Заголовок Знак"/>
    <w:rsid w:val="001D7948"/>
    <w:rPr>
      <w:rFonts w:ascii="Times New Roman" w:eastAsia="Times New Roman" w:hAnsi="Times New Roman"/>
      <w:b/>
      <w:smallCaps/>
      <w:sz w:val="32"/>
    </w:rPr>
  </w:style>
  <w:style w:type="paragraph" w:customStyle="1" w:styleId="aa">
    <w:name w:val="Текст в заданном формате"/>
    <w:basedOn w:val="a"/>
    <w:rsid w:val="001D7948"/>
    <w:pPr>
      <w:suppressAutoHyphens/>
      <w:spacing w:line="276" w:lineRule="auto"/>
      <w:ind w:firstLine="709"/>
    </w:pPr>
    <w:rPr>
      <w:rFonts w:ascii="Courier New" w:eastAsia="NSimSun" w:hAnsi="Courier New" w:cs="Courier New"/>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0779">
      <w:bodyDiv w:val="1"/>
      <w:marLeft w:val="0"/>
      <w:marRight w:val="0"/>
      <w:marTop w:val="0"/>
      <w:marBottom w:val="0"/>
      <w:divBdr>
        <w:top w:val="none" w:sz="0" w:space="0" w:color="auto"/>
        <w:left w:val="none" w:sz="0" w:space="0" w:color="auto"/>
        <w:bottom w:val="none" w:sz="0" w:space="0" w:color="auto"/>
        <w:right w:val="none" w:sz="0" w:space="0" w:color="auto"/>
      </w:divBdr>
    </w:div>
    <w:div w:id="247736544">
      <w:bodyDiv w:val="1"/>
      <w:marLeft w:val="0"/>
      <w:marRight w:val="0"/>
      <w:marTop w:val="0"/>
      <w:marBottom w:val="0"/>
      <w:divBdr>
        <w:top w:val="none" w:sz="0" w:space="0" w:color="auto"/>
        <w:left w:val="none" w:sz="0" w:space="0" w:color="auto"/>
        <w:bottom w:val="none" w:sz="0" w:space="0" w:color="auto"/>
        <w:right w:val="none" w:sz="0" w:space="0" w:color="auto"/>
      </w:divBdr>
    </w:div>
    <w:div w:id="249125655">
      <w:bodyDiv w:val="1"/>
      <w:marLeft w:val="0"/>
      <w:marRight w:val="0"/>
      <w:marTop w:val="0"/>
      <w:marBottom w:val="0"/>
      <w:divBdr>
        <w:top w:val="none" w:sz="0" w:space="0" w:color="auto"/>
        <w:left w:val="none" w:sz="0" w:space="0" w:color="auto"/>
        <w:bottom w:val="none" w:sz="0" w:space="0" w:color="auto"/>
        <w:right w:val="none" w:sz="0" w:space="0" w:color="auto"/>
      </w:divBdr>
    </w:div>
    <w:div w:id="328024307">
      <w:bodyDiv w:val="1"/>
      <w:marLeft w:val="0"/>
      <w:marRight w:val="0"/>
      <w:marTop w:val="0"/>
      <w:marBottom w:val="0"/>
      <w:divBdr>
        <w:top w:val="none" w:sz="0" w:space="0" w:color="auto"/>
        <w:left w:val="none" w:sz="0" w:space="0" w:color="auto"/>
        <w:bottom w:val="none" w:sz="0" w:space="0" w:color="auto"/>
        <w:right w:val="none" w:sz="0" w:space="0" w:color="auto"/>
      </w:divBdr>
    </w:div>
    <w:div w:id="510295982">
      <w:bodyDiv w:val="1"/>
      <w:marLeft w:val="0"/>
      <w:marRight w:val="0"/>
      <w:marTop w:val="0"/>
      <w:marBottom w:val="0"/>
      <w:divBdr>
        <w:top w:val="none" w:sz="0" w:space="0" w:color="auto"/>
        <w:left w:val="none" w:sz="0" w:space="0" w:color="auto"/>
        <w:bottom w:val="none" w:sz="0" w:space="0" w:color="auto"/>
        <w:right w:val="none" w:sz="0" w:space="0" w:color="auto"/>
      </w:divBdr>
    </w:div>
    <w:div w:id="693924482">
      <w:bodyDiv w:val="1"/>
      <w:marLeft w:val="0"/>
      <w:marRight w:val="0"/>
      <w:marTop w:val="0"/>
      <w:marBottom w:val="0"/>
      <w:divBdr>
        <w:top w:val="none" w:sz="0" w:space="0" w:color="auto"/>
        <w:left w:val="none" w:sz="0" w:space="0" w:color="auto"/>
        <w:bottom w:val="none" w:sz="0" w:space="0" w:color="auto"/>
        <w:right w:val="none" w:sz="0" w:space="0" w:color="auto"/>
      </w:divBdr>
    </w:div>
    <w:div w:id="929042160">
      <w:bodyDiv w:val="1"/>
      <w:marLeft w:val="0"/>
      <w:marRight w:val="0"/>
      <w:marTop w:val="0"/>
      <w:marBottom w:val="0"/>
      <w:divBdr>
        <w:top w:val="none" w:sz="0" w:space="0" w:color="auto"/>
        <w:left w:val="none" w:sz="0" w:space="0" w:color="auto"/>
        <w:bottom w:val="none" w:sz="0" w:space="0" w:color="auto"/>
        <w:right w:val="none" w:sz="0" w:space="0" w:color="auto"/>
      </w:divBdr>
    </w:div>
    <w:div w:id="983240614">
      <w:bodyDiv w:val="1"/>
      <w:marLeft w:val="0"/>
      <w:marRight w:val="0"/>
      <w:marTop w:val="0"/>
      <w:marBottom w:val="0"/>
      <w:divBdr>
        <w:top w:val="none" w:sz="0" w:space="0" w:color="auto"/>
        <w:left w:val="none" w:sz="0" w:space="0" w:color="auto"/>
        <w:bottom w:val="none" w:sz="0" w:space="0" w:color="auto"/>
        <w:right w:val="none" w:sz="0" w:space="0" w:color="auto"/>
      </w:divBdr>
    </w:div>
    <w:div w:id="1072048614">
      <w:bodyDiv w:val="1"/>
      <w:marLeft w:val="0"/>
      <w:marRight w:val="0"/>
      <w:marTop w:val="0"/>
      <w:marBottom w:val="0"/>
      <w:divBdr>
        <w:top w:val="none" w:sz="0" w:space="0" w:color="auto"/>
        <w:left w:val="none" w:sz="0" w:space="0" w:color="auto"/>
        <w:bottom w:val="none" w:sz="0" w:space="0" w:color="auto"/>
        <w:right w:val="none" w:sz="0" w:space="0" w:color="auto"/>
      </w:divBdr>
    </w:div>
    <w:div w:id="1075325220">
      <w:bodyDiv w:val="1"/>
      <w:marLeft w:val="0"/>
      <w:marRight w:val="0"/>
      <w:marTop w:val="0"/>
      <w:marBottom w:val="0"/>
      <w:divBdr>
        <w:top w:val="none" w:sz="0" w:space="0" w:color="auto"/>
        <w:left w:val="none" w:sz="0" w:space="0" w:color="auto"/>
        <w:bottom w:val="none" w:sz="0" w:space="0" w:color="auto"/>
        <w:right w:val="none" w:sz="0" w:space="0" w:color="auto"/>
      </w:divBdr>
    </w:div>
    <w:div w:id="1119490768">
      <w:bodyDiv w:val="1"/>
      <w:marLeft w:val="0"/>
      <w:marRight w:val="0"/>
      <w:marTop w:val="0"/>
      <w:marBottom w:val="0"/>
      <w:divBdr>
        <w:top w:val="none" w:sz="0" w:space="0" w:color="auto"/>
        <w:left w:val="none" w:sz="0" w:space="0" w:color="auto"/>
        <w:bottom w:val="none" w:sz="0" w:space="0" w:color="auto"/>
        <w:right w:val="none" w:sz="0" w:space="0" w:color="auto"/>
      </w:divBdr>
    </w:div>
    <w:div w:id="1123698148">
      <w:bodyDiv w:val="1"/>
      <w:marLeft w:val="0"/>
      <w:marRight w:val="0"/>
      <w:marTop w:val="0"/>
      <w:marBottom w:val="0"/>
      <w:divBdr>
        <w:top w:val="none" w:sz="0" w:space="0" w:color="auto"/>
        <w:left w:val="none" w:sz="0" w:space="0" w:color="auto"/>
        <w:bottom w:val="none" w:sz="0" w:space="0" w:color="auto"/>
        <w:right w:val="none" w:sz="0" w:space="0" w:color="auto"/>
      </w:divBdr>
    </w:div>
    <w:div w:id="1292789603">
      <w:bodyDiv w:val="1"/>
      <w:marLeft w:val="0"/>
      <w:marRight w:val="0"/>
      <w:marTop w:val="0"/>
      <w:marBottom w:val="0"/>
      <w:divBdr>
        <w:top w:val="none" w:sz="0" w:space="0" w:color="auto"/>
        <w:left w:val="none" w:sz="0" w:space="0" w:color="auto"/>
        <w:bottom w:val="none" w:sz="0" w:space="0" w:color="auto"/>
        <w:right w:val="none" w:sz="0" w:space="0" w:color="auto"/>
      </w:divBdr>
    </w:div>
    <w:div w:id="1302732439">
      <w:bodyDiv w:val="1"/>
      <w:marLeft w:val="0"/>
      <w:marRight w:val="0"/>
      <w:marTop w:val="0"/>
      <w:marBottom w:val="0"/>
      <w:divBdr>
        <w:top w:val="none" w:sz="0" w:space="0" w:color="auto"/>
        <w:left w:val="none" w:sz="0" w:space="0" w:color="auto"/>
        <w:bottom w:val="none" w:sz="0" w:space="0" w:color="auto"/>
        <w:right w:val="none" w:sz="0" w:space="0" w:color="auto"/>
      </w:divBdr>
    </w:div>
    <w:div w:id="1331250441">
      <w:bodyDiv w:val="1"/>
      <w:marLeft w:val="0"/>
      <w:marRight w:val="0"/>
      <w:marTop w:val="0"/>
      <w:marBottom w:val="0"/>
      <w:divBdr>
        <w:top w:val="none" w:sz="0" w:space="0" w:color="auto"/>
        <w:left w:val="none" w:sz="0" w:space="0" w:color="auto"/>
        <w:bottom w:val="none" w:sz="0" w:space="0" w:color="auto"/>
        <w:right w:val="none" w:sz="0" w:space="0" w:color="auto"/>
      </w:divBdr>
    </w:div>
    <w:div w:id="1333491635">
      <w:bodyDiv w:val="1"/>
      <w:marLeft w:val="0"/>
      <w:marRight w:val="0"/>
      <w:marTop w:val="0"/>
      <w:marBottom w:val="0"/>
      <w:divBdr>
        <w:top w:val="none" w:sz="0" w:space="0" w:color="auto"/>
        <w:left w:val="none" w:sz="0" w:space="0" w:color="auto"/>
        <w:bottom w:val="none" w:sz="0" w:space="0" w:color="auto"/>
        <w:right w:val="none" w:sz="0" w:space="0" w:color="auto"/>
      </w:divBdr>
    </w:div>
    <w:div w:id="1498425519">
      <w:bodyDiv w:val="1"/>
      <w:marLeft w:val="0"/>
      <w:marRight w:val="0"/>
      <w:marTop w:val="0"/>
      <w:marBottom w:val="0"/>
      <w:divBdr>
        <w:top w:val="none" w:sz="0" w:space="0" w:color="auto"/>
        <w:left w:val="none" w:sz="0" w:space="0" w:color="auto"/>
        <w:bottom w:val="none" w:sz="0" w:space="0" w:color="auto"/>
        <w:right w:val="none" w:sz="0" w:space="0" w:color="auto"/>
      </w:divBdr>
    </w:div>
    <w:div w:id="1533810504">
      <w:bodyDiv w:val="1"/>
      <w:marLeft w:val="0"/>
      <w:marRight w:val="0"/>
      <w:marTop w:val="0"/>
      <w:marBottom w:val="0"/>
      <w:divBdr>
        <w:top w:val="none" w:sz="0" w:space="0" w:color="auto"/>
        <w:left w:val="none" w:sz="0" w:space="0" w:color="auto"/>
        <w:bottom w:val="none" w:sz="0" w:space="0" w:color="auto"/>
        <w:right w:val="none" w:sz="0" w:space="0" w:color="auto"/>
      </w:divBdr>
    </w:div>
    <w:div w:id="1625044406">
      <w:bodyDiv w:val="1"/>
      <w:marLeft w:val="0"/>
      <w:marRight w:val="0"/>
      <w:marTop w:val="0"/>
      <w:marBottom w:val="0"/>
      <w:divBdr>
        <w:top w:val="none" w:sz="0" w:space="0" w:color="auto"/>
        <w:left w:val="none" w:sz="0" w:space="0" w:color="auto"/>
        <w:bottom w:val="none" w:sz="0" w:space="0" w:color="auto"/>
        <w:right w:val="none" w:sz="0" w:space="0" w:color="auto"/>
      </w:divBdr>
    </w:div>
    <w:div w:id="1701591048">
      <w:bodyDiv w:val="1"/>
      <w:marLeft w:val="0"/>
      <w:marRight w:val="0"/>
      <w:marTop w:val="0"/>
      <w:marBottom w:val="0"/>
      <w:divBdr>
        <w:top w:val="none" w:sz="0" w:space="0" w:color="auto"/>
        <w:left w:val="none" w:sz="0" w:space="0" w:color="auto"/>
        <w:bottom w:val="none" w:sz="0" w:space="0" w:color="auto"/>
        <w:right w:val="none" w:sz="0" w:space="0" w:color="auto"/>
      </w:divBdr>
    </w:div>
    <w:div w:id="1738552223">
      <w:bodyDiv w:val="1"/>
      <w:marLeft w:val="0"/>
      <w:marRight w:val="0"/>
      <w:marTop w:val="0"/>
      <w:marBottom w:val="0"/>
      <w:divBdr>
        <w:top w:val="none" w:sz="0" w:space="0" w:color="auto"/>
        <w:left w:val="none" w:sz="0" w:space="0" w:color="auto"/>
        <w:bottom w:val="none" w:sz="0" w:space="0" w:color="auto"/>
        <w:right w:val="none" w:sz="0" w:space="0" w:color="auto"/>
      </w:divBdr>
    </w:div>
    <w:div w:id="204197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3090E-D946-473E-8D6E-77B399078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439</Words>
  <Characters>2503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0151200000111000028</vt:lpstr>
    </vt:vector>
  </TitlesOfParts>
  <Company>ANO</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0151200000111000028</dc:title>
  <dc:subject/>
  <dc:creator>ANO</dc:creator>
  <cp:keywords/>
  <cp:lastModifiedBy>Каратаева Наталья Витальевна</cp:lastModifiedBy>
  <cp:revision>2</cp:revision>
  <cp:lastPrinted>2017-01-11T05:30:00Z</cp:lastPrinted>
  <dcterms:created xsi:type="dcterms:W3CDTF">2019-06-07T06:36:00Z</dcterms:created>
  <dcterms:modified xsi:type="dcterms:W3CDTF">2019-06-07T06:36:00Z</dcterms:modified>
</cp:coreProperties>
</file>