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2A11" w:rsidRDefault="009800A0">
      <w:pPr>
        <w:ind w:firstLine="567"/>
        <w:jc w:val="center"/>
      </w:pPr>
      <w:r>
        <w:rPr>
          <w:rFonts w:eastAsia="Times New Roman"/>
          <w:b/>
          <w:bCs/>
        </w:rPr>
        <w:t>Протокол подведения итогов электронного аукциона</w:t>
      </w:r>
    </w:p>
    <w:p w:rsidR="00012A11" w:rsidRDefault="009800A0">
      <w:pPr>
        <w:ind w:firstLine="567"/>
        <w:jc w:val="center"/>
      </w:pPr>
      <w:r>
        <w:rPr>
          <w:rFonts w:eastAsia="Times New Roman"/>
          <w:b/>
          <w:bCs/>
        </w:rPr>
        <w:t xml:space="preserve">"Прокладка распределительных газопроводов в х. </w:t>
      </w:r>
      <w:proofErr w:type="spellStart"/>
      <w:r>
        <w:rPr>
          <w:rFonts w:eastAsia="Times New Roman"/>
          <w:b/>
          <w:bCs/>
        </w:rPr>
        <w:t>Грушевка</w:t>
      </w:r>
      <w:proofErr w:type="spellEnd"/>
      <w:r>
        <w:rPr>
          <w:rFonts w:eastAsia="Times New Roman"/>
          <w:b/>
          <w:bCs/>
        </w:rPr>
        <w:t xml:space="preserve"> </w:t>
      </w:r>
      <w:proofErr w:type="spellStart"/>
      <w:r>
        <w:rPr>
          <w:rFonts w:eastAsia="Times New Roman"/>
          <w:b/>
          <w:bCs/>
        </w:rPr>
        <w:t>Белокалитвинского</w:t>
      </w:r>
      <w:proofErr w:type="spellEnd"/>
      <w:r>
        <w:rPr>
          <w:rFonts w:eastAsia="Times New Roman"/>
          <w:b/>
          <w:bCs/>
        </w:rPr>
        <w:t xml:space="preserve"> района Ростовской области"</w:t>
      </w:r>
    </w:p>
    <w:p w:rsidR="00012A11" w:rsidRPr="00B50B09" w:rsidRDefault="009800A0">
      <w:pPr>
        <w:ind w:firstLine="567"/>
        <w:jc w:val="center"/>
        <w:rPr>
          <w:rFonts w:eastAsia="Times New Roman"/>
          <w:b/>
          <w:bCs/>
        </w:rPr>
      </w:pPr>
      <w:r w:rsidRPr="00B50B09">
        <w:rPr>
          <w:rFonts w:eastAsia="Times New Roman"/>
          <w:b/>
          <w:bCs/>
        </w:rPr>
        <w:t xml:space="preserve">(№ </w:t>
      </w:r>
      <w:r>
        <w:rPr>
          <w:rFonts w:eastAsia="Times New Roman"/>
          <w:b/>
          <w:bCs/>
        </w:rPr>
        <w:t>извещения</w:t>
      </w:r>
      <w:r w:rsidRPr="00B50B09">
        <w:rPr>
          <w:rFonts w:eastAsia="Times New Roman"/>
          <w:b/>
          <w:bCs/>
        </w:rPr>
        <w:t xml:space="preserve"> 0158300046819000059) </w:t>
      </w:r>
    </w:p>
    <w:p w:rsidR="00012A11" w:rsidRPr="00B50B09" w:rsidRDefault="00012A11">
      <w:pPr>
        <w:ind w:firstLine="567"/>
        <w:jc w:val="center"/>
      </w:pPr>
    </w:p>
    <w:p w:rsidR="00012A11" w:rsidRPr="00B50B09" w:rsidRDefault="009800A0">
      <w:pPr>
        <w:ind w:firstLine="567"/>
        <w:jc w:val="right"/>
      </w:pPr>
      <w:r w:rsidRPr="00B50B09">
        <w:rPr>
          <w:rFonts w:eastAsia="Times New Roman"/>
        </w:rPr>
        <w:t>23.04.19 17:36:42 (</w:t>
      </w:r>
      <w:r>
        <w:rPr>
          <w:rFonts w:eastAsia="Times New Roman"/>
          <w:lang w:val="en-US"/>
        </w:rPr>
        <w:t>MSK</w:t>
      </w:r>
      <w:r w:rsidRPr="00B50B09">
        <w:rPr>
          <w:rFonts w:eastAsia="Times New Roman"/>
        </w:rPr>
        <w:t>+00:00)</w:t>
      </w:r>
    </w:p>
    <w:p w:rsidR="00012A11" w:rsidRPr="00B50B09" w:rsidRDefault="00012A11">
      <w:pPr>
        <w:ind w:firstLine="567"/>
        <w:rPr>
          <w:rFonts w:eastAsia="Times New Roman"/>
        </w:rPr>
      </w:pPr>
    </w:p>
    <w:p w:rsidR="00012A11" w:rsidRPr="00B50B09" w:rsidRDefault="009800A0">
      <w:r>
        <w:rPr>
          <w:rFonts w:eastAsia="Times New Roman"/>
        </w:rPr>
        <w:t>Организатор</w:t>
      </w:r>
      <w:r w:rsidRPr="00B50B09">
        <w:rPr>
          <w:rFonts w:eastAsia="Times New Roman"/>
        </w:rPr>
        <w:t xml:space="preserve"> </w:t>
      </w:r>
      <w:r>
        <w:rPr>
          <w:rFonts w:eastAsia="Times New Roman"/>
        </w:rPr>
        <w:t>аукциона</w:t>
      </w:r>
      <w:r w:rsidRPr="00B50B09">
        <w:rPr>
          <w:rFonts w:eastAsia="Times New Roman"/>
        </w:rPr>
        <w:t xml:space="preserve">: АДМИНИСТРАЦИЯ </w:t>
      </w:r>
      <w:r w:rsidRPr="00B50B09">
        <w:rPr>
          <w:rFonts w:eastAsia="Times New Roman"/>
        </w:rPr>
        <w:t>БЕЛОКАЛИТВИНСКОГО РАЙОНА</w:t>
      </w:r>
    </w:p>
    <w:p w:rsidR="00012A11" w:rsidRPr="00B50B09" w:rsidRDefault="00012A11">
      <w:pPr>
        <w:rPr>
          <w:rFonts w:eastAsia="Times New Roman"/>
        </w:rPr>
      </w:pPr>
    </w:p>
    <w:p w:rsidR="00012A11" w:rsidRPr="00B50B09" w:rsidRDefault="009800A0">
      <w:r>
        <w:rPr>
          <w:rFonts w:eastAsia="Times New Roman"/>
        </w:rPr>
        <w:t>Заказчик</w:t>
      </w:r>
      <w:r w:rsidRPr="00B50B09">
        <w:rPr>
          <w:rFonts w:eastAsia="Times New Roman"/>
        </w:rPr>
        <w:t>: АДМИНИСТРАЦИЯ БЕЛОКАЛИТВИНСКОГО РАЙОНА</w:t>
      </w:r>
    </w:p>
    <w:p w:rsidR="00012A11" w:rsidRPr="00B50B09" w:rsidRDefault="00012A11">
      <w:pPr>
        <w:rPr>
          <w:rFonts w:eastAsia="Times New Roman"/>
        </w:rPr>
      </w:pPr>
    </w:p>
    <w:p w:rsidR="00012A11" w:rsidRDefault="009800A0">
      <w:r>
        <w:rPr>
          <w:rFonts w:eastAsia="Times New Roman"/>
        </w:rPr>
        <w:t xml:space="preserve">Наименование закупки: Прокладка распределительных газопроводов в х. </w:t>
      </w:r>
      <w:proofErr w:type="spellStart"/>
      <w:r>
        <w:rPr>
          <w:rFonts w:eastAsia="Times New Roman"/>
        </w:rPr>
        <w:t>Грушевка</w:t>
      </w:r>
      <w:proofErr w:type="spellEnd"/>
      <w:r>
        <w:rPr>
          <w:rFonts w:eastAsia="Times New Roman"/>
        </w:rPr>
        <w:t xml:space="preserve"> </w:t>
      </w:r>
      <w:proofErr w:type="spellStart"/>
      <w:r>
        <w:rPr>
          <w:rFonts w:eastAsia="Times New Roman"/>
        </w:rPr>
        <w:t>Белокалитвинского</w:t>
      </w:r>
      <w:proofErr w:type="spellEnd"/>
      <w:r>
        <w:rPr>
          <w:rFonts w:eastAsia="Times New Roman"/>
        </w:rPr>
        <w:t xml:space="preserve"> района Ростовской области</w:t>
      </w:r>
    </w:p>
    <w:p w:rsidR="00012A11" w:rsidRDefault="00012A11">
      <w:pPr>
        <w:rPr>
          <w:rFonts w:eastAsia="Times New Roman"/>
        </w:rPr>
      </w:pPr>
    </w:p>
    <w:p w:rsidR="00012A11" w:rsidRDefault="009800A0">
      <w:r>
        <w:rPr>
          <w:rFonts w:eastAsia="Times New Roman"/>
        </w:rPr>
        <w:t>Начальная (максимальная) цена контракта: 22238080.0</w:t>
      </w:r>
    </w:p>
    <w:p w:rsidR="00012A11" w:rsidRDefault="00012A11">
      <w:pPr>
        <w:rPr>
          <w:rFonts w:eastAsia="Times New Roman"/>
        </w:rPr>
      </w:pPr>
    </w:p>
    <w:p w:rsidR="00B50B09" w:rsidRDefault="00B50B09" w:rsidP="00B50B09">
      <w:pPr>
        <w:rPr>
          <w:rFonts w:eastAsia="Times New Roman"/>
          <w:color w:val="auto"/>
          <w:sz w:val="26"/>
          <w:szCs w:val="26"/>
        </w:rPr>
      </w:pPr>
      <w:r>
        <w:rPr>
          <w:rFonts w:eastAsia="Times New Roman"/>
        </w:rPr>
        <w:t>Состав аукционной комиссии:</w:t>
      </w:r>
    </w:p>
    <w:tbl>
      <w:tblPr>
        <w:tblW w:w="4929" w:type="pct"/>
        <w:tblInd w:w="-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77"/>
        <w:gridCol w:w="3951"/>
        <w:gridCol w:w="2543"/>
      </w:tblGrid>
      <w:tr w:rsidR="00B50B09" w:rsidTr="00B50B09"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Иванова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r>
              <w:t>присутствует</w:t>
            </w:r>
          </w:p>
        </w:tc>
      </w:tr>
      <w:tr w:rsidR="00B50B09" w:rsidTr="00B50B09"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Зам</w:t>
            </w:r>
            <w:proofErr w:type="spellEnd"/>
            <w:r>
              <w:rPr>
                <w:lang w:val="en-US"/>
              </w:rPr>
              <w:t xml:space="preserve">. </w:t>
            </w:r>
            <w:proofErr w:type="spellStart"/>
            <w:r>
              <w:rPr>
                <w:lang w:val="en-US"/>
              </w:rPr>
              <w:t>председателя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Левченко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Светлана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Михайловна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r>
              <w:t>отсутствует</w:t>
            </w:r>
          </w:p>
        </w:tc>
      </w:tr>
      <w:tr w:rsidR="00B50B09" w:rsidTr="00B50B09"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Кожанов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Михаил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pPr>
              <w:rPr>
                <w:lang w:val="en-US"/>
              </w:rPr>
            </w:pPr>
            <w:r>
              <w:t>отсутствует</w:t>
            </w:r>
          </w:p>
        </w:tc>
      </w:tr>
      <w:tr w:rsidR="00B50B09" w:rsidTr="00B50B09"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Лукьянов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r>
              <w:t>присутствует</w:t>
            </w:r>
          </w:p>
        </w:tc>
      </w:tr>
      <w:tr w:rsidR="00B50B09" w:rsidTr="00B50B09"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pPr>
              <w:rPr>
                <w:lang w:val="en-US"/>
              </w:rPr>
            </w:pPr>
            <w:r>
              <w:rPr>
                <w:lang w:val="en-US"/>
              </w:rPr>
              <w:t xml:space="preserve">Павлова Татьяна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50B09" w:rsidRDefault="00B50B09">
            <w:r>
              <w:t>присутствует</w:t>
            </w:r>
          </w:p>
        </w:tc>
      </w:tr>
    </w:tbl>
    <w:p w:rsidR="00B50B09" w:rsidRDefault="00B50B09" w:rsidP="00B50B09">
      <w:pPr>
        <w:spacing w:before="120"/>
        <w:jc w:val="both"/>
        <w:rPr>
          <w:lang w:eastAsia="zh-CN" w:bidi="hi-IN"/>
        </w:rPr>
      </w:pPr>
      <w:r>
        <w:rPr>
          <w:lang w:eastAsia="zh-CN" w:bidi="hi-IN"/>
        </w:rPr>
        <w:t>Всего на заседании присутствовало 3 члена(</w:t>
      </w:r>
      <w:proofErr w:type="spellStart"/>
      <w:r>
        <w:rPr>
          <w:lang w:eastAsia="zh-CN" w:bidi="hi-IN"/>
        </w:rPr>
        <w:t>ов</w:t>
      </w:r>
      <w:proofErr w:type="spellEnd"/>
      <w:r>
        <w:rPr>
          <w:lang w:eastAsia="zh-CN" w:bidi="hi-IN"/>
        </w:rPr>
        <w:t>) аукционной комиссии. Кворум имеется. Заседание правомочно.</w:t>
      </w:r>
    </w:p>
    <w:p w:rsidR="00B50B09" w:rsidRDefault="00B50B09" w:rsidP="00B50B09">
      <w:pPr>
        <w:spacing w:before="120"/>
        <w:jc w:val="both"/>
      </w:pPr>
    </w:p>
    <w:p w:rsidR="00012A11" w:rsidRDefault="009800A0">
      <w:r>
        <w:rPr>
          <w:rFonts w:eastAsia="Times New Roman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</w:t>
      </w:r>
      <w:r>
        <w:rPr>
          <w:rFonts w:eastAsia="Times New Roman"/>
        </w:rPr>
        <w:t>ФЗ.</w:t>
      </w:r>
    </w:p>
    <w:p w:rsidR="00012A11" w:rsidRDefault="00012A11"/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21"/>
        <w:gridCol w:w="2746"/>
        <w:gridCol w:w="2047"/>
        <w:gridCol w:w="1593"/>
        <w:gridCol w:w="1470"/>
      </w:tblGrid>
      <w:tr w:rsidR="00012A11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12A11" w:rsidRDefault="009800A0">
            <w:r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012A11" w:rsidTr="00BA03D0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roofErr w:type="spellStart"/>
            <w:r>
              <w:rPr>
                <w:rFonts w:eastAsia="Times New Roman"/>
              </w:rPr>
              <w:t>Идентифика</w:t>
            </w:r>
            <w:r w:rsidR="00BA03D0">
              <w:rPr>
                <w:rFonts w:eastAsia="Times New Roman"/>
              </w:rPr>
              <w:t>-</w:t>
            </w:r>
            <w:r>
              <w:rPr>
                <w:rFonts w:eastAsia="Times New Roman"/>
              </w:rPr>
              <w:t>ционный</w:t>
            </w:r>
            <w:proofErr w:type="spellEnd"/>
            <w:r>
              <w:rPr>
                <w:rFonts w:eastAsia="Times New Roman"/>
              </w:rPr>
              <w:t xml:space="preserve"> номер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r>
              <w:rPr>
                <w:rFonts w:eastAsia="Times New Roman"/>
              </w:rPr>
              <w:t xml:space="preserve">Решение </w:t>
            </w:r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r>
              <w:rPr>
                <w:rFonts w:eastAsia="Times New Roman"/>
              </w:rPr>
              <w:t>Обоснование</w:t>
            </w:r>
          </w:p>
        </w:tc>
      </w:tr>
      <w:tr w:rsidR="00012A11" w:rsidTr="00BA03D0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EA-22988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rPr>
                <w:lang w:val="en-US"/>
              </w:rPr>
            </w:pPr>
            <w:r>
              <w:rPr>
                <w:lang w:val="en-US"/>
              </w:rPr>
              <w:t xml:space="preserve">АКЦИОНЕРНОЕ ОБЩЕСТВО "РОСТОВГАЗСТРОЙ" / </w:t>
            </w:r>
            <w:r>
              <w:rPr>
                <w:lang w:val="en-US"/>
              </w:rPr>
              <w:t>6163007765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16634109.6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012A11" w:rsidTr="00BA03D0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EA-23030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Pr="00B50B09" w:rsidRDefault="009800A0">
            <w:r w:rsidRPr="00B50B09">
              <w:t>Общество с ограниченной ответственностью "ДЕЛЬТА" / 6101036540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16745300.0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012A11" w:rsidTr="00BA03D0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EA-22996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Pr="00B50B09" w:rsidRDefault="009800A0">
            <w:r w:rsidRPr="00B50B09">
              <w:t xml:space="preserve">ПУБЛИЧНОЕ АКЦИОНЕРНОЕ ОБЩЕСТВО "ГАЗПРОМ ГАЗОРАСПРЕДЕЛЕНИЕ </w:t>
            </w:r>
            <w:r w:rsidRPr="00B50B09">
              <w:lastRenderedPageBreak/>
              <w:t>РОСТОВ-НА-ДОНУ" / 6163000368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17496442.6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  <w:tr w:rsidR="00012A11" w:rsidTr="00BA03D0">
        <w:tc>
          <w:tcPr>
            <w:tcW w:w="23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EA-23025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Pr="00B50B09" w:rsidRDefault="009800A0">
            <w:r w:rsidRPr="00B50B09">
              <w:t>ОБЩЕСТВО С ОГРАНИЧЕННОЙ ОТВЕТСТВЕННОСТЬЮ "СТРОЙИНДУСТРИЯ" / 6165175324</w:t>
            </w:r>
          </w:p>
        </w:tc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19010558.4</w:t>
            </w:r>
          </w:p>
        </w:tc>
        <w:tc>
          <w:tcPr>
            <w:tcW w:w="12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  <w:tc>
          <w:tcPr>
            <w:tcW w:w="147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-</w:t>
            </w:r>
          </w:p>
        </w:tc>
      </w:tr>
    </w:tbl>
    <w:p w:rsidR="00012A11" w:rsidRDefault="00012A11">
      <w:pPr>
        <w:rPr>
          <w:rFonts w:eastAsia="Times New Roman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796"/>
        <w:gridCol w:w="2746"/>
        <w:gridCol w:w="1696"/>
        <w:gridCol w:w="1986"/>
        <w:gridCol w:w="1753"/>
      </w:tblGrid>
      <w:tr w:rsidR="00012A11">
        <w:tc>
          <w:tcPr>
            <w:tcW w:w="9977" w:type="dxa"/>
            <w:gridSpan w:val="5"/>
            <w:shd w:val="clear" w:color="auto" w:fill="auto"/>
          </w:tcPr>
          <w:p w:rsidR="00012A11" w:rsidRDefault="009800A0">
            <w:pPr>
              <w:ind w:left="-45"/>
            </w:pPr>
            <w:r>
              <w:rPr>
                <w:rFonts w:eastAsia="Times New Roman"/>
              </w:rPr>
              <w:t>Сведения о р</w:t>
            </w:r>
            <w:bookmarkStart w:id="1" w:name="_GoBack"/>
            <w:bookmarkEnd w:id="1"/>
            <w:r>
              <w:rPr>
                <w:rFonts w:eastAsia="Times New Roman"/>
              </w:rPr>
              <w:t>ешении членов аукционной комиссии:</w:t>
            </w:r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ind w:right="-157"/>
            </w:pPr>
            <w:proofErr w:type="spellStart"/>
            <w:r>
              <w:rPr>
                <w:rFonts w:eastAsia="Times New Roman"/>
              </w:rPr>
              <w:t>Идентифика</w:t>
            </w:r>
            <w:r w:rsidR="00BA03D0">
              <w:rPr>
                <w:rFonts w:eastAsia="Times New Roman"/>
              </w:rPr>
              <w:t>-</w:t>
            </w:r>
            <w:r>
              <w:rPr>
                <w:rFonts w:eastAsia="Times New Roman"/>
              </w:rPr>
              <w:t>ционный</w:t>
            </w:r>
            <w:proofErr w:type="spellEnd"/>
            <w:r>
              <w:rPr>
                <w:rFonts w:eastAsia="Times New Roman"/>
              </w:rPr>
              <w:t xml:space="preserve"> номер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ind w:right="-157"/>
            </w:pPr>
            <w:r>
              <w:rPr>
                <w:rFonts w:eastAsia="Times New Roman"/>
              </w:rPr>
              <w:t>Наименование / ИНН участника аукциона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ind w:right="-157"/>
            </w:pPr>
            <w:r>
              <w:rPr>
                <w:rFonts w:eastAsia="Times New Roman"/>
              </w:rPr>
              <w:t xml:space="preserve">Минимальное </w:t>
            </w:r>
            <w:r>
              <w:rPr>
                <w:rFonts w:eastAsia="Times New Roman"/>
              </w:rPr>
              <w:t>предложение о цене контракта, сделанное участником аукциона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ind w:right="-157"/>
            </w:pPr>
            <w:r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ind w:right="-157"/>
            </w:pPr>
            <w:r>
              <w:rPr>
                <w:rFonts w:eastAsia="Times New Roman"/>
              </w:rPr>
              <w:t xml:space="preserve">Решение </w:t>
            </w:r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EA-22988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rPr>
                <w:lang w:val="en-US"/>
              </w:rPr>
            </w:pPr>
            <w:r>
              <w:rPr>
                <w:lang w:val="en-US"/>
              </w:rPr>
              <w:t>АКЦИОНЕРНОЕ ОБЩЕСТВО "РОСТОВГАЗСТРОЙ" / 6163007765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16634109.6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Иванова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EA-22988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rPr>
                <w:lang w:val="en-US"/>
              </w:rPr>
            </w:pPr>
            <w:r>
              <w:rPr>
                <w:lang w:val="en-US"/>
              </w:rPr>
              <w:t>АКЦИОНЕРНОЕ ОБЩЕСТВО "РОСТОВГАЗСТРОЙ" / 6163007765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16634109.6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Лукьянов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EA-22988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rPr>
                <w:lang w:val="en-US"/>
              </w:rPr>
            </w:pPr>
            <w:r>
              <w:rPr>
                <w:lang w:val="en-US"/>
              </w:rPr>
              <w:t>АКЦИОНЕРНОЕ ОБЩЕСТВО "РОСТОВГАЗСТРОЙ" / 6163007765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16634109.6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 xml:space="preserve">Павлова Татьяна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EA-23030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Pr="00B50B09" w:rsidRDefault="009800A0">
            <w:r w:rsidRPr="00B50B09">
              <w:t>Общество с ограниченной ответственностью "ДЕЛЬТА" / 6101036540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16745300.0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Иванова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EA-23030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Pr="00B50B09" w:rsidRDefault="009800A0">
            <w:r w:rsidRPr="00B50B09">
              <w:t>Общество с ограниченной ответственностью "ДЕЛЬТА" / 6101036540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16745300.0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Лукьянов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EA-23030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Pr="00B50B09" w:rsidRDefault="009800A0">
            <w:r w:rsidRPr="00B50B09">
              <w:t>Общество с ограниченной ответственностью "ДЕЛЬТА" / 6101036540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16745300.0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 xml:space="preserve">Павлова Татьяна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EA-22996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Pr="00B50B09" w:rsidRDefault="009800A0">
            <w:r w:rsidRPr="00B50B09">
              <w:t>ПУБЛИЧНОЕ АКЦИОНЕРНОЕ ОБЩЕСТВО "ГАЗПРОМ ГАЗОРАСПРЕДЕЛЕНИЕ РОСТОВ-НА-ДОНУ" / 6163000368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17496442.6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Иванова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EA-22996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Pr="00B50B09" w:rsidRDefault="009800A0">
            <w:r w:rsidRPr="00B50B09">
              <w:t xml:space="preserve">ПУБЛИЧНОЕ АКЦИОНЕРНОЕ </w:t>
            </w:r>
            <w:r w:rsidRPr="00B50B09">
              <w:lastRenderedPageBreak/>
              <w:t xml:space="preserve">ОБЩЕСТВО "ГАЗПРОМ </w:t>
            </w:r>
            <w:r w:rsidRPr="00B50B09">
              <w:t>ГАЗОРАСПРЕДЕЛЕНИЕ РОСТОВ-НА-ДОНУ" / 6163000368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lastRenderedPageBreak/>
              <w:t>17496442.6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Лукьянов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EA-22996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Pr="00B50B09" w:rsidRDefault="009800A0">
            <w:r w:rsidRPr="00B50B09">
              <w:t>ПУБЛИЧНОЕ АКЦИОНЕРНОЕ ОБЩЕСТВО "ГАЗПРОМ ГАЗОРАСПРЕДЕЛЕНИЕ РОСТОВ-НА-ДОНУ" / 6163000368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17496442.6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 xml:space="preserve">Павлова Татьяна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EA-23025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Pr="00B50B09" w:rsidRDefault="009800A0">
            <w:r w:rsidRPr="00B50B09">
              <w:t>ОБЩЕСТВО С ОГРАНИЧЕННОЙ ОТВЕТСТВЕННОСТЬЮ "СТРОЙИНДУСТРИЯ" / 6165175324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19010558.4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Иванова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EA-23025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Pr="00B50B09" w:rsidRDefault="009800A0">
            <w:r w:rsidRPr="00B50B09">
              <w:t>ОБЩЕСТВО С ОГРАНИЧЕННОЙ ОТВЕТСТВЕННОСТЬЮ "СТРОЙИНДУСТРИЯ" / 6165175324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19010558.4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Лукьянов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  <w:tr w:rsidR="00012A11" w:rsidTr="00BA03D0">
        <w:tc>
          <w:tcPr>
            <w:tcW w:w="17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EA-23025</w:t>
            </w:r>
          </w:p>
        </w:tc>
        <w:tc>
          <w:tcPr>
            <w:tcW w:w="274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Pr="00B50B09" w:rsidRDefault="009800A0">
            <w:r w:rsidRPr="00B50B09">
              <w:t>ОБЩЕСТВО С ОГРАНИЧЕННОЙ ОТВЕТСТВЕННОСТЬЮ "СТРОЙИНДУСТРИЯ" / 6165175324</w:t>
            </w:r>
          </w:p>
        </w:tc>
        <w:tc>
          <w:tcPr>
            <w:tcW w:w="16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>19010558.4</w:t>
            </w:r>
          </w:p>
        </w:tc>
        <w:tc>
          <w:tcPr>
            <w:tcW w:w="19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  <w:rPr>
                <w:lang w:val="en-US"/>
              </w:rPr>
            </w:pPr>
            <w:r>
              <w:rPr>
                <w:lang w:val="en-US"/>
              </w:rPr>
              <w:t xml:space="preserve">Павлова Татьяна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75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52" w:type="dxa"/>
            </w:tcMar>
          </w:tcPr>
          <w:p w:rsidR="00012A11" w:rsidRDefault="009800A0">
            <w:pPr>
              <w:pStyle w:val="af0"/>
            </w:pPr>
            <w:proofErr w:type="spellStart"/>
            <w:r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BA03D0" w:rsidRPr="003C5E0B" w:rsidRDefault="00BA03D0" w:rsidP="00045D61">
      <w:pPr>
        <w:tabs>
          <w:tab w:val="left" w:pos="0"/>
        </w:tabs>
        <w:spacing w:before="120" w:after="120"/>
        <w:jc w:val="both"/>
      </w:pPr>
      <w:r w:rsidRPr="003C5E0B">
        <w:t>На основании рассмотрения вторых частей заявок на участие в электронном аукционе и в соответствии с</w:t>
      </w:r>
      <w:r w:rsidRPr="0071435C">
        <w:t xml:space="preserve"> </w:t>
      </w:r>
      <w:r w:rsidRPr="003C5E0B">
        <w:rPr>
          <w:lang w:eastAsia="zh-CN" w:bidi="hi-IN"/>
        </w:rPr>
        <w:t>ч. 10 ст. 69 Федерального закона от 05 апреля 2013 г. № 44-ФЗ</w:t>
      </w:r>
      <w:r w:rsidRPr="003C5E0B">
        <w:t xml:space="preserve"> контракт заключается с участником –</w:t>
      </w:r>
      <w:r w:rsidR="00045D61" w:rsidRPr="00045D61">
        <w:t xml:space="preserve"> </w:t>
      </w:r>
      <w:r w:rsidR="00045D61" w:rsidRPr="00045D61">
        <w:t>АКЦИОНЕРНОЕ ОБЩЕСТВО "РОСТОВГАЗСТРОЙ"</w:t>
      </w:r>
      <w:r w:rsidRPr="003C5E0B">
        <w:t>,</w:t>
      </w:r>
      <w:r>
        <w:t xml:space="preserve"> </w:t>
      </w:r>
      <w:r w:rsidRPr="003C5E0B">
        <w:rPr>
          <w:lang w:eastAsia="zh-CN" w:bidi="hi-IN"/>
        </w:rPr>
        <w:t xml:space="preserve">который предложил наиболее </w:t>
      </w:r>
      <w:proofErr w:type="gramStart"/>
      <w:r w:rsidRPr="003C5E0B">
        <w:rPr>
          <w:lang w:eastAsia="zh-CN" w:bidi="hi-IN"/>
        </w:rPr>
        <w:t>низкую цену контракта</w:t>
      </w:r>
      <w:proofErr w:type="gramEnd"/>
      <w:r w:rsidRPr="003C5E0B">
        <w:rPr>
          <w:lang w:eastAsia="zh-CN" w:bidi="hi-IN"/>
        </w:rPr>
        <w:t xml:space="preserve"> и заявка на участие в электронном аукционе которого соответствует требованиям, установленным документацией об электронном аукционе</w:t>
      </w:r>
      <w:r w:rsidRPr="003C5E0B">
        <w:t>.</w:t>
      </w:r>
    </w:p>
    <w:p w:rsidR="00012A11" w:rsidRDefault="00BA03D0" w:rsidP="00045D61">
      <w:pPr>
        <w:tabs>
          <w:tab w:val="left" w:pos="0"/>
        </w:tabs>
        <w:spacing w:before="120" w:after="120"/>
        <w:contextualSpacing/>
        <w:jc w:val="both"/>
      </w:pPr>
      <w:r w:rsidRPr="00C41562">
        <w:t>П</w:t>
      </w:r>
      <w:r w:rsidRPr="00C41562">
        <w:rPr>
          <w:bCs/>
        </w:rPr>
        <w:t>ротокол подведения итогов электронного аукциона подписан всеми присутствующими на заседании членами аукционной комиссии и направлен оператору электронной площадки</w:t>
      </w:r>
      <w:r w:rsidRPr="00C41562">
        <w:t>.</w:t>
      </w:r>
    </w:p>
    <w:p w:rsidR="00045D61" w:rsidRDefault="00045D61" w:rsidP="00045D61">
      <w:pPr>
        <w:spacing w:before="120" w:after="120"/>
        <w:ind w:left="-567"/>
        <w:contextualSpacing/>
        <w:jc w:val="both"/>
      </w:pPr>
    </w:p>
    <w:tbl>
      <w:tblPr>
        <w:tblW w:w="10206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7"/>
        <w:gridCol w:w="3592"/>
      </w:tblGrid>
      <w:tr w:rsidR="00045D61" w:rsidTr="001303C8">
        <w:tc>
          <w:tcPr>
            <w:tcW w:w="3307" w:type="dxa"/>
            <w:shd w:val="clear" w:color="auto" w:fill="auto"/>
          </w:tcPr>
          <w:p w:rsidR="00045D61" w:rsidRDefault="00045D61" w:rsidP="001303C8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Председатель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0"/>
            </w:tcBorders>
            <w:shd w:val="clear" w:color="auto" w:fill="auto"/>
          </w:tcPr>
          <w:p w:rsidR="00045D61" w:rsidRDefault="00045D61" w:rsidP="001303C8">
            <w:pPr>
              <w:pStyle w:val="af0"/>
              <w:rPr>
                <w:lang w:val="en-US"/>
              </w:rPr>
            </w:pPr>
          </w:p>
        </w:tc>
        <w:tc>
          <w:tcPr>
            <w:tcW w:w="3592" w:type="dxa"/>
            <w:shd w:val="clear" w:color="auto" w:fill="auto"/>
          </w:tcPr>
          <w:p w:rsidR="00045D61" w:rsidRDefault="00045D61" w:rsidP="001303C8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Иванова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Анна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Владимировна</w:t>
            </w:r>
            <w:proofErr w:type="spellEnd"/>
          </w:p>
        </w:tc>
      </w:tr>
      <w:tr w:rsidR="00045D61" w:rsidTr="001303C8">
        <w:tc>
          <w:tcPr>
            <w:tcW w:w="3307" w:type="dxa"/>
            <w:shd w:val="clear" w:color="auto" w:fill="auto"/>
          </w:tcPr>
          <w:p w:rsidR="00045D61" w:rsidRDefault="00045D61" w:rsidP="001303C8">
            <w:pPr>
              <w:pStyle w:val="af0"/>
              <w:rPr>
                <w:lang w:val="en-US"/>
              </w:rPr>
            </w:pPr>
          </w:p>
          <w:p w:rsidR="00045D61" w:rsidRDefault="00045D61" w:rsidP="001303C8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Член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0"/>
            </w:tcBorders>
            <w:shd w:val="clear" w:color="auto" w:fill="auto"/>
          </w:tcPr>
          <w:p w:rsidR="00045D61" w:rsidRDefault="00045D61" w:rsidP="001303C8">
            <w:pPr>
              <w:pStyle w:val="af0"/>
              <w:rPr>
                <w:lang w:val="en-US"/>
              </w:rPr>
            </w:pPr>
          </w:p>
        </w:tc>
        <w:tc>
          <w:tcPr>
            <w:tcW w:w="3592" w:type="dxa"/>
            <w:shd w:val="clear" w:color="auto" w:fill="auto"/>
          </w:tcPr>
          <w:p w:rsidR="00045D61" w:rsidRDefault="00045D61" w:rsidP="001303C8">
            <w:pPr>
              <w:pStyle w:val="af0"/>
              <w:rPr>
                <w:lang w:val="en-US"/>
              </w:rPr>
            </w:pPr>
          </w:p>
          <w:p w:rsidR="00045D61" w:rsidRDefault="00045D61" w:rsidP="001303C8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Лукьянов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Сергей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Юрьевич</w:t>
            </w:r>
            <w:proofErr w:type="spellEnd"/>
          </w:p>
        </w:tc>
      </w:tr>
      <w:tr w:rsidR="00045D61" w:rsidTr="001303C8">
        <w:tc>
          <w:tcPr>
            <w:tcW w:w="3307" w:type="dxa"/>
            <w:shd w:val="clear" w:color="auto" w:fill="auto"/>
          </w:tcPr>
          <w:p w:rsidR="00045D61" w:rsidRDefault="00045D61" w:rsidP="001303C8">
            <w:pPr>
              <w:pStyle w:val="af0"/>
              <w:rPr>
                <w:lang w:val="en-US"/>
              </w:rPr>
            </w:pPr>
          </w:p>
          <w:p w:rsidR="00045D61" w:rsidRDefault="00045D61" w:rsidP="001303C8">
            <w:pPr>
              <w:pStyle w:val="af0"/>
              <w:rPr>
                <w:lang w:val="en-US"/>
              </w:rPr>
            </w:pPr>
            <w:proofErr w:type="spellStart"/>
            <w:r>
              <w:rPr>
                <w:lang w:val="en-US"/>
              </w:rPr>
              <w:t>Секретарь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307" w:type="dxa"/>
            <w:tcBorders>
              <w:bottom w:val="single" w:sz="4" w:space="0" w:color="000000"/>
            </w:tcBorders>
            <w:shd w:val="clear" w:color="auto" w:fill="auto"/>
          </w:tcPr>
          <w:p w:rsidR="00045D61" w:rsidRDefault="00045D61" w:rsidP="001303C8">
            <w:pPr>
              <w:pStyle w:val="af0"/>
              <w:rPr>
                <w:lang w:val="en-US"/>
              </w:rPr>
            </w:pPr>
          </w:p>
        </w:tc>
        <w:tc>
          <w:tcPr>
            <w:tcW w:w="3592" w:type="dxa"/>
            <w:shd w:val="clear" w:color="auto" w:fill="auto"/>
          </w:tcPr>
          <w:p w:rsidR="00045D61" w:rsidRDefault="00045D61" w:rsidP="001303C8">
            <w:pPr>
              <w:pStyle w:val="af0"/>
              <w:ind w:right="-484"/>
              <w:rPr>
                <w:lang w:val="en-US"/>
              </w:rPr>
            </w:pPr>
          </w:p>
          <w:p w:rsidR="00045D61" w:rsidRDefault="00045D61" w:rsidP="001303C8">
            <w:pPr>
              <w:pStyle w:val="af0"/>
              <w:ind w:right="-484"/>
              <w:rPr>
                <w:lang w:val="en-US"/>
              </w:rPr>
            </w:pPr>
            <w:r>
              <w:rPr>
                <w:lang w:val="en-US"/>
              </w:rPr>
              <w:t xml:space="preserve">Павлова Татьяна </w:t>
            </w:r>
            <w:proofErr w:type="spellStart"/>
            <w:r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045D61" w:rsidRDefault="00045D61" w:rsidP="00045D61"/>
    <w:p w:rsidR="00045D61" w:rsidRDefault="00045D61" w:rsidP="00045D61">
      <w:pPr>
        <w:spacing w:before="120" w:after="120"/>
        <w:ind w:left="-567"/>
        <w:contextualSpacing/>
        <w:jc w:val="both"/>
      </w:pPr>
    </w:p>
    <w:p w:rsidR="00045D61" w:rsidRPr="00BA03D0" w:rsidRDefault="00045D61" w:rsidP="00045D61">
      <w:pPr>
        <w:spacing w:before="120" w:after="120"/>
        <w:ind w:left="-567"/>
        <w:contextualSpacing/>
        <w:jc w:val="both"/>
        <w:rPr>
          <w:rFonts w:eastAsia="Times New Roman"/>
        </w:rPr>
      </w:pPr>
    </w:p>
    <w:sectPr w:rsidR="00045D61" w:rsidRPr="00BA03D0" w:rsidSect="00045D61">
      <w:pgSz w:w="11906" w:h="16838"/>
      <w:pgMar w:top="1418" w:right="566" w:bottom="851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F26822"/>
    <w:multiLevelType w:val="multilevel"/>
    <w:tmpl w:val="FCC6D4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A11"/>
    <w:rsid w:val="00012A11"/>
    <w:rsid w:val="00045D61"/>
    <w:rsid w:val="009800A0"/>
    <w:rsid w:val="00B50B09"/>
    <w:rsid w:val="00BA0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D92E3"/>
  <w15:docId w15:val="{7C72DE9E-19DA-4630-8D0C-9B8C4815D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character" w:styleId="af2">
    <w:name w:val="Hyperlink"/>
    <w:uiPriority w:val="99"/>
    <w:unhideWhenUsed/>
    <w:rsid w:val="00BA03D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20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641</Words>
  <Characters>3657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Татьяна Павлова</cp:lastModifiedBy>
  <cp:revision>3</cp:revision>
  <cp:lastPrinted>2019-04-23T14:52:00Z</cp:lastPrinted>
  <dcterms:created xsi:type="dcterms:W3CDTF">2019-04-23T14:39:00Z</dcterms:created>
  <dcterms:modified xsi:type="dcterms:W3CDTF">2019-04-23T15:02:00Z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