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7A561D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7A561D">
        <w:rPr>
          <w:rFonts w:ascii="Times New Roman" w:hAnsi="Times New Roman" w:cs="Times New Roman"/>
          <w:b/>
          <w:bCs/>
          <w:sz w:val="20"/>
          <w:szCs w:val="20"/>
        </w:rPr>
        <w:br/>
        <w:t>0372200108219000097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«28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>» мая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094010" w:rsidRPr="00094010">
        <w:rPr>
          <w:rFonts w:ascii="Times New Roman" w:hAnsi="Times New Roman" w:cs="Times New Roman"/>
          <w:sz w:val="20"/>
          <w:szCs w:val="20"/>
        </w:rPr>
        <w:t>192780802324178400100101090010000000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Процедура рассмотрения единственной заявки на участие в электронном аукционе 0372200108219000092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7A561D" w:rsidRPr="007A561D">
        <w:rPr>
          <w:rFonts w:ascii="Times New Roman" w:hAnsi="Times New Roman" w:cs="Times New Roman"/>
          <w:sz w:val="20"/>
          <w:szCs w:val="20"/>
        </w:rPr>
        <w:t>Поставка интерактивного и проекционного оборудования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7A561D">
        <w:rPr>
          <w:rFonts w:ascii="Times New Roman" w:hAnsi="Times New Roman" w:cs="Times New Roman"/>
          <w:sz w:val="20"/>
          <w:szCs w:val="20"/>
        </w:rPr>
        <w:t>289 293,20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094010">
        <w:rPr>
          <w:rFonts w:ascii="Times New Roman" w:hAnsi="Times New Roman" w:cs="Times New Roman"/>
          <w:sz w:val="20"/>
          <w:szCs w:val="20"/>
        </w:rPr>
        <w:t xml:space="preserve"> размещены «17» мая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Председатель комиссии: Осокин Эрик Игоревич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Исич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Ольга Леонидовна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Холинов Андрей Викторович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Pr="005D15CF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>нчании срока подачи заявок до 27.05.2019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7A561D" w:rsidRPr="007A561D">
        <w:rPr>
          <w:rFonts w:ascii="Times New Roman" w:hAnsi="Times New Roman" w:cs="Times New Roman"/>
          <w:sz w:val="20"/>
          <w:szCs w:val="20"/>
        </w:rPr>
        <w:t>EA-24517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7A561D">
        <w:rPr>
          <w:rFonts w:ascii="Times New Roman" w:hAnsi="Times New Roman" w:cs="Times New Roman"/>
          <w:sz w:val="20"/>
          <w:szCs w:val="20"/>
        </w:rPr>
        <w:t xml:space="preserve"> об аукционе 0372200108219000097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1D">
              <w:rPr>
                <w:rFonts w:ascii="Times New Roman" w:hAnsi="Times New Roman" w:cs="Times New Roman"/>
                <w:sz w:val="20"/>
                <w:szCs w:val="20"/>
              </w:rPr>
              <w:t>EA-24517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EA-24517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Осокин Эрик Игоревич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Ольга Леонидовна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Холинов Андрей Викторович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На основании п. 4 ч. 1 ст. 71 заключить контракт с </w:t>
      </w:r>
      <w:r w:rsidR="00094010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Вкорпе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>»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094010" w:rsidRPr="00094010">
        <w:rPr>
          <w:rFonts w:ascii="Times New Roman" w:hAnsi="Times New Roman" w:cs="Times New Roman"/>
          <w:sz w:val="20"/>
          <w:szCs w:val="20"/>
        </w:rPr>
        <w:t>7810341266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7A561D">
        <w:rPr>
          <w:rFonts w:ascii="Times New Roman" w:hAnsi="Times New Roman" w:cs="Times New Roman"/>
          <w:sz w:val="20"/>
          <w:szCs w:val="20"/>
        </w:rPr>
        <w:t>289 293,20</w:t>
      </w:r>
      <w:r w:rsidR="00094010" w:rsidRPr="00094010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 w:rsidRPr="005D15CF">
        <w:rPr>
          <w:rFonts w:ascii="Times New Roman" w:hAnsi="Times New Roman" w:cs="Times New Roman"/>
          <w:sz w:val="20"/>
          <w:szCs w:val="20"/>
        </w:rPr>
        <w:t xml:space="preserve"> руб</w:t>
      </w:r>
      <w:r w:rsidR="005D15CF">
        <w:rPr>
          <w:rFonts w:ascii="Times New Roman" w:hAnsi="Times New Roman" w:cs="Times New Roman"/>
          <w:sz w:val="20"/>
          <w:szCs w:val="20"/>
        </w:rPr>
        <w:t>.,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/Осокин Эрик Игоревич/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Исич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Ольга Леонидовна/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/Холинов Андрей Викторович/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3A6BEA"/>
    <w:rsid w:val="005337DD"/>
    <w:rsid w:val="005D15CF"/>
    <w:rsid w:val="007A561D"/>
    <w:rsid w:val="00D6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4A5A91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3</cp:revision>
  <cp:lastPrinted>2019-05-28T11:24:00Z</cp:lastPrinted>
  <dcterms:created xsi:type="dcterms:W3CDTF">2019-05-28T11:24:00Z</dcterms:created>
  <dcterms:modified xsi:type="dcterms:W3CDTF">2019-05-28T11:25:00Z</dcterms:modified>
</cp:coreProperties>
</file>