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02" w:rsidRDefault="00ED32F2">
      <w:pPr>
        <w:ind w:firstLine="567"/>
        <w:jc w:val="center"/>
      </w:pPr>
      <w:r>
        <w:rPr>
          <w:rFonts w:eastAsia="Times New Roman"/>
          <w:b/>
          <w:bCs/>
        </w:rPr>
        <w:t>Протокол № 0345300079219000003-2 подведения итогов электронного аукциона</w:t>
      </w:r>
    </w:p>
    <w:p w:rsidR="00DC4302" w:rsidRDefault="00ED32F2">
      <w:pPr>
        <w:ind w:firstLine="567"/>
        <w:jc w:val="center"/>
      </w:pPr>
      <w:r>
        <w:rPr>
          <w:rFonts w:eastAsia="Times New Roman"/>
          <w:b/>
          <w:bCs/>
        </w:rPr>
        <w:t>"Замена оконных блоков в учебных кабинетах, коридорах, рекреациях, лестничных маршах и других технических помещениях здания"</w:t>
      </w:r>
    </w:p>
    <w:p w:rsidR="00DC4302" w:rsidRPr="00ED32F2" w:rsidRDefault="00ED32F2">
      <w:pPr>
        <w:ind w:firstLine="567"/>
        <w:jc w:val="center"/>
        <w:rPr>
          <w:rFonts w:eastAsia="Times New Roman"/>
          <w:b/>
          <w:bCs/>
        </w:rPr>
      </w:pPr>
      <w:r w:rsidRPr="00ED32F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D32F2">
        <w:rPr>
          <w:rFonts w:eastAsia="Times New Roman"/>
          <w:b/>
          <w:bCs/>
        </w:rPr>
        <w:t xml:space="preserve"> 0345300079219000003) </w:t>
      </w:r>
    </w:p>
    <w:p w:rsidR="00DC4302" w:rsidRPr="00ED32F2" w:rsidRDefault="00DC4302">
      <w:pPr>
        <w:ind w:firstLine="567"/>
        <w:jc w:val="center"/>
      </w:pPr>
    </w:p>
    <w:p w:rsidR="00DC4302" w:rsidRPr="00ED32F2" w:rsidRDefault="00ED32F2">
      <w:pPr>
        <w:ind w:firstLine="567"/>
        <w:jc w:val="right"/>
      </w:pPr>
      <w:r w:rsidRPr="00ED32F2">
        <w:rPr>
          <w:rFonts w:eastAsia="Times New Roman"/>
        </w:rPr>
        <w:t>11.06.19 12:26:25 (</w:t>
      </w:r>
      <w:r>
        <w:rPr>
          <w:rFonts w:eastAsia="Times New Roman"/>
          <w:lang w:val="en-US"/>
        </w:rPr>
        <w:t>MSK</w:t>
      </w:r>
      <w:r w:rsidRPr="00ED32F2">
        <w:rPr>
          <w:rFonts w:eastAsia="Times New Roman"/>
        </w:rPr>
        <w:t>+00:00)</w:t>
      </w:r>
    </w:p>
    <w:p w:rsidR="00DC4302" w:rsidRPr="00ED32F2" w:rsidRDefault="00DC4302">
      <w:pPr>
        <w:ind w:firstLine="567"/>
        <w:rPr>
          <w:rFonts w:eastAsia="Times New Roman"/>
        </w:rPr>
      </w:pPr>
    </w:p>
    <w:p w:rsidR="00DC4302" w:rsidRPr="00ED32F2" w:rsidRDefault="00DC4302">
      <w:pPr>
        <w:rPr>
          <w:rFonts w:eastAsia="Times New Roman"/>
        </w:rPr>
      </w:pPr>
    </w:p>
    <w:p w:rsidR="00DC4302" w:rsidRPr="00ED32F2" w:rsidRDefault="00ED32F2" w:rsidP="00ED32F2">
      <w:pPr>
        <w:pStyle w:val="af3"/>
        <w:numPr>
          <w:ilvl w:val="0"/>
          <w:numId w:val="1"/>
        </w:numPr>
      </w:pPr>
      <w:r w:rsidRPr="00ED32F2">
        <w:rPr>
          <w:rFonts w:eastAsia="Times New Roman"/>
          <w:b/>
        </w:rPr>
        <w:t>Заказчик:</w:t>
      </w:r>
      <w:r w:rsidRPr="00ED32F2">
        <w:rPr>
          <w:rFonts w:eastAsia="Times New Roman"/>
        </w:rPr>
        <w:t xml:space="preserve"> МУНИЦИПАЛЬНОЕ БЮДЖЕТНОЕ ОБЩЕОБРАЗОВАТЕЛЬНОЕ УЧРЕЖДЕНИЕ "ТОСНЕНСКАЯ СРЕДНЯЯ ОБЩЕОБРАЗОВАТЕЛЬНАЯ ШКОЛА №3 ИМЕНИ ГЕРОЯ СОВЕТСКОГО СОЮЗА С.П. ТИМОФЕЕВА"</w:t>
      </w:r>
    </w:p>
    <w:p w:rsidR="00DC4302" w:rsidRPr="00ED32F2" w:rsidRDefault="00DC4302">
      <w:pPr>
        <w:rPr>
          <w:rFonts w:eastAsia="Times New Roman"/>
        </w:rPr>
      </w:pPr>
    </w:p>
    <w:p w:rsidR="00DC4302" w:rsidRPr="00ED32F2" w:rsidRDefault="00ED32F2" w:rsidP="00ED32F2">
      <w:pPr>
        <w:pStyle w:val="af3"/>
        <w:numPr>
          <w:ilvl w:val="0"/>
          <w:numId w:val="1"/>
        </w:numPr>
      </w:pPr>
      <w:r w:rsidRPr="00ED32F2">
        <w:rPr>
          <w:rFonts w:eastAsia="Times New Roman"/>
          <w:b/>
        </w:rPr>
        <w:t>Наименование объекта закупки:</w:t>
      </w:r>
      <w:r w:rsidRPr="00ED32F2">
        <w:rPr>
          <w:rFonts w:eastAsia="Times New Roman"/>
        </w:rPr>
        <w:t xml:space="preserve"> Замена оконных блоков в учебных кабинетах, коридорах, рекреациях, лестничных маршах и других технических помещениях здания</w:t>
      </w:r>
    </w:p>
    <w:p w:rsidR="00ED32F2" w:rsidRDefault="00ED32F2" w:rsidP="00ED32F2">
      <w:pPr>
        <w:pStyle w:val="af3"/>
      </w:pPr>
    </w:p>
    <w:p w:rsidR="00ED32F2" w:rsidRDefault="00ED32F2" w:rsidP="00ED32F2">
      <w:pPr>
        <w:pStyle w:val="af3"/>
        <w:numPr>
          <w:ilvl w:val="0"/>
          <w:numId w:val="1"/>
        </w:numPr>
      </w:pPr>
      <w:r w:rsidRPr="000E3170">
        <w:rPr>
          <w:b/>
        </w:rPr>
        <w:t>Идентификационный код закупки:</w:t>
      </w:r>
      <w:r w:rsidRPr="000E3170">
        <w:t> 193471600624047160100100170094332000</w:t>
      </w:r>
    </w:p>
    <w:p w:rsidR="00DC4302" w:rsidRDefault="00DC4302">
      <w:pPr>
        <w:rPr>
          <w:rFonts w:eastAsia="Times New Roman"/>
        </w:rPr>
      </w:pPr>
    </w:p>
    <w:p w:rsidR="00DC4302" w:rsidRDefault="00ED32F2" w:rsidP="00ED32F2">
      <w:pPr>
        <w:pStyle w:val="af3"/>
        <w:numPr>
          <w:ilvl w:val="0"/>
          <w:numId w:val="1"/>
        </w:numPr>
      </w:pPr>
      <w:r w:rsidRPr="00ED32F2">
        <w:rPr>
          <w:rFonts w:eastAsia="Times New Roman"/>
          <w:b/>
        </w:rPr>
        <w:t>Начальная (максимальная) цена контракта:</w:t>
      </w:r>
      <w:r w:rsidRPr="00ED32F2">
        <w:rPr>
          <w:rFonts w:eastAsia="Times New Roman"/>
        </w:rPr>
        <w:t xml:space="preserve"> </w:t>
      </w:r>
      <w:r w:rsidRPr="000E3170">
        <w:t>1 300 000 (один миллион триста тысяч) руб. 00 коп.</w:t>
      </w:r>
    </w:p>
    <w:p w:rsidR="00ED32F2" w:rsidRDefault="00ED32F2" w:rsidP="00ED32F2">
      <w:pPr>
        <w:pStyle w:val="af3"/>
      </w:pPr>
    </w:p>
    <w:p w:rsidR="00ED32F2" w:rsidRDefault="00ED32F2" w:rsidP="00ED32F2">
      <w:pPr>
        <w:pStyle w:val="af3"/>
        <w:numPr>
          <w:ilvl w:val="0"/>
          <w:numId w:val="1"/>
        </w:numPr>
      </w:pPr>
      <w:r w:rsidRPr="000E3170">
        <w:rPr>
          <w:b/>
        </w:rPr>
        <w:t>Место выполнения работ:</w:t>
      </w:r>
      <w:r w:rsidRPr="000E3170">
        <w:t xml:space="preserve"> Российская Федерация, 187000, Ленинградская область, г. Тосно, ул. М.Горького, д. 5</w:t>
      </w:r>
    </w:p>
    <w:p w:rsidR="00DC4302" w:rsidRDefault="00DC4302">
      <w:pPr>
        <w:rPr>
          <w:rFonts w:eastAsia="Times New Roman"/>
        </w:rPr>
      </w:pPr>
    </w:p>
    <w:p w:rsidR="00ED32F2" w:rsidRPr="00ED32F2" w:rsidRDefault="00ED32F2" w:rsidP="00ED32F2">
      <w:pPr>
        <w:pStyle w:val="af3"/>
        <w:numPr>
          <w:ilvl w:val="0"/>
          <w:numId w:val="1"/>
        </w:numPr>
        <w:rPr>
          <w:rFonts w:eastAsia="Times New Roman"/>
          <w:sz w:val="26"/>
          <w:szCs w:val="26"/>
        </w:rPr>
      </w:pPr>
      <w:r w:rsidRPr="000E3170">
        <w:rPr>
          <w:rFonts w:eastAsia="Times New Roman"/>
          <w:b/>
        </w:rPr>
        <w:t>Состав аукционной комиссии:</w:t>
      </w:r>
    </w:p>
    <w:p w:rsidR="00ED32F2" w:rsidRPr="00ED32F2" w:rsidRDefault="00ED32F2" w:rsidP="00ED32F2">
      <w:pPr>
        <w:pStyle w:val="af3"/>
        <w:rPr>
          <w:rFonts w:eastAsia="Times New Roman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C4302" w:rsidTr="00ED32F2">
        <w:tc>
          <w:tcPr>
            <w:tcW w:w="4977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Наумова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DC4302" w:rsidTr="00ED32F2">
        <w:tc>
          <w:tcPr>
            <w:tcW w:w="4977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Утробина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DC4302" w:rsidTr="00ED32F2">
        <w:tc>
          <w:tcPr>
            <w:tcW w:w="4977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DC4302" w:rsidTr="00ED32F2">
        <w:tc>
          <w:tcPr>
            <w:tcW w:w="4977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Семенихин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DC4302" w:rsidTr="00ED32F2">
        <w:tc>
          <w:tcPr>
            <w:tcW w:w="4977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DC4302" w:rsidRDefault="00ED32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Никишкина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</w:tr>
    </w:tbl>
    <w:p w:rsidR="00DC4302" w:rsidRDefault="00DC4302">
      <w:pPr>
        <w:rPr>
          <w:rFonts w:eastAsia="Times New Roman"/>
        </w:rPr>
      </w:pPr>
    </w:p>
    <w:p w:rsidR="00DC4302" w:rsidRDefault="00ED32F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C4302">
        <w:tc>
          <w:tcPr>
            <w:tcW w:w="4961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Наумова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DC4302">
        <w:tc>
          <w:tcPr>
            <w:tcW w:w="4961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Утробина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DC4302">
        <w:tc>
          <w:tcPr>
            <w:tcW w:w="4961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Секунов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DC4302">
        <w:tc>
          <w:tcPr>
            <w:tcW w:w="4961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Семенихин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DC4302">
        <w:tc>
          <w:tcPr>
            <w:tcW w:w="4961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C4302" w:rsidRDefault="00ED32F2">
            <w:proofErr w:type="spellStart"/>
            <w:r>
              <w:rPr>
                <w:lang w:val="en-US"/>
              </w:rPr>
              <w:t>Никишкина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</w:tr>
    </w:tbl>
    <w:p w:rsidR="00DC4302" w:rsidRDefault="00DC4302">
      <w:pPr>
        <w:rPr>
          <w:rFonts w:eastAsia="Times New Roman"/>
        </w:rPr>
      </w:pPr>
    </w:p>
    <w:p w:rsidR="00DC4302" w:rsidRPr="00ED32F2" w:rsidRDefault="00ED32F2" w:rsidP="00ED32F2">
      <w:pPr>
        <w:pStyle w:val="af3"/>
        <w:numPr>
          <w:ilvl w:val="0"/>
          <w:numId w:val="1"/>
        </w:numPr>
      </w:pPr>
      <w:r w:rsidRPr="00ED32F2">
        <w:rPr>
          <w:rFonts w:eastAsia="Times New Roman"/>
          <w:b/>
        </w:rPr>
        <w:t>Аукционной комиссией рассмотрены вторые части заявок</w:t>
      </w:r>
      <w:r w:rsidRPr="00ED32F2">
        <w:rPr>
          <w:rFonts w:eastAsia="Times New Roman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32F2" w:rsidRPr="002A571A" w:rsidRDefault="00ED32F2" w:rsidP="00ED32F2">
      <w:pPr>
        <w:pStyle w:val="af3"/>
      </w:pPr>
      <w:r w:rsidRPr="002A571A">
        <w:t xml:space="preserve">Особенности осуществления закупки: </w:t>
      </w:r>
    </w:p>
    <w:tbl>
      <w:tblPr>
        <w:tblW w:w="5020" w:type="pct"/>
        <w:tblInd w:w="-40" w:type="dxa"/>
        <w:tblLook w:val="04A0" w:firstRow="1" w:lastRow="0" w:firstColumn="1" w:lastColumn="0" w:noHBand="0" w:noVBand="1"/>
      </w:tblPr>
      <w:tblGrid>
        <w:gridCol w:w="40"/>
        <w:gridCol w:w="2262"/>
        <w:gridCol w:w="724"/>
        <w:gridCol w:w="1982"/>
        <w:gridCol w:w="1624"/>
        <w:gridCol w:w="1655"/>
        <w:gridCol w:w="1691"/>
        <w:gridCol w:w="14"/>
      </w:tblGrid>
      <w:tr w:rsidR="00ED32F2" w:rsidRPr="002A571A" w:rsidTr="00ED32F2">
        <w:trPr>
          <w:gridBefore w:val="1"/>
          <w:wBefore w:w="20" w:type="pct"/>
        </w:trPr>
        <w:tc>
          <w:tcPr>
            <w:tcW w:w="14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Преимущество</w:t>
            </w:r>
          </w:p>
        </w:tc>
        <w:tc>
          <w:tcPr>
            <w:tcW w:w="34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ED32F2" w:rsidRPr="002A571A" w:rsidTr="00ED32F2">
        <w:trPr>
          <w:gridBefore w:val="1"/>
          <w:wBefore w:w="20" w:type="pct"/>
        </w:trPr>
        <w:tc>
          <w:tcPr>
            <w:tcW w:w="14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Требование</w:t>
            </w:r>
          </w:p>
        </w:tc>
        <w:tc>
          <w:tcPr>
            <w:tcW w:w="34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ED32F2" w:rsidRPr="002A571A" w:rsidTr="00ED32F2">
        <w:trPr>
          <w:gridBefore w:val="1"/>
          <w:wBefore w:w="20" w:type="pct"/>
        </w:trPr>
        <w:tc>
          <w:tcPr>
            <w:tcW w:w="14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Требование</w:t>
            </w:r>
          </w:p>
        </w:tc>
        <w:tc>
          <w:tcPr>
            <w:tcW w:w="34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ED32F2" w:rsidRPr="002A571A" w:rsidTr="00ED32F2">
        <w:trPr>
          <w:gridBefore w:val="1"/>
          <w:wBefore w:w="20" w:type="pct"/>
        </w:trPr>
        <w:tc>
          <w:tcPr>
            <w:tcW w:w="14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Ограничение</w:t>
            </w:r>
          </w:p>
        </w:tc>
        <w:tc>
          <w:tcPr>
            <w:tcW w:w="34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32F2" w:rsidRPr="002A571A" w:rsidRDefault="00ED32F2" w:rsidP="00ED32F2">
            <w:r w:rsidRPr="002A571A">
              <w:t>Закупка у субъектов малого предпринимательства и социально ориентированных некоммерческих организаций</w:t>
            </w:r>
            <w:proofErr w:type="gramStart"/>
            <w:r w:rsidRPr="002A571A">
              <w:br/>
            </w:r>
            <w:r w:rsidRPr="002A571A">
              <w:rPr>
                <w:i/>
                <w:iCs/>
              </w:rPr>
              <w:lastRenderedPageBreak/>
              <w:t>К</w:t>
            </w:r>
            <w:proofErr w:type="gramEnd"/>
            <w:r w:rsidRPr="002A571A">
              <w:rPr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  <w:tr w:rsidR="00DC4302" w:rsidTr="00ED32F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pct"/>
          <w:trHeight w:val="285"/>
        </w:trPr>
        <w:tc>
          <w:tcPr>
            <w:tcW w:w="4992" w:type="pct"/>
            <w:gridSpan w:val="7"/>
            <w:shd w:val="clear" w:color="auto" w:fill="auto"/>
          </w:tcPr>
          <w:p w:rsidR="00ED32F2" w:rsidRDefault="00ED32F2">
            <w:pPr>
              <w:rPr>
                <w:rFonts w:eastAsia="Times New Roman"/>
              </w:rPr>
            </w:pPr>
          </w:p>
          <w:p w:rsidR="00DC4302" w:rsidRPr="00ED32F2" w:rsidRDefault="00ED32F2" w:rsidP="00ED32F2">
            <w:pPr>
              <w:pStyle w:val="af3"/>
              <w:numPr>
                <w:ilvl w:val="0"/>
                <w:numId w:val="1"/>
              </w:numPr>
              <w:rPr>
                <w:b/>
              </w:rPr>
            </w:pPr>
            <w:r w:rsidRPr="00ED32F2">
              <w:rPr>
                <w:rFonts w:eastAsia="Times New Roman"/>
                <w:b/>
              </w:rPr>
              <w:t>Сведения о решен</w:t>
            </w:r>
            <w:proofErr w:type="gramStart"/>
            <w:r w:rsidRPr="00ED32F2">
              <w:rPr>
                <w:rFonts w:eastAsia="Times New Roman"/>
                <w:b/>
              </w:rPr>
              <w:t>ии ау</w:t>
            </w:r>
            <w:proofErr w:type="gramEnd"/>
            <w:r w:rsidRPr="00ED32F2">
              <w:rPr>
                <w:rFonts w:eastAsia="Times New Roman"/>
                <w:b/>
              </w:rPr>
              <w:t>кционной комиссии:</w:t>
            </w:r>
          </w:p>
        </w:tc>
      </w:tr>
      <w:tr w:rsidR="00DC4302" w:rsidTr="00ED32F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pct"/>
        </w:trPr>
        <w:tc>
          <w:tcPr>
            <w:tcW w:w="115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8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r>
              <w:rPr>
                <w:rFonts w:eastAsia="Times New Roman"/>
              </w:rPr>
              <w:t>Обоснование</w:t>
            </w:r>
          </w:p>
        </w:tc>
      </w:tr>
      <w:tr w:rsidR="00DC4302" w:rsidTr="00ED32F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pct"/>
        </w:trPr>
        <w:tc>
          <w:tcPr>
            <w:tcW w:w="115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EA-24707</w:t>
            </w:r>
          </w:p>
        </w:tc>
        <w:tc>
          <w:tcPr>
            <w:tcW w:w="13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"СТРОЙГРАД" / 7842167155</w:t>
            </w:r>
          </w:p>
        </w:tc>
        <w:tc>
          <w:tcPr>
            <w:tcW w:w="8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1033500.0</w:t>
            </w:r>
          </w:p>
        </w:tc>
        <w:tc>
          <w:tcPr>
            <w:tcW w:w="8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4302" w:rsidTr="00ED32F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pct"/>
        </w:trPr>
        <w:tc>
          <w:tcPr>
            <w:tcW w:w="115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3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8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8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C4302" w:rsidTr="00ED32F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pct"/>
        </w:trPr>
        <w:tc>
          <w:tcPr>
            <w:tcW w:w="115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EA-24852</w:t>
            </w:r>
          </w:p>
        </w:tc>
        <w:tc>
          <w:tcPr>
            <w:tcW w:w="13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"ЗАПСИБСТРОЙ - КООПЕРАЦИЯ" / 5526007921</w:t>
            </w:r>
          </w:p>
        </w:tc>
        <w:tc>
          <w:tcPr>
            <w:tcW w:w="8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1215500.0</w:t>
            </w:r>
          </w:p>
        </w:tc>
        <w:tc>
          <w:tcPr>
            <w:tcW w:w="8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84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DC4302" w:rsidRDefault="00DC430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0"/>
        <w:gridCol w:w="1889"/>
        <w:gridCol w:w="1698"/>
      </w:tblGrid>
      <w:tr w:rsidR="00DC4302">
        <w:tc>
          <w:tcPr>
            <w:tcW w:w="9977" w:type="dxa"/>
            <w:gridSpan w:val="5"/>
            <w:shd w:val="clear" w:color="auto" w:fill="auto"/>
          </w:tcPr>
          <w:p w:rsidR="00DC4302" w:rsidRPr="00ED32F2" w:rsidRDefault="00ED32F2" w:rsidP="00ED32F2">
            <w:pPr>
              <w:pStyle w:val="af3"/>
              <w:numPr>
                <w:ilvl w:val="0"/>
                <w:numId w:val="1"/>
              </w:numPr>
              <w:rPr>
                <w:b/>
              </w:rPr>
            </w:pPr>
            <w:r w:rsidRPr="00ED32F2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EA-24707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"СТРОЙГРАД" / 7842167155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1033500.0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Наумова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EA-24707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"СТРОЙГРАД" / 7842167155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1033500.0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Утробина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EA-24707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 xml:space="preserve">ОБЩЕСТВО С </w:t>
            </w:r>
            <w:r w:rsidRPr="00ED32F2">
              <w:lastRenderedPageBreak/>
              <w:t>ОГРАНИЧЕННОЙ ОТВЕТСТВЕННОСТЬЮ "СТРОЙГРАД" / 7842167155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1033500.0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EA-24707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"СТРОЙГРАД" / 7842167155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1033500.0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Семенихин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EA-24707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"СТРОЙГРАД" / 7842167155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1033500.0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Никишкина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Наумова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Утробина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Семенихин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EA-24949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"ХОУМ КОМФОРТ" / 7810648699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Никишкина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"ЗАПСИБСТРОЙ - КООПЕРАЦИЯ" / 5526007921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1215500.0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Наумова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 xml:space="preserve">ОБЩЕСТВО С ОГРАНИЧЕННОЙ ОТВЕТСТВЕННОСТЬЮ </w:t>
            </w:r>
            <w:r w:rsidRPr="00ED32F2">
              <w:lastRenderedPageBreak/>
              <w:t>"ЗАПСИБСТРОЙ - КООПЕРАЦИЯ" / 5526007921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1215500.0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Утробина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EA-24852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"ЗАПСИБСТРОЙ - КООПЕРАЦИЯ" / 5526007921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1215500.0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"ЗАПСИБСТРОЙ - КООПЕРАЦИЯ" / 5526007921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1215500.0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Семенихин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C43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EA-24852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Pr="00ED32F2" w:rsidRDefault="00ED32F2">
            <w:r w:rsidRPr="00ED32F2">
              <w:t>ОБЩЕСТВО С ОГРАНИЧЕННОЙ ОТВЕТСТВЕННОСТЬЮ "ЗАПСИБСТРОЙ - КООПЕРАЦИЯ" / 5526007921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1215500.0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Никишкина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C4302" w:rsidRDefault="00ED32F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C4302" w:rsidRPr="00EF30E2" w:rsidRDefault="00EF30E2">
      <w:pPr>
        <w:rPr>
          <w:rFonts w:eastAsia="Times New Roman"/>
          <w:b/>
        </w:rPr>
      </w:pPr>
      <w:r>
        <w:rPr>
          <w:rFonts w:eastAsia="Times New Roman"/>
          <w:b/>
        </w:rPr>
        <w:t>РЕШЕНИЕ:</w:t>
      </w:r>
    </w:p>
    <w:p w:rsidR="00ED32F2" w:rsidRPr="00AF3816" w:rsidRDefault="00ED32F2" w:rsidP="00ED32F2">
      <w:pPr>
        <w:pStyle w:val="af3"/>
        <w:numPr>
          <w:ilvl w:val="0"/>
          <w:numId w:val="2"/>
        </w:numPr>
        <w:spacing w:after="20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>П</w:t>
      </w:r>
      <w:r w:rsidRPr="00AF3816">
        <w:rPr>
          <w:rFonts w:eastAsia="Times New Roman"/>
        </w:rPr>
        <w:t>ризнать участника</w:t>
      </w:r>
      <w:r>
        <w:rPr>
          <w:rFonts w:eastAsia="Times New Roman"/>
        </w:rPr>
        <w:t xml:space="preserve"> №</w:t>
      </w:r>
      <w:r w:rsidRPr="00A46E2B">
        <w:rPr>
          <w:rFonts w:eastAsia="Times New Roman"/>
        </w:rPr>
        <w:t>1</w:t>
      </w:r>
      <w:r>
        <w:rPr>
          <w:rFonts w:eastAsia="Times New Roman"/>
          <w:b/>
        </w:rPr>
        <w:t xml:space="preserve">, </w:t>
      </w:r>
      <w:r w:rsidRPr="00AF3816">
        <w:rPr>
          <w:rFonts w:eastAsia="Times New Roman"/>
        </w:rPr>
        <w:t>электр</w:t>
      </w:r>
      <w:r>
        <w:rPr>
          <w:rFonts w:eastAsia="Times New Roman"/>
        </w:rPr>
        <w:t>онного аукциона соответствующим</w:t>
      </w:r>
      <w:r w:rsidRPr="00AF3816">
        <w:rPr>
          <w:rFonts w:eastAsia="Times New Roman"/>
        </w:rPr>
        <w:t xml:space="preserve"> требованиям Федерального закона № 4</w:t>
      </w:r>
      <w:r>
        <w:rPr>
          <w:rFonts w:eastAsia="Times New Roman"/>
        </w:rPr>
        <w:t>4-ФЗ и документации об аукционе</w:t>
      </w:r>
      <w:r w:rsidRPr="00AF3816">
        <w:rPr>
          <w:rFonts w:eastAsia="Times New Roman"/>
        </w:rPr>
        <w:t xml:space="preserve"> и признать победителем </w:t>
      </w:r>
      <w:r w:rsidR="00EF30E2" w:rsidRPr="00EF30E2">
        <w:rPr>
          <w:b/>
        </w:rPr>
        <w:t>ОБЩЕСТВО С ОГРАНИЧЕННОЙ ОТВЕТСТВЕННОСТЬЮ "СТРОЙГРАД" / 7842167155</w:t>
      </w:r>
      <w:r w:rsidR="00EF30E2">
        <w:t xml:space="preserve"> </w:t>
      </w:r>
      <w:r w:rsidRPr="00AF3816">
        <w:rPr>
          <w:rFonts w:eastAsia="Times New Roman"/>
        </w:rPr>
        <w:t xml:space="preserve">с предложенной ценой контракта  </w:t>
      </w:r>
      <w:r w:rsidR="00EF30E2">
        <w:rPr>
          <w:rFonts w:eastAsia="Times New Roman"/>
          <w:sz w:val="22"/>
          <w:szCs w:val="22"/>
        </w:rPr>
        <w:t>1 033 500</w:t>
      </w:r>
      <w:r w:rsidRPr="00A46E2B">
        <w:rPr>
          <w:rFonts w:eastAsia="Times New Roman"/>
        </w:rPr>
        <w:t xml:space="preserve"> </w:t>
      </w:r>
      <w:r w:rsidRPr="00AF3816">
        <w:rPr>
          <w:rFonts w:eastAsia="Times New Roman"/>
        </w:rPr>
        <w:t>руб.  (</w:t>
      </w:r>
      <w:r w:rsidR="00EF30E2">
        <w:rPr>
          <w:rFonts w:eastAsia="Times New Roman"/>
        </w:rPr>
        <w:t>Один</w:t>
      </w:r>
      <w:r>
        <w:rPr>
          <w:rFonts w:eastAsia="Times New Roman"/>
        </w:rPr>
        <w:t xml:space="preserve"> </w:t>
      </w:r>
      <w:r w:rsidR="00EF30E2">
        <w:rPr>
          <w:rFonts w:eastAsia="Times New Roman"/>
        </w:rPr>
        <w:t xml:space="preserve">миллион </w:t>
      </w:r>
      <w:r>
        <w:rPr>
          <w:rFonts w:eastAsia="Times New Roman"/>
        </w:rPr>
        <w:t xml:space="preserve">тридцать </w:t>
      </w:r>
      <w:r w:rsidR="00EF30E2">
        <w:rPr>
          <w:rFonts w:eastAsia="Times New Roman"/>
        </w:rPr>
        <w:t>три тысячи пятьсот</w:t>
      </w:r>
      <w:r>
        <w:rPr>
          <w:rFonts w:eastAsia="Times New Roman"/>
        </w:rPr>
        <w:t>)</w:t>
      </w:r>
      <w:r w:rsidRPr="00AF3816">
        <w:rPr>
          <w:rFonts w:eastAsia="Times New Roman"/>
        </w:rPr>
        <w:t xml:space="preserve"> руб.</w:t>
      </w:r>
      <w:r>
        <w:rPr>
          <w:rFonts w:eastAsia="Times New Roman"/>
        </w:rPr>
        <w:t xml:space="preserve"> </w:t>
      </w:r>
      <w:r w:rsidR="00EF30E2">
        <w:rPr>
          <w:rFonts w:eastAsia="Times New Roman"/>
        </w:rPr>
        <w:t>00</w:t>
      </w:r>
      <w:r w:rsidRPr="00AF3816">
        <w:rPr>
          <w:rFonts w:eastAsia="Times New Roman"/>
        </w:rPr>
        <w:t xml:space="preserve"> коп.</w:t>
      </w:r>
    </w:p>
    <w:p w:rsidR="00ED32F2" w:rsidRPr="008D5623" w:rsidRDefault="00ED32F2" w:rsidP="00ED32F2">
      <w:pPr>
        <w:pStyle w:val="af3"/>
        <w:numPr>
          <w:ilvl w:val="0"/>
          <w:numId w:val="2"/>
        </w:numPr>
        <w:spacing w:after="200"/>
        <w:jc w:val="both"/>
        <w:rPr>
          <w:rFonts w:eastAsia="Times New Roman"/>
          <w:sz w:val="20"/>
          <w:szCs w:val="20"/>
        </w:rPr>
      </w:pPr>
      <w:r>
        <w:t xml:space="preserve">Признать </w:t>
      </w:r>
      <w:r w:rsidRPr="000F3A90">
        <w:rPr>
          <w:rFonts w:eastAsia="Times New Roman"/>
        </w:rPr>
        <w:t>участника №</w:t>
      </w:r>
      <w:r w:rsidRPr="00A46E2B">
        <w:rPr>
          <w:rFonts w:eastAsia="Times New Roman"/>
        </w:rPr>
        <w:t>2</w:t>
      </w:r>
      <w:r w:rsidRPr="000F3A90">
        <w:rPr>
          <w:rFonts w:eastAsia="Times New Roman"/>
          <w:b/>
        </w:rPr>
        <w:t xml:space="preserve">, </w:t>
      </w:r>
      <w:r w:rsidRPr="000F3A90">
        <w:rPr>
          <w:rFonts w:eastAsia="Times New Roman"/>
        </w:rPr>
        <w:t>электронного аукциона</w:t>
      </w:r>
      <w:r>
        <w:t xml:space="preserve">, участником, предложение которого содержит лучшее условие после победителя – </w:t>
      </w:r>
      <w:r w:rsidR="00EF30E2" w:rsidRPr="00ED32F2">
        <w:t>ОБЩЕСТВО С ОГРАНИЧЕННОЙ ОТВЕТСТВЕННОСТЬЮ "ХОУМ КОМФОРТ" / 7810648699</w:t>
      </w:r>
      <w:r w:rsidRPr="000F3A90">
        <w:rPr>
          <w:rFonts w:eastAsia="Times New Roman"/>
          <w:b/>
        </w:rPr>
        <w:t xml:space="preserve"> </w:t>
      </w:r>
      <w:r w:rsidRPr="000F3A90">
        <w:rPr>
          <w:rFonts w:eastAsia="Times New Roman"/>
          <w:color w:val="000000"/>
        </w:rPr>
        <w:t xml:space="preserve"> </w:t>
      </w:r>
      <w:r w:rsidRPr="000F3A90">
        <w:rPr>
          <w:rFonts w:eastAsia="Times New Roman"/>
        </w:rPr>
        <w:t xml:space="preserve">с предложенной ценой контракта  </w:t>
      </w:r>
      <w:r w:rsidR="00EF30E2">
        <w:rPr>
          <w:rFonts w:eastAsia="Times New Roman"/>
          <w:sz w:val="22"/>
          <w:szCs w:val="22"/>
        </w:rPr>
        <w:t>1 040 000</w:t>
      </w:r>
      <w:r w:rsidRPr="0034698C">
        <w:rPr>
          <w:rFonts w:eastAsia="Times New Roman"/>
        </w:rPr>
        <w:t xml:space="preserve"> </w:t>
      </w:r>
      <w:r w:rsidRPr="000F3A90">
        <w:rPr>
          <w:rFonts w:eastAsia="Times New Roman"/>
        </w:rPr>
        <w:t xml:space="preserve">руб. </w:t>
      </w:r>
      <w:r w:rsidRPr="00AF3816">
        <w:rPr>
          <w:rFonts w:eastAsia="Times New Roman"/>
        </w:rPr>
        <w:t>(</w:t>
      </w:r>
      <w:r w:rsidR="00EF30E2">
        <w:rPr>
          <w:rFonts w:eastAsia="Times New Roman"/>
        </w:rPr>
        <w:t>Один миллион сорок тысяч</w:t>
      </w:r>
      <w:r w:rsidRPr="00AF3816">
        <w:rPr>
          <w:rFonts w:eastAsia="Times New Roman"/>
        </w:rPr>
        <w:t>) руб.</w:t>
      </w:r>
      <w:r w:rsidR="00EF30E2">
        <w:rPr>
          <w:rFonts w:eastAsia="Times New Roman"/>
        </w:rPr>
        <w:t>00</w:t>
      </w:r>
      <w:r w:rsidRPr="00AF3816">
        <w:rPr>
          <w:rFonts w:eastAsia="Times New Roman"/>
        </w:rPr>
        <w:t xml:space="preserve"> коп.</w:t>
      </w:r>
    </w:p>
    <w:p w:rsidR="00ED32F2" w:rsidRPr="00AF3816" w:rsidRDefault="00ED32F2" w:rsidP="00ED32F2">
      <w:pPr>
        <w:pStyle w:val="af3"/>
        <w:spacing w:after="200"/>
        <w:ind w:left="540"/>
        <w:jc w:val="both"/>
        <w:rPr>
          <w:rFonts w:eastAsia="Times New Roman"/>
          <w:sz w:val="20"/>
          <w:szCs w:val="20"/>
        </w:rPr>
      </w:pPr>
    </w:p>
    <w:p w:rsidR="00ED32F2" w:rsidRPr="00EF30E2" w:rsidRDefault="00ED32F2" w:rsidP="00EF30E2">
      <w:pPr>
        <w:pStyle w:val="af3"/>
        <w:numPr>
          <w:ilvl w:val="0"/>
          <w:numId w:val="1"/>
        </w:numPr>
        <w:spacing w:after="200"/>
        <w:jc w:val="both"/>
        <w:rPr>
          <w:rFonts w:eastAsia="Times New Roman"/>
        </w:rPr>
      </w:pPr>
      <w:r w:rsidRPr="00EF30E2">
        <w:rPr>
          <w:rFonts w:eastAsia="Times New Roman"/>
          <w:b/>
        </w:rPr>
        <w:t>Настоящий протокол</w:t>
      </w:r>
      <w:r w:rsidRPr="00EF30E2">
        <w:rPr>
          <w:rFonts w:eastAsia="Times New Roman"/>
        </w:rPr>
        <w:t xml:space="preserve"> подлежит направлению оператору электронной площадки </w:t>
      </w:r>
      <w:r w:rsidR="00EF30E2" w:rsidRPr="00363204">
        <w:t xml:space="preserve">АО </w:t>
      </w:r>
      <w:r w:rsidR="00EF30E2" w:rsidRPr="00363204">
        <w:rPr>
          <w:shd w:val="clear" w:color="auto" w:fill="FFFFFF"/>
        </w:rPr>
        <w:t>«Российский аукционный дом»</w:t>
      </w:r>
      <w:r w:rsidR="00EF30E2" w:rsidRPr="00363204">
        <w:t xml:space="preserve"> http://lot-online.ru и размещению в единой информационной системе (на официальном сайте) в соответствии с частью 7 статьи 67 Федерального закона от 05.04.2013г. № 44-ФЗ</w:t>
      </w:r>
      <w:r w:rsidR="00EF30E2">
        <w:t>.</w:t>
      </w:r>
    </w:p>
    <w:p w:rsidR="00EF30E2" w:rsidRPr="00EF30E2" w:rsidRDefault="00EF30E2" w:rsidP="00EF30E2">
      <w:pPr>
        <w:pStyle w:val="af3"/>
        <w:numPr>
          <w:ilvl w:val="0"/>
          <w:numId w:val="1"/>
        </w:numPr>
        <w:spacing w:after="200"/>
        <w:jc w:val="both"/>
        <w:rPr>
          <w:rFonts w:eastAsia="Times New Roman"/>
        </w:rPr>
      </w:pPr>
      <w:r w:rsidRPr="002A571A">
        <w:rPr>
          <w:b/>
        </w:rPr>
        <w:t>Подписи присутствующих членов аукционной комиссии: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F30E2" w:rsidRPr="000E3170" w:rsidTr="00C57762">
        <w:tc>
          <w:tcPr>
            <w:tcW w:w="3307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Председатель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Наумова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Инна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Анатольевна</w:t>
            </w:r>
            <w:proofErr w:type="spellEnd"/>
          </w:p>
        </w:tc>
      </w:tr>
      <w:tr w:rsidR="00EF30E2" w:rsidRPr="000E3170" w:rsidTr="00C57762">
        <w:tc>
          <w:tcPr>
            <w:tcW w:w="3307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Зам</w:t>
            </w:r>
            <w:proofErr w:type="spellEnd"/>
            <w:r w:rsidRPr="000E3170">
              <w:rPr>
                <w:lang w:val="en-US"/>
              </w:rPr>
              <w:t xml:space="preserve">. </w:t>
            </w:r>
            <w:proofErr w:type="spellStart"/>
            <w:r w:rsidRPr="000E3170">
              <w:rPr>
                <w:lang w:val="en-US"/>
              </w:rPr>
              <w:t>председателя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Утробина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Ирина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Георгиевна</w:t>
            </w:r>
            <w:proofErr w:type="spellEnd"/>
          </w:p>
        </w:tc>
      </w:tr>
      <w:tr w:rsidR="00EF30E2" w:rsidRPr="000E3170" w:rsidTr="00C57762">
        <w:tc>
          <w:tcPr>
            <w:tcW w:w="3307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Член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Секунов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Сергей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Александрович</w:t>
            </w:r>
            <w:proofErr w:type="spellEnd"/>
          </w:p>
        </w:tc>
      </w:tr>
      <w:tr w:rsidR="00EF30E2" w:rsidRPr="000E3170" w:rsidTr="00C57762">
        <w:tc>
          <w:tcPr>
            <w:tcW w:w="3307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Член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Семенихин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Илья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Александрович</w:t>
            </w:r>
            <w:proofErr w:type="spellEnd"/>
          </w:p>
        </w:tc>
      </w:tr>
      <w:tr w:rsidR="00EF30E2" w:rsidRPr="000E3170" w:rsidTr="00C57762">
        <w:tc>
          <w:tcPr>
            <w:tcW w:w="3307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30E2" w:rsidRPr="000E3170" w:rsidRDefault="00EF30E2" w:rsidP="00C57762">
            <w:pPr>
              <w:pStyle w:val="af1"/>
              <w:rPr>
                <w:lang w:val="en-US"/>
              </w:rPr>
            </w:pPr>
            <w:proofErr w:type="spellStart"/>
            <w:r w:rsidRPr="000E3170">
              <w:rPr>
                <w:lang w:val="en-US"/>
              </w:rPr>
              <w:t>Никишкина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Алена</w:t>
            </w:r>
            <w:proofErr w:type="spellEnd"/>
            <w:r w:rsidRPr="000E3170">
              <w:rPr>
                <w:lang w:val="en-US"/>
              </w:rPr>
              <w:t xml:space="preserve"> </w:t>
            </w:r>
            <w:proofErr w:type="spellStart"/>
            <w:r w:rsidRPr="000E3170">
              <w:rPr>
                <w:lang w:val="en-US"/>
              </w:rPr>
              <w:t>Валерьевна</w:t>
            </w:r>
            <w:proofErr w:type="spellEnd"/>
          </w:p>
        </w:tc>
      </w:tr>
    </w:tbl>
    <w:p w:rsidR="00ED32F2" w:rsidRDefault="00ED32F2">
      <w:pPr>
        <w:rPr>
          <w:rFonts w:eastAsia="Times New Roman"/>
        </w:rPr>
      </w:pPr>
      <w:bookmarkStart w:id="1" w:name="_GoBack"/>
      <w:bookmarkEnd w:id="1"/>
    </w:p>
    <w:p w:rsidR="00EF30E2" w:rsidRPr="00ED32F2" w:rsidRDefault="00EF30E2">
      <w:pPr>
        <w:rPr>
          <w:rFonts w:eastAsia="Times New Roman"/>
        </w:rPr>
      </w:pPr>
    </w:p>
    <w:p w:rsidR="00DC4302" w:rsidRDefault="00DC4302" w:rsidP="00EF30E2">
      <w:pPr>
        <w:jc w:val="both"/>
      </w:pPr>
    </w:p>
    <w:sectPr w:rsidR="00DC430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7F96"/>
    <w:multiLevelType w:val="hybridMultilevel"/>
    <w:tmpl w:val="08368030"/>
    <w:lvl w:ilvl="0" w:tplc="0A04A662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4EDB5F19"/>
    <w:multiLevelType w:val="hybridMultilevel"/>
    <w:tmpl w:val="D9D0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02"/>
    <w:rsid w:val="00DC4302"/>
    <w:rsid w:val="00ED32F2"/>
    <w:rsid w:val="00E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List Paragraph"/>
    <w:basedOn w:val="a"/>
    <w:uiPriority w:val="34"/>
    <w:qFormat/>
    <w:rsid w:val="00ED32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List Paragraph"/>
    <w:basedOn w:val="a"/>
    <w:uiPriority w:val="34"/>
    <w:qFormat/>
    <w:rsid w:val="00ED3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5218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Gim2_BK_adm3</cp:lastModifiedBy>
  <cp:revision>2</cp:revision>
  <dcterms:created xsi:type="dcterms:W3CDTF">2019-06-11T09:45:00Z</dcterms:created>
  <dcterms:modified xsi:type="dcterms:W3CDTF">2019-06-11T09:45:00Z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