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4DB" w:rsidRDefault="004E24EA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9334DB" w:rsidRDefault="004E24EA">
      <w:pPr>
        <w:ind w:firstLine="567"/>
        <w:jc w:val="center"/>
      </w:pPr>
      <w:r>
        <w:rPr>
          <w:rFonts w:eastAsia="Times New Roman"/>
          <w:b/>
          <w:bCs/>
        </w:rPr>
        <w:t xml:space="preserve">"Поставка лекарственного препарата (МНН </w:t>
      </w:r>
      <w:proofErr w:type="spellStart"/>
      <w:r>
        <w:rPr>
          <w:rFonts w:eastAsia="Times New Roman"/>
          <w:b/>
          <w:bCs/>
        </w:rPr>
        <w:t>Йопромид</w:t>
      </w:r>
      <w:proofErr w:type="spellEnd"/>
      <w:r>
        <w:rPr>
          <w:rFonts w:eastAsia="Times New Roman"/>
          <w:b/>
          <w:bCs/>
        </w:rPr>
        <w:t>)"</w:t>
      </w:r>
    </w:p>
    <w:p w:rsidR="009334DB" w:rsidRPr="004E24EA" w:rsidRDefault="004E24EA">
      <w:pPr>
        <w:ind w:firstLine="567"/>
        <w:jc w:val="center"/>
        <w:rPr>
          <w:rFonts w:eastAsia="Times New Roman"/>
          <w:b/>
          <w:bCs/>
        </w:rPr>
      </w:pPr>
      <w:r w:rsidRPr="004E24EA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4E24EA">
        <w:rPr>
          <w:rFonts w:eastAsia="Times New Roman"/>
          <w:b/>
          <w:bCs/>
        </w:rPr>
        <w:t xml:space="preserve"> 0362200061419000275) </w:t>
      </w:r>
    </w:p>
    <w:p w:rsidR="009334DB" w:rsidRPr="004E24EA" w:rsidRDefault="009334DB">
      <w:pPr>
        <w:ind w:firstLine="567"/>
        <w:jc w:val="center"/>
      </w:pPr>
    </w:p>
    <w:p w:rsidR="009334DB" w:rsidRPr="004E24EA" w:rsidRDefault="004E24EA">
      <w:pPr>
        <w:ind w:firstLine="567"/>
        <w:jc w:val="right"/>
      </w:pPr>
      <w:r w:rsidRPr="004E24EA">
        <w:rPr>
          <w:rFonts w:eastAsia="Times New Roman"/>
        </w:rPr>
        <w:t>02.07.19 09:53:37 (</w:t>
      </w:r>
      <w:r>
        <w:rPr>
          <w:rFonts w:eastAsia="Times New Roman"/>
          <w:lang w:val="en-US"/>
        </w:rPr>
        <w:t>MSK</w:t>
      </w:r>
      <w:r w:rsidRPr="004E24EA">
        <w:rPr>
          <w:rFonts w:eastAsia="Times New Roman"/>
        </w:rPr>
        <w:t>+02:00)</w:t>
      </w:r>
    </w:p>
    <w:p w:rsidR="009334DB" w:rsidRPr="004E24EA" w:rsidRDefault="009334DB">
      <w:pPr>
        <w:ind w:firstLine="567"/>
        <w:rPr>
          <w:rFonts w:eastAsia="Times New Roman"/>
        </w:rPr>
      </w:pPr>
    </w:p>
    <w:p w:rsidR="009334DB" w:rsidRPr="004E24EA" w:rsidRDefault="004E24EA">
      <w:r>
        <w:rPr>
          <w:rFonts w:eastAsia="Times New Roman"/>
        </w:rPr>
        <w:t>Организатор</w:t>
      </w:r>
      <w:r w:rsidRPr="004E24EA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4E24EA">
        <w:rPr>
          <w:rFonts w:eastAsia="Times New Roman"/>
        </w:rPr>
        <w:t xml:space="preserve">: ГОСУДАРСТВЕННОЕ БЮДЖЕТНОЕ УЧРЕЖДЕНИЕ ЗДРАВООХРАНЕНИЯ СВЕРДЛОВСКОЙ </w:t>
      </w:r>
      <w:r w:rsidRPr="004E24EA">
        <w:rPr>
          <w:rFonts w:eastAsia="Times New Roman"/>
        </w:rPr>
        <w:t>ОБЛАСТИ "СВЕРДЛОВСКИЙ ОБЛАСТНОЙ КЛИНИЧЕСКИЙ ПСИХОНЕВРОЛОГИЧЕСКИЙ ГОСПИТАЛЬ ДЛЯ ВЕТЕРАНОВ ВОЙН"</w:t>
      </w:r>
    </w:p>
    <w:p w:rsidR="009334DB" w:rsidRPr="004E24EA" w:rsidRDefault="009334DB">
      <w:pPr>
        <w:rPr>
          <w:rFonts w:eastAsia="Times New Roman"/>
        </w:rPr>
      </w:pPr>
    </w:p>
    <w:p w:rsidR="009334DB" w:rsidRPr="004E24EA" w:rsidRDefault="004E24EA">
      <w:r>
        <w:rPr>
          <w:rFonts w:eastAsia="Times New Roman"/>
        </w:rPr>
        <w:t>Заказчик</w:t>
      </w:r>
      <w:r w:rsidRPr="004E24EA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</w:t>
      </w:r>
      <w:r w:rsidRPr="004E24EA">
        <w:rPr>
          <w:rFonts w:eastAsia="Times New Roman"/>
        </w:rPr>
        <w:t>АНОВ ВОЙН"</w:t>
      </w:r>
    </w:p>
    <w:p w:rsidR="009334DB" w:rsidRPr="004E24EA" w:rsidRDefault="009334DB">
      <w:pPr>
        <w:rPr>
          <w:rFonts w:eastAsia="Times New Roman"/>
        </w:rPr>
      </w:pPr>
    </w:p>
    <w:p w:rsidR="009334DB" w:rsidRDefault="004E24EA">
      <w:r>
        <w:rPr>
          <w:rFonts w:eastAsia="Times New Roman"/>
        </w:rPr>
        <w:t xml:space="preserve">Наименование закупки: Поставка лекарственного препарата (МНН </w:t>
      </w:r>
      <w:proofErr w:type="spellStart"/>
      <w:r>
        <w:rPr>
          <w:rFonts w:eastAsia="Times New Roman"/>
        </w:rPr>
        <w:t>Йопромид</w:t>
      </w:r>
      <w:proofErr w:type="spellEnd"/>
      <w:r>
        <w:rPr>
          <w:rFonts w:eastAsia="Times New Roman"/>
        </w:rPr>
        <w:t>)</w:t>
      </w:r>
    </w:p>
    <w:p w:rsidR="009334DB" w:rsidRDefault="009334DB">
      <w:pPr>
        <w:rPr>
          <w:rFonts w:eastAsia="Times New Roman"/>
        </w:rPr>
      </w:pPr>
    </w:p>
    <w:p w:rsidR="009334DB" w:rsidRDefault="004E24EA">
      <w:r>
        <w:rPr>
          <w:rFonts w:eastAsia="Times New Roman"/>
        </w:rPr>
        <w:t>Начальная (максимальная) цена контракта/Максимальное значение цены контракта: 622650.0</w:t>
      </w:r>
    </w:p>
    <w:p w:rsidR="009334DB" w:rsidRDefault="009334DB">
      <w:pPr>
        <w:rPr>
          <w:rFonts w:eastAsia="Times New Roman"/>
        </w:rPr>
      </w:pPr>
    </w:p>
    <w:p w:rsidR="009334DB" w:rsidRDefault="004E24EA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334DB">
        <w:tc>
          <w:tcPr>
            <w:tcW w:w="4961" w:type="dxa"/>
            <w:shd w:val="clear" w:color="auto" w:fill="auto"/>
          </w:tcPr>
          <w:p w:rsidR="009334DB" w:rsidRDefault="004E24EA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334DB" w:rsidRDefault="004E24EA">
            <w:proofErr w:type="spellStart"/>
            <w:r>
              <w:rPr>
                <w:lang w:val="en-US"/>
              </w:rPr>
              <w:t>Ефарова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9334DB">
        <w:tc>
          <w:tcPr>
            <w:tcW w:w="4961" w:type="dxa"/>
            <w:shd w:val="clear" w:color="auto" w:fill="auto"/>
          </w:tcPr>
          <w:p w:rsidR="009334DB" w:rsidRDefault="004E24EA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334DB" w:rsidRDefault="004E24EA">
            <w:proofErr w:type="spell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9334DB">
        <w:tc>
          <w:tcPr>
            <w:tcW w:w="4961" w:type="dxa"/>
            <w:shd w:val="clear" w:color="auto" w:fill="auto"/>
          </w:tcPr>
          <w:p w:rsidR="009334DB" w:rsidRDefault="004E24E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334DB" w:rsidRDefault="004E24EA"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</w:tr>
      <w:tr w:rsidR="009334DB">
        <w:tc>
          <w:tcPr>
            <w:tcW w:w="4961" w:type="dxa"/>
            <w:shd w:val="clear" w:color="auto" w:fill="auto"/>
          </w:tcPr>
          <w:p w:rsidR="009334DB" w:rsidRDefault="004E24E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334DB" w:rsidRDefault="004E24EA"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9334DB">
        <w:tc>
          <w:tcPr>
            <w:tcW w:w="4961" w:type="dxa"/>
            <w:shd w:val="clear" w:color="auto" w:fill="auto"/>
          </w:tcPr>
          <w:p w:rsidR="009334DB" w:rsidRDefault="004E24E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334DB" w:rsidRDefault="004E24EA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</w:tbl>
    <w:p w:rsidR="009334DB" w:rsidRDefault="009334DB">
      <w:pPr>
        <w:rPr>
          <w:rFonts w:eastAsia="Times New Roman"/>
        </w:rPr>
      </w:pPr>
    </w:p>
    <w:p w:rsidR="009334DB" w:rsidRDefault="004E24EA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334DB">
        <w:tc>
          <w:tcPr>
            <w:tcW w:w="4961" w:type="dxa"/>
            <w:shd w:val="clear" w:color="auto" w:fill="auto"/>
          </w:tcPr>
          <w:p w:rsidR="009334DB" w:rsidRDefault="004E24EA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334DB" w:rsidRDefault="004E24EA">
            <w:proofErr w:type="spellStart"/>
            <w:r>
              <w:rPr>
                <w:lang w:val="en-US"/>
              </w:rPr>
              <w:t>Ефарова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</w:t>
            </w:r>
            <w:r>
              <w:rPr>
                <w:lang w:val="en-US"/>
              </w:rPr>
              <w:t>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</w:tr>
      <w:tr w:rsidR="009334DB">
        <w:tc>
          <w:tcPr>
            <w:tcW w:w="4961" w:type="dxa"/>
            <w:shd w:val="clear" w:color="auto" w:fill="auto"/>
          </w:tcPr>
          <w:p w:rsidR="009334DB" w:rsidRDefault="004E24E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334DB" w:rsidRDefault="004E24EA"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</w:tr>
      <w:tr w:rsidR="009334DB">
        <w:tc>
          <w:tcPr>
            <w:tcW w:w="4961" w:type="dxa"/>
            <w:shd w:val="clear" w:color="auto" w:fill="auto"/>
          </w:tcPr>
          <w:p w:rsidR="009334DB" w:rsidRDefault="004E24E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334DB" w:rsidRDefault="004E24EA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</w:tbl>
    <w:p w:rsidR="009334DB" w:rsidRDefault="009334DB">
      <w:pPr>
        <w:rPr>
          <w:rFonts w:eastAsia="Times New Roman"/>
        </w:rPr>
      </w:pPr>
    </w:p>
    <w:p w:rsidR="009334DB" w:rsidRDefault="004E24EA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</w:rPr>
        <w:t>участников, предусмотренные частью 11 статьи 24.1 Федерального закона №44-ФЗ.</w:t>
      </w:r>
    </w:p>
    <w:p w:rsidR="009334DB" w:rsidRDefault="009334D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7"/>
        <w:gridCol w:w="2754"/>
        <w:gridCol w:w="1614"/>
        <w:gridCol w:w="1644"/>
        <w:gridCol w:w="1668"/>
      </w:tblGrid>
      <w:tr w:rsidR="009334D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334DB" w:rsidRDefault="004E24EA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9334DB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r>
              <w:rPr>
                <w:rFonts w:eastAsia="Times New Roman"/>
              </w:rPr>
              <w:t>Обоснование</w:t>
            </w:r>
          </w:p>
        </w:tc>
      </w:tr>
      <w:tr w:rsidR="009334DB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pPr>
              <w:pStyle w:val="af0"/>
            </w:pPr>
            <w:r>
              <w:rPr>
                <w:lang w:val="en-US"/>
              </w:rPr>
              <w:t>EA-25738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r w:rsidRPr="004E24EA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9334DB">
            <w:pPr>
              <w:pStyle w:val="af0"/>
            </w:pP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pPr>
              <w:pStyle w:val="af0"/>
            </w:pPr>
            <w:r>
              <w:rPr>
                <w:lang w:val="en-US"/>
              </w:rPr>
              <w:t>-</w:t>
            </w:r>
          </w:p>
        </w:tc>
      </w:tr>
    </w:tbl>
    <w:p w:rsidR="009334DB" w:rsidRDefault="009334D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754"/>
        <w:gridCol w:w="1591"/>
        <w:gridCol w:w="1759"/>
        <w:gridCol w:w="1734"/>
      </w:tblGrid>
      <w:tr w:rsidR="009334DB">
        <w:tc>
          <w:tcPr>
            <w:tcW w:w="9977" w:type="dxa"/>
            <w:gridSpan w:val="5"/>
            <w:shd w:val="clear" w:color="auto" w:fill="auto"/>
          </w:tcPr>
          <w:p w:rsidR="009334DB" w:rsidRDefault="004E24EA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9334D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pPr>
              <w:ind w:right="-157"/>
            </w:pPr>
            <w:r>
              <w:rPr>
                <w:rFonts w:eastAsia="Times New Roman"/>
              </w:rPr>
              <w:lastRenderedPageBreak/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9334D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pPr>
              <w:pStyle w:val="af0"/>
            </w:pPr>
            <w:r>
              <w:rPr>
                <w:lang w:val="en-US"/>
              </w:rPr>
              <w:t>EA-25738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r w:rsidRPr="004E24EA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9334DB">
            <w:pPr>
              <w:pStyle w:val="af0"/>
            </w:pP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pPr>
              <w:pStyle w:val="af0"/>
            </w:pPr>
            <w:proofErr w:type="spellStart"/>
            <w:r>
              <w:rPr>
                <w:lang w:val="en-US"/>
              </w:rPr>
              <w:t>Ефарова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334D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pPr>
              <w:pStyle w:val="af0"/>
            </w:pPr>
            <w:r>
              <w:rPr>
                <w:lang w:val="en-US"/>
              </w:rPr>
              <w:t>EA-25738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r w:rsidRPr="004E24EA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9334DB">
            <w:pPr>
              <w:pStyle w:val="af0"/>
            </w:pP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pPr>
              <w:pStyle w:val="af0"/>
            </w:pPr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9334D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pPr>
              <w:pStyle w:val="af0"/>
            </w:pPr>
            <w:r>
              <w:rPr>
                <w:lang w:val="en-US"/>
              </w:rPr>
              <w:t>EA-25738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r w:rsidRPr="004E24EA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9334DB">
            <w:pPr>
              <w:pStyle w:val="af0"/>
            </w:pP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9334DB" w:rsidRDefault="004E24EA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9334DB" w:rsidRDefault="009334DB">
      <w:pPr>
        <w:rPr>
          <w:rFonts w:eastAsia="Times New Roman"/>
          <w:lang w:val="en-US"/>
        </w:rPr>
      </w:pPr>
    </w:p>
    <w:p w:rsidR="009334DB" w:rsidRDefault="004E24EA"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9334DB" w:rsidRPr="004E24EA" w:rsidRDefault="009334D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334DB" w:rsidTr="004E24EA">
        <w:tc>
          <w:tcPr>
            <w:tcW w:w="3307" w:type="dxa"/>
            <w:shd w:val="clear" w:color="auto" w:fill="auto"/>
          </w:tcPr>
          <w:p w:rsidR="009334DB" w:rsidRDefault="004E24EA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334DB" w:rsidRPr="004E24EA" w:rsidRDefault="004E24EA">
            <w:pPr>
              <w:pStyle w:val="af0"/>
            </w:pPr>
            <w:r>
              <w:t>/_______________/</w:t>
            </w:r>
          </w:p>
        </w:tc>
        <w:tc>
          <w:tcPr>
            <w:tcW w:w="3308" w:type="dxa"/>
            <w:shd w:val="clear" w:color="auto" w:fill="auto"/>
          </w:tcPr>
          <w:p w:rsidR="009334DB" w:rsidRDefault="004E24EA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Ефа</w:t>
            </w:r>
            <w:r>
              <w:rPr>
                <w:lang w:val="en-US"/>
              </w:rPr>
              <w:t>рова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Лариса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Николаевна</w:t>
            </w:r>
            <w:proofErr w:type="spellEnd"/>
          </w:p>
          <w:p w:rsidR="004E24EA" w:rsidRDefault="004E24EA">
            <w:pPr>
              <w:pStyle w:val="af0"/>
            </w:pPr>
          </w:p>
        </w:tc>
      </w:tr>
      <w:tr w:rsidR="009334DB" w:rsidTr="004E24EA">
        <w:tc>
          <w:tcPr>
            <w:tcW w:w="3307" w:type="dxa"/>
            <w:shd w:val="clear" w:color="auto" w:fill="auto"/>
          </w:tcPr>
          <w:p w:rsidR="009334DB" w:rsidRDefault="004E24EA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334DB" w:rsidRPr="004E24EA" w:rsidRDefault="004E24EA">
            <w:pPr>
              <w:pStyle w:val="af0"/>
            </w:pPr>
            <w:r>
              <w:t>/_______________/</w:t>
            </w:r>
          </w:p>
        </w:tc>
        <w:tc>
          <w:tcPr>
            <w:tcW w:w="3308" w:type="dxa"/>
            <w:shd w:val="clear" w:color="auto" w:fill="auto"/>
          </w:tcPr>
          <w:p w:rsidR="009334DB" w:rsidRDefault="004E24EA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Таюров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  <w:p w:rsidR="004E24EA" w:rsidRDefault="004E24EA">
            <w:pPr>
              <w:pStyle w:val="af0"/>
            </w:pPr>
          </w:p>
        </w:tc>
      </w:tr>
      <w:tr w:rsidR="009334DB" w:rsidTr="004E24EA">
        <w:tc>
          <w:tcPr>
            <w:tcW w:w="3307" w:type="dxa"/>
            <w:shd w:val="clear" w:color="auto" w:fill="auto"/>
          </w:tcPr>
          <w:p w:rsidR="009334DB" w:rsidRDefault="004E24EA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334DB" w:rsidRDefault="004E24EA">
            <w:pPr>
              <w:pStyle w:val="af0"/>
              <w:rPr>
                <w:lang w:val="en-US"/>
              </w:rPr>
            </w:pPr>
            <w:r>
              <w:t>/_______________/</w:t>
            </w:r>
          </w:p>
        </w:tc>
        <w:tc>
          <w:tcPr>
            <w:tcW w:w="3308" w:type="dxa"/>
            <w:shd w:val="clear" w:color="auto" w:fill="auto"/>
          </w:tcPr>
          <w:p w:rsidR="009334DB" w:rsidRDefault="004E24EA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</w:tbl>
    <w:p w:rsidR="00000000" w:rsidRDefault="004E24EA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4DB"/>
    <w:rsid w:val="004E24EA"/>
    <w:rsid w:val="00933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3362E"/>
  <w15:docId w15:val="{CB017C2E-A267-4585-84C1-F69959413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2300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2019-07-02T04:57:00Z</cp:lastPrinted>
  <dcterms:created xsi:type="dcterms:W3CDTF">2019-07-02T04:58:00Z</dcterms:created>
  <dcterms:modified xsi:type="dcterms:W3CDTF">2019-07-02T04:58:00Z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