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caps/>
          <w:smallCaps/>
          <w:lang w:val="x-none" w:eastAsia="ar-SA"/>
        </w:rPr>
      </w:pPr>
      <w:r w:rsidRPr="00F45E4F">
        <w:rPr>
          <w:rFonts w:ascii="Times New Roman" w:eastAsia="Times New Roman" w:hAnsi="Times New Roman" w:cs="Times New Roman"/>
          <w:b/>
          <w:caps/>
          <w:smallCaps/>
          <w:lang w:val="x-none" w:eastAsia="ar-SA"/>
        </w:rPr>
        <w:t xml:space="preserve">протокол </w:t>
      </w:r>
    </w:p>
    <w:p w:rsidR="008E099A" w:rsidRPr="00F45E4F" w:rsidRDefault="008E099A" w:rsidP="004B7C22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подведения итогов аукциона в электронной форме на право заключения контракта на </w:t>
      </w:r>
      <w:r w:rsidR="004B7C22" w:rsidRPr="004B7C22">
        <w:rPr>
          <w:rFonts w:ascii="Times New Roman" w:eastAsia="Times New Roman" w:hAnsi="Times New Roman" w:cs="Times New Roman"/>
          <w:b/>
          <w:bCs/>
          <w:lang w:eastAsia="ar-SA"/>
        </w:rPr>
        <w:t>ремонт помещения туалетов в здании основной школы МБОУ "Средняя общеобразовательная школа №3"</w:t>
      </w:r>
    </w:p>
    <w:p w:rsidR="008E099A" w:rsidRPr="00F45E4F" w:rsidRDefault="008E099A" w:rsidP="008E099A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 (Номер извещения: </w:t>
      </w:r>
      <w:r w:rsidR="004B7C22" w:rsidRPr="004B7C22">
        <w:rPr>
          <w:rFonts w:ascii="Times New Roman" w:eastAsia="Times New Roman" w:hAnsi="Times New Roman" w:cs="Times New Roman"/>
          <w:b/>
          <w:bCs/>
          <w:lang w:eastAsia="ar-SA"/>
        </w:rPr>
        <w:t>0848300041019000147</w:t>
      </w: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>)</w:t>
      </w:r>
    </w:p>
    <w:p w:rsidR="008E099A" w:rsidRPr="00F45E4F" w:rsidRDefault="008E099A" w:rsidP="008E099A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Cs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г. Кашира                                                                                                                                       </w:t>
      </w:r>
      <w:r w:rsidRPr="00F45E4F">
        <w:rPr>
          <w:rFonts w:ascii="Times New Roman" w:eastAsia="Times New Roman" w:hAnsi="Times New Roman" w:cs="Times New Roman"/>
          <w:bCs/>
          <w:lang w:eastAsia="ar-SA"/>
        </w:rPr>
        <w:t>«0</w:t>
      </w:r>
      <w:r w:rsidR="004B7C22">
        <w:rPr>
          <w:rFonts w:ascii="Times New Roman" w:eastAsia="Times New Roman" w:hAnsi="Times New Roman" w:cs="Times New Roman"/>
          <w:bCs/>
          <w:lang w:eastAsia="ar-SA"/>
        </w:rPr>
        <w:t>4</w:t>
      </w:r>
      <w:r w:rsidRPr="00F45E4F">
        <w:rPr>
          <w:rFonts w:ascii="Times New Roman" w:eastAsia="Times New Roman" w:hAnsi="Times New Roman" w:cs="Times New Roman"/>
          <w:bCs/>
          <w:lang w:eastAsia="ar-SA"/>
        </w:rPr>
        <w:t>» июля 2019 года</w:t>
      </w:r>
    </w:p>
    <w:p w:rsidR="008E099A" w:rsidRPr="00F45E4F" w:rsidRDefault="008E099A" w:rsidP="008E099A">
      <w:pPr>
        <w:tabs>
          <w:tab w:val="left" w:pos="993"/>
        </w:tabs>
        <w:suppressAutoHyphens/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bCs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i/>
          <w:lang w:eastAsia="ar-SA"/>
        </w:rPr>
      </w:pPr>
      <w:r w:rsidRPr="00F45E4F">
        <w:rPr>
          <w:rFonts w:ascii="Times New Roman" w:eastAsia="Times New Roman" w:hAnsi="Times New Roman" w:cs="Times New Roman"/>
          <w:bCs/>
          <w:lang w:eastAsia="ar-SA"/>
        </w:rPr>
        <w:t xml:space="preserve">1. Наименование предмета аукциона в электронной форме: </w:t>
      </w:r>
      <w:r w:rsidR="004B7C22" w:rsidRPr="004B7C22">
        <w:rPr>
          <w:rFonts w:ascii="Times New Roman" w:eastAsia="Times New Roman" w:hAnsi="Times New Roman" w:cs="Times New Roman"/>
          <w:bCs/>
          <w:i/>
          <w:lang w:eastAsia="ar-SA"/>
        </w:rPr>
        <w:t>Ремонт помещения туалетов в здании основной школы МБОУ "Средняя общеобразовательная школа №3"</w:t>
      </w:r>
      <w:r w:rsidR="004B7C22">
        <w:rPr>
          <w:rFonts w:ascii="Times New Roman" w:eastAsia="Times New Roman" w:hAnsi="Times New Roman" w:cs="Times New Roman"/>
          <w:bCs/>
          <w:i/>
          <w:lang w:eastAsia="ar-SA"/>
        </w:rPr>
        <w:t>.</w:t>
      </w:r>
    </w:p>
    <w:p w:rsidR="008E099A" w:rsidRPr="00F45E4F" w:rsidRDefault="008E099A" w:rsidP="008E099A">
      <w:pPr>
        <w:tabs>
          <w:tab w:val="left" w:pos="284"/>
        </w:tabs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2. Процедура рассмотрения втор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ых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част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ей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заяв</w:t>
      </w:r>
      <w:r w:rsidR="00F45E4F" w:rsidRPr="00F45E4F">
        <w:rPr>
          <w:rFonts w:ascii="Times New Roman" w:eastAsia="Times New Roman" w:hAnsi="Times New Roman" w:cs="Times New Roman"/>
          <w:lang w:eastAsia="ar-SA"/>
        </w:rPr>
        <w:t>ок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на участие в аукционе в электронной форме (далее – вторая часть заявки) проводилась аукционной комиссией «0</w:t>
      </w:r>
      <w:r w:rsidR="004B7C22">
        <w:rPr>
          <w:rFonts w:ascii="Times New Roman" w:eastAsia="Times New Roman" w:hAnsi="Times New Roman" w:cs="Times New Roman"/>
          <w:lang w:eastAsia="ar-SA"/>
        </w:rPr>
        <w:t>4</w:t>
      </w:r>
      <w:r w:rsidRPr="00F45E4F">
        <w:rPr>
          <w:rFonts w:ascii="Times New Roman" w:eastAsia="Times New Roman" w:hAnsi="Times New Roman" w:cs="Times New Roman"/>
          <w:lang w:eastAsia="ar-SA"/>
        </w:rPr>
        <w:t>» июля 2019 года.</w:t>
      </w:r>
    </w:p>
    <w:p w:rsidR="008E099A" w:rsidRDefault="008E099A" w:rsidP="008E099A">
      <w:pPr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3. На заседан</w:t>
      </w:r>
      <w:proofErr w:type="gramStart"/>
      <w:r w:rsidRPr="00F45E4F">
        <w:rPr>
          <w:rFonts w:ascii="Times New Roman" w:eastAsia="Times New Roman" w:hAnsi="Times New Roman" w:cs="Times New Roman"/>
          <w:lang w:eastAsia="ar-SA"/>
        </w:rPr>
        <w:t>ии ау</w:t>
      </w:r>
      <w:proofErr w:type="gramEnd"/>
      <w:r w:rsidRPr="00F45E4F">
        <w:rPr>
          <w:rFonts w:ascii="Times New Roman" w:eastAsia="Times New Roman" w:hAnsi="Times New Roman" w:cs="Times New Roman"/>
          <w:lang w:eastAsia="ar-SA"/>
        </w:rPr>
        <w:t>кционной комиссии присутствуют: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662"/>
      </w:tblGrid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Председатель аукционной комиссии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Илюшина Т.Г. – директор МКУ «Комитет по закупкам»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Заместитель председателя аукционной комиссии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Исраелова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Н.С. - заместитель директора - начальник отдела</w:t>
            </w:r>
          </w:p>
          <w:p w:rsidR="004B7C22" w:rsidRPr="004B7C22" w:rsidRDefault="004B7C22" w:rsidP="004B7C2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организации конкурентных закупок МКУ «Комитет по закупкам»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Секретарь аукционной комиссии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Стопчинская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Е.В. - главный специалист отдела организации конкурентных закупок МКУ «Комитет по закупкам»</w:t>
            </w:r>
          </w:p>
        </w:tc>
      </w:tr>
      <w:tr w:rsidR="004B7C22" w:rsidRPr="004B7C22" w:rsidTr="004B7C22">
        <w:tc>
          <w:tcPr>
            <w:tcW w:w="10348" w:type="dxa"/>
            <w:gridSpan w:val="2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Иные члены аукционной комиссии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Филяева</w:t>
            </w:r>
            <w:r w:rsidRPr="004B7C2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Г.Н.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Начальник Управления образования администрации городского округа Кашира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Федина</w:t>
            </w:r>
            <w:r w:rsidRPr="004B7C2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О.О.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Заместитель </w:t>
            </w:r>
            <w:proofErr w:type="gram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начальника Управления образования администрации городского округа</w:t>
            </w:r>
            <w:proofErr w:type="gram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Кашира</w:t>
            </w:r>
          </w:p>
        </w:tc>
      </w:tr>
      <w:tr w:rsidR="004B7C22" w:rsidRPr="004B7C22" w:rsidTr="004B7C22">
        <w:trPr>
          <w:trHeight w:val="536"/>
        </w:trPr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Директор МБУ «Межведомственная централизованная бухгалтерия»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Главный аналитик юридического отдела Правового управления администрации городского округа Кашира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Теплякова</w:t>
            </w:r>
            <w:r w:rsidRPr="004B7C2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С.В.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Ведущий бухгалтер МБУ «МЦБ»</w:t>
            </w:r>
          </w:p>
        </w:tc>
      </w:tr>
      <w:tr w:rsidR="004B7C22" w:rsidRPr="004B7C22" w:rsidTr="004B7C22">
        <w:tc>
          <w:tcPr>
            <w:tcW w:w="3686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О.А.</w:t>
            </w:r>
          </w:p>
        </w:tc>
        <w:tc>
          <w:tcPr>
            <w:tcW w:w="6662" w:type="dxa"/>
          </w:tcPr>
          <w:p w:rsidR="004B7C22" w:rsidRPr="004B7C22" w:rsidRDefault="004B7C22" w:rsidP="004B7C2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Директор МБОУ «Средняя общеобразовательная школа № 3»</w:t>
            </w:r>
          </w:p>
        </w:tc>
      </w:tr>
    </w:tbl>
    <w:p w:rsidR="008E099A" w:rsidRPr="00F45E4F" w:rsidRDefault="008E099A" w:rsidP="008E099A">
      <w:pPr>
        <w:numPr>
          <w:ilvl w:val="0"/>
          <w:numId w:val="1"/>
        </w:numPr>
        <w:tabs>
          <w:tab w:val="num" w:pos="142"/>
          <w:tab w:val="left" w:pos="284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На заседании присутствуют </w:t>
      </w:r>
      <w:r w:rsidR="004B7C22">
        <w:rPr>
          <w:rFonts w:ascii="Times New Roman" w:eastAsia="Times New Roman" w:hAnsi="Times New Roman" w:cs="Times New Roman"/>
          <w:lang w:eastAsia="ar-SA"/>
        </w:rPr>
        <w:t>9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из 9 членов аукционной комиссии. Кворум имеется.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  <w:tab w:val="left" w:pos="993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На процедуру рассмотрения вторых частей заявок были предоставлены</w:t>
      </w:r>
      <w:r w:rsidRPr="00F45E4F">
        <w:rPr>
          <w:rFonts w:ascii="Times New Roman" w:eastAsia="Times New Roman" w:hAnsi="Times New Roman" w:cs="Times New Roman"/>
          <w:bCs/>
          <w:lang w:val="x-none" w:eastAsia="ar-SA"/>
        </w:rPr>
        <w:t xml:space="preserve"> вторые части заявок </w:t>
      </w:r>
      <w:r w:rsidRPr="00F45E4F">
        <w:rPr>
          <w:rFonts w:ascii="Times New Roman" w:eastAsia="Times New Roman" w:hAnsi="Times New Roman" w:cs="Times New Roman"/>
          <w:b/>
          <w:bCs/>
          <w:lang w:val="x-none" w:eastAsia="ar-SA"/>
        </w:rPr>
        <w:t>№</w:t>
      </w:r>
      <w:r w:rsidRPr="00F45E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="004B7C22" w:rsidRPr="004B7C22">
        <w:rPr>
          <w:rFonts w:ascii="Times New Roman" w:eastAsia="Times New Roman" w:hAnsi="Times New Roman" w:cs="Times New Roman"/>
          <w:lang w:eastAsia="ar-SA"/>
        </w:rPr>
        <w:t>ЕА-25639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, </w:t>
      </w:r>
      <w:r w:rsidR="004B7C22" w:rsidRPr="004B7C22">
        <w:rPr>
          <w:rFonts w:ascii="Times New Roman" w:eastAsia="Times New Roman" w:hAnsi="Times New Roman" w:cs="Times New Roman"/>
          <w:lang w:eastAsia="ar-SA"/>
        </w:rPr>
        <w:t>ЕА-25773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bCs/>
          <w:lang w:val="x-none" w:eastAsia="ar-SA"/>
        </w:rPr>
        <w:t>и документы, направленные оператором электронной площадки.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  <w:tab w:val="left" w:pos="993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Аукционная комиссия рассмотрела вторые части заявок на соответствие требованиям, установленным документацией о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б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аукционе в </w:t>
      </w:r>
      <w:r w:rsidRPr="00F45E4F">
        <w:rPr>
          <w:rFonts w:ascii="Times New Roman" w:eastAsia="Times New Roman" w:hAnsi="Times New Roman" w:cs="Times New Roman"/>
          <w:b/>
          <w:lang w:val="x-none" w:eastAsia="ar-SA"/>
        </w:rPr>
        <w:t>электронной форме и приняла решение:</w:t>
      </w:r>
    </w:p>
    <w:tbl>
      <w:tblPr>
        <w:tblW w:w="103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118"/>
        <w:gridCol w:w="3544"/>
        <w:gridCol w:w="3685"/>
      </w:tblGrid>
      <w:tr w:rsidR="008E099A" w:rsidRPr="00F45E4F" w:rsidTr="006A78FF">
        <w:trPr>
          <w:trHeight w:val="377"/>
        </w:trPr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Ф.И.О. членов комиссии 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Решение о соответствии заявок участников закупки</w:t>
            </w:r>
          </w:p>
        </w:tc>
      </w:tr>
      <w:tr w:rsidR="008E099A" w:rsidRPr="00F45E4F" w:rsidTr="006A78FF">
        <w:trPr>
          <w:trHeight w:val="748"/>
        </w:trPr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9A" w:rsidRPr="00F45E4F" w:rsidRDefault="008E099A" w:rsidP="008E099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Заявка № </w:t>
            </w:r>
            <w:r w:rsidR="004B7C22" w:rsidRPr="004B7C22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ЕА-25639</w:t>
            </w:r>
          </w:p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ИП Востриков Виктор Григорьевич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napToGri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Заявка № </w:t>
            </w:r>
            <w:r w:rsidR="004B7C22" w:rsidRPr="004B7C22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ЕА-25773</w:t>
            </w:r>
          </w:p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ОБЩЕСТВО С ОГРАНИЧЕННОЙ ОТВЕТСТВЕННОСТЬЮ</w:t>
            </w:r>
            <w:proofErr w:type="gramStart"/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"Р</w:t>
            </w:r>
            <w:proofErr w:type="gramEnd"/>
            <w:r w:rsidRPr="00F45E4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ЕМОНТНО-СТРОИТЕЛЬНАЯ КОМПАНИЯ "СОЗИДАТЕЛЬ"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Илюшина Т.Г.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E099A" w:rsidRPr="00F45E4F" w:rsidRDefault="008E099A" w:rsidP="008E09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>Исраелова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val="x-none" w:eastAsia="ar-SA"/>
              </w:rPr>
              <w:t xml:space="preserve"> Н.С.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279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Филяева Г.Н.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Федина О.О.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Теплякова С.В.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  <w:tr w:rsidR="008E099A" w:rsidRPr="00F45E4F" w:rsidTr="006A78FF">
        <w:trPr>
          <w:trHeight w:val="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 xml:space="preserve"> О. 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E099A" w:rsidRPr="00F45E4F" w:rsidRDefault="008E099A" w:rsidP="008E099A">
            <w:pPr>
              <w:suppressAutoHyphens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F45E4F">
              <w:rPr>
                <w:rFonts w:ascii="Times New Roman" w:eastAsia="Times New Roman" w:hAnsi="Times New Roman" w:cs="Times New Roman"/>
                <w:lang w:eastAsia="ar-SA"/>
              </w:rPr>
              <w:t>Соответствует</w:t>
            </w:r>
          </w:p>
        </w:tc>
      </w:tr>
    </w:tbl>
    <w:p w:rsidR="008E099A" w:rsidRPr="00F45E4F" w:rsidRDefault="008E099A" w:rsidP="008E099A">
      <w:pPr>
        <w:tabs>
          <w:tab w:val="left" w:pos="426"/>
          <w:tab w:val="left" w:pos="993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 Решение о соответствии заявок </w:t>
      </w:r>
      <w:r w:rsidR="004B7C22" w:rsidRPr="004B7C22">
        <w:rPr>
          <w:rFonts w:ascii="Times New Roman" w:eastAsia="Times New Roman" w:hAnsi="Times New Roman" w:cs="Times New Roman"/>
          <w:b/>
          <w:lang w:eastAsia="ar-SA"/>
        </w:rPr>
        <w:t>№ ЕА-25639, ЕА-25773</w:t>
      </w:r>
      <w:r w:rsidRPr="00F45E4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требованиям, установленным документацией об аукционе в электронной форме, присутствующими членами аукционной комиссии принято единогласно. </w:t>
      </w:r>
    </w:p>
    <w:p w:rsidR="008E099A" w:rsidRPr="00F45E4F" w:rsidRDefault="008E099A" w:rsidP="008E099A">
      <w:pPr>
        <w:numPr>
          <w:ilvl w:val="0"/>
          <w:numId w:val="1"/>
        </w:numPr>
        <w:tabs>
          <w:tab w:val="num" w:pos="0"/>
          <w:tab w:val="left" w:pos="284"/>
        </w:tabs>
        <w:suppressAutoHyphens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Сведения о порядковых номерах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заявок, ранжированных в соответствии с протоколом аукциона, и в отношении которых принято решение о соответствии требованиям, установленным документацией 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об </w:t>
      </w:r>
      <w:r w:rsidRPr="00F45E4F">
        <w:rPr>
          <w:rFonts w:ascii="Times New Roman" w:eastAsia="Times New Roman" w:hAnsi="Times New Roman" w:cs="Times New Roman"/>
          <w:lang w:val="x-none" w:eastAsia="ar-SA"/>
        </w:rPr>
        <w:t>аукционе:</w:t>
      </w:r>
    </w:p>
    <w:tbl>
      <w:tblPr>
        <w:tblW w:w="10348" w:type="dxa"/>
        <w:tblInd w:w="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2126"/>
        <w:gridCol w:w="1985"/>
        <w:gridCol w:w="2033"/>
        <w:gridCol w:w="1709"/>
        <w:gridCol w:w="1552"/>
      </w:tblGrid>
      <w:tr w:rsidR="004B7C22" w:rsidRPr="004B7C22" w:rsidTr="004B7C22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lastRenderedPageBreak/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Times New Roman" w:hAnsi="Times New Roman" w:cs="Times New Roman"/>
                <w:color w:val="00000A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Предложение, руб.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Дата и время подачи предложения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Процент снижения НМЦК, %</w:t>
            </w:r>
          </w:p>
        </w:tc>
      </w:tr>
      <w:tr w:rsidR="004B7C22" w:rsidRPr="004B7C22" w:rsidTr="004B7C22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EA-25639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1 124 886.98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Times New Roman" w:hAnsi="Times New Roman" w:cs="Times New Roman"/>
                <w:color w:val="00000A"/>
              </w:rPr>
              <w:t>04.07.2019 09:30:51  (MSK+00:00)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16.00</w:t>
            </w:r>
          </w:p>
        </w:tc>
      </w:tr>
      <w:tr w:rsidR="004B7C22" w:rsidRPr="004B7C22" w:rsidTr="004B7C22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EA-25773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1 131 582.74</w:t>
            </w:r>
          </w:p>
        </w:tc>
        <w:tc>
          <w:tcPr>
            <w:tcW w:w="2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Times New Roman" w:hAnsi="Times New Roman" w:cs="Times New Roman"/>
                <w:color w:val="00000A"/>
              </w:rPr>
              <w:t>04.07.2019 09:29:13  (MSK+00:00)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B7C22" w:rsidRPr="004B7C22" w:rsidRDefault="004B7C22" w:rsidP="004B7C22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  <w:r w:rsidRPr="004B7C22">
              <w:rPr>
                <w:rFonts w:ascii="Times New Roman" w:eastAsia="Calibri" w:hAnsi="Times New Roman" w:cs="Times New Roman"/>
                <w:color w:val="00000A"/>
              </w:rPr>
              <w:t>15.50</w:t>
            </w:r>
          </w:p>
        </w:tc>
      </w:tr>
    </w:tbl>
    <w:p w:rsidR="008E099A" w:rsidRPr="00F45E4F" w:rsidRDefault="008E099A" w:rsidP="004B7C22">
      <w:pPr>
        <w:suppressAutoHyphens/>
        <w:snapToGri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 xml:space="preserve">7.1.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Участник </w:t>
      </w:r>
      <w:r w:rsidRPr="00F45E4F">
        <w:rPr>
          <w:rFonts w:ascii="Times New Roman" w:eastAsia="Times New Roman" w:hAnsi="Times New Roman" w:cs="Times New Roman"/>
          <w:lang w:eastAsia="ar-SA"/>
        </w:rPr>
        <w:t>аукциона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 в электронной форме</w:t>
      </w:r>
      <w:r w:rsidRPr="00F45E4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45E4F">
        <w:rPr>
          <w:rFonts w:ascii="Times New Roman" w:eastAsia="Times New Roman" w:hAnsi="Times New Roman" w:cs="Times New Roman"/>
          <w:b/>
          <w:bCs/>
          <w:lang w:val="x-none" w:eastAsia="ar-SA"/>
        </w:rPr>
        <w:t>ИП Востриков Виктор Григорьевич</w:t>
      </w:r>
      <w:r w:rsidRPr="00F45E4F">
        <w:rPr>
          <w:rFonts w:ascii="Times New Roman" w:eastAsia="Times New Roman" w:hAnsi="Times New Roman" w:cs="Times New Roman"/>
          <w:bCs/>
          <w:lang w:eastAsia="ar-SA"/>
        </w:rPr>
        <w:t xml:space="preserve">, 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подавший заявку </w:t>
      </w:r>
      <w:r w:rsidRPr="00F45E4F">
        <w:rPr>
          <w:rFonts w:ascii="Times New Roman" w:eastAsia="Times New Roman" w:hAnsi="Times New Roman" w:cs="Times New Roman"/>
          <w:b/>
          <w:lang w:val="x-none" w:eastAsia="ar-SA"/>
        </w:rPr>
        <w:t>№</w:t>
      </w:r>
      <w:r w:rsidRPr="00F45E4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4B7C22" w:rsidRPr="004B7C22">
        <w:rPr>
          <w:rFonts w:ascii="Times New Roman" w:eastAsia="Times New Roman" w:hAnsi="Times New Roman" w:cs="Times New Roman"/>
          <w:b/>
          <w:lang w:eastAsia="ar-SA"/>
        </w:rPr>
        <w:t>EA-25639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, признается победителем </w:t>
      </w:r>
      <w:r w:rsidRPr="00F45E4F">
        <w:rPr>
          <w:rFonts w:ascii="Times New Roman" w:eastAsia="Times New Roman" w:hAnsi="Times New Roman" w:cs="Times New Roman"/>
          <w:lang w:eastAsia="ar-SA"/>
        </w:rPr>
        <w:t>аукциона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 в эл</w:t>
      </w:r>
      <w:bookmarkStart w:id="0" w:name="_GoBack"/>
      <w:bookmarkEnd w:id="0"/>
      <w:r w:rsidRPr="00F45E4F">
        <w:rPr>
          <w:rFonts w:ascii="Times New Roman" w:eastAsia="Times New Roman" w:hAnsi="Times New Roman" w:cs="Times New Roman"/>
          <w:lang w:val="x-none" w:eastAsia="ar-SA"/>
        </w:rPr>
        <w:t>ектронной форме.</w:t>
      </w:r>
    </w:p>
    <w:p w:rsidR="008E099A" w:rsidRPr="00F45E4F" w:rsidRDefault="008E099A" w:rsidP="004B7C22">
      <w:pPr>
        <w:suppressAutoHyphens/>
        <w:snapToGri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4B7C22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eastAsia="ar-SA"/>
        </w:rPr>
        <w:t>8</w:t>
      </w:r>
      <w:r w:rsidRPr="00F45E4F">
        <w:rPr>
          <w:rFonts w:ascii="Times New Roman" w:eastAsia="Times New Roman" w:hAnsi="Times New Roman" w:cs="Times New Roman"/>
          <w:lang w:val="x-none" w:eastAsia="ar-SA"/>
        </w:rPr>
        <w:t>. Подписи:</w:t>
      </w:r>
    </w:p>
    <w:tbl>
      <w:tblPr>
        <w:tblW w:w="12790" w:type="dxa"/>
        <w:tblInd w:w="250" w:type="dxa"/>
        <w:tblLook w:val="04A0" w:firstRow="1" w:lastRow="0" w:firstColumn="1" w:lastColumn="0" w:noHBand="0" w:noVBand="1"/>
      </w:tblPr>
      <w:tblGrid>
        <w:gridCol w:w="3119"/>
        <w:gridCol w:w="2355"/>
        <w:gridCol w:w="2606"/>
        <w:gridCol w:w="2355"/>
        <w:gridCol w:w="2355"/>
      </w:tblGrid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Председатель аукционной комиссии:</w:t>
            </w: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Илюшина Т.Г.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Заместитель председателя аукционной комиссии:</w:t>
            </w: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Исраелова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 xml:space="preserve"> Н.С.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Секретарь аукционной комиссии:</w:t>
            </w: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Стопчинская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Е.В.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Иные члены аукционной  комиссии:</w:t>
            </w: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Филяева Г.Н.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Федина О.О.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Сафронова Н.А.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Мишустина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Н.П.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Теплякова С.В.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4961" w:type="dxa"/>
            <w:gridSpan w:val="2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 w:right="-54"/>
              <w:jc w:val="center"/>
              <w:rPr>
                <w:rFonts w:ascii="Times New Roman" w:eastAsia="Times New Roman" w:hAnsi="Times New Roman" w:cs="Times New Roman"/>
                <w:lang w:val="x-none" w:eastAsia="ar-SA"/>
              </w:rPr>
            </w:pPr>
            <w:r w:rsidRPr="004B7C22">
              <w:rPr>
                <w:rFonts w:ascii="Times New Roman" w:eastAsia="Times New Roman" w:hAnsi="Times New Roman" w:cs="Times New Roman"/>
                <w:lang w:val="x-none" w:eastAsia="ar-SA"/>
              </w:rPr>
              <w:t>________________________________________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>Агольцова</w:t>
            </w:r>
            <w:proofErr w:type="spellEnd"/>
            <w:r w:rsidRPr="004B7C22">
              <w:rPr>
                <w:rFonts w:ascii="Times New Roman" w:eastAsia="Times New Roman" w:hAnsi="Times New Roman" w:cs="Times New Roman"/>
                <w:lang w:eastAsia="ar-SA"/>
              </w:rPr>
              <w:t xml:space="preserve"> О.А.</w:t>
            </w: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rPr>
          <w:gridAfter w:val="3"/>
          <w:wAfter w:w="7316" w:type="dxa"/>
        </w:trPr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B7C22" w:rsidRPr="004B7C22" w:rsidTr="007D3A27">
        <w:trPr>
          <w:gridAfter w:val="3"/>
          <w:wAfter w:w="7316" w:type="dxa"/>
        </w:trPr>
        <w:tc>
          <w:tcPr>
            <w:tcW w:w="3119" w:type="dxa"/>
            <w:vAlign w:val="bottom"/>
          </w:tcPr>
          <w:p w:rsidR="004B7C22" w:rsidRPr="004B7C22" w:rsidRDefault="004B7C22" w:rsidP="004B7C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x-none" w:eastAsia="ar-SA"/>
              </w:rPr>
            </w:pPr>
          </w:p>
        </w:tc>
        <w:tc>
          <w:tcPr>
            <w:tcW w:w="2355" w:type="dxa"/>
            <w:vAlign w:val="bottom"/>
          </w:tcPr>
          <w:p w:rsidR="004B7C22" w:rsidRPr="004B7C22" w:rsidRDefault="004B7C22" w:rsidP="004B7C22">
            <w:pPr>
              <w:suppressAutoHyphens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8E099A" w:rsidRPr="00F45E4F" w:rsidRDefault="008E099A" w:rsidP="004B7C22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4B7C22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>Протокол подписан всеми присутствующими членами комиссии.</w:t>
      </w:r>
    </w:p>
    <w:p w:rsidR="008E099A" w:rsidRPr="00F45E4F" w:rsidRDefault="008E099A" w:rsidP="004B7C22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F45E4F">
        <w:rPr>
          <w:rFonts w:ascii="Times New Roman" w:eastAsia="Times New Roman" w:hAnsi="Times New Roman" w:cs="Times New Roman"/>
          <w:lang w:val="x-none" w:eastAsia="ar-SA"/>
        </w:rPr>
        <w:t xml:space="preserve">Дата публикации: </w:t>
      </w:r>
      <w:r w:rsidR="006A78FF" w:rsidRPr="00F45E4F">
        <w:rPr>
          <w:rFonts w:ascii="Times New Roman" w:eastAsia="Times New Roman" w:hAnsi="Times New Roman" w:cs="Times New Roman"/>
          <w:lang w:val="x-none" w:eastAsia="ar-SA"/>
        </w:rPr>
        <w:t>«0</w:t>
      </w:r>
      <w:r w:rsidR="004B7C22">
        <w:rPr>
          <w:rFonts w:ascii="Times New Roman" w:eastAsia="Times New Roman" w:hAnsi="Times New Roman" w:cs="Times New Roman"/>
          <w:lang w:eastAsia="ar-SA"/>
        </w:rPr>
        <w:t>4</w:t>
      </w:r>
      <w:r w:rsidR="006A78FF" w:rsidRPr="00F45E4F">
        <w:rPr>
          <w:rFonts w:ascii="Times New Roman" w:eastAsia="Times New Roman" w:hAnsi="Times New Roman" w:cs="Times New Roman"/>
          <w:lang w:val="x-none" w:eastAsia="ar-SA"/>
        </w:rPr>
        <w:t>» июля 2019 года</w:t>
      </w:r>
      <w:r w:rsidRPr="00F45E4F">
        <w:rPr>
          <w:rFonts w:ascii="Times New Roman" w:eastAsia="Times New Roman" w:hAnsi="Times New Roman" w:cs="Times New Roman"/>
          <w:lang w:val="x-none" w:eastAsia="ar-SA"/>
        </w:rPr>
        <w:t>.</w:t>
      </w: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8E099A" w:rsidRPr="00F45E4F" w:rsidRDefault="008E099A" w:rsidP="008E099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CE35C3" w:rsidRPr="00F45E4F" w:rsidRDefault="00CE35C3" w:rsidP="00CE35C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ru-RU"/>
        </w:rPr>
      </w:pPr>
      <w:r w:rsidRPr="00F45E4F">
        <w:rPr>
          <w:rFonts w:ascii="Arial" w:eastAsia="Times New Roman" w:hAnsi="Arial" w:cs="Arial"/>
          <w:vanish/>
          <w:lang w:eastAsia="ru-RU"/>
        </w:rPr>
        <w:t>Конец формы</w:t>
      </w:r>
    </w:p>
    <w:p w:rsidR="00256B5C" w:rsidRPr="00F45E4F" w:rsidRDefault="00256B5C" w:rsidP="00CE35C3"/>
    <w:sectPr w:rsidR="00256B5C" w:rsidRPr="00F45E4F" w:rsidSect="00B325C5">
      <w:pgSz w:w="11906" w:h="16838"/>
      <w:pgMar w:top="1418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9D88E1E2"/>
    <w:name w:val="WW8Num4"/>
    <w:lvl w:ilvl="0">
      <w:start w:val="4"/>
      <w:numFmt w:val="decimal"/>
      <w:lvlText w:val="%1."/>
      <w:lvlJc w:val="left"/>
      <w:pPr>
        <w:tabs>
          <w:tab w:val="num" w:pos="-108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10"/>
    <w:rsid w:val="00256B5C"/>
    <w:rsid w:val="00485F88"/>
    <w:rsid w:val="004B7C22"/>
    <w:rsid w:val="006A78FF"/>
    <w:rsid w:val="00725910"/>
    <w:rsid w:val="008E099A"/>
    <w:rsid w:val="00B325C5"/>
    <w:rsid w:val="00CE35C3"/>
    <w:rsid w:val="00F4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1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4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9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62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4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62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66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787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26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995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17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45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779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74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46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640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05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54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647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9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534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17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12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46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256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6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58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274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09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62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4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02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71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1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8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77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16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17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0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3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97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18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0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0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330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2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44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367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62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154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934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73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304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1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90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355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52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054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95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9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6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77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7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2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85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24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2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937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360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97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9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48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6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06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0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38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22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19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70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6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88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75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8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178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0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5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7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36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267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56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17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68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50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50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68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4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70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8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188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36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878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1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60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71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6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536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13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684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8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56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82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07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18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2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03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91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35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27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46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96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49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77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92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4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80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48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01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84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470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666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30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00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68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0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63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404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6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574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15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869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73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18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14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81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92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44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56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43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117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66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702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91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0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75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188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40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078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13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991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85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4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32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983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12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31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23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87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89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708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69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951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67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549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1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57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1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cp:lastPrinted>2019-07-04T08:45:00Z</cp:lastPrinted>
  <dcterms:created xsi:type="dcterms:W3CDTF">2019-07-01T09:16:00Z</dcterms:created>
  <dcterms:modified xsi:type="dcterms:W3CDTF">2019-07-04T08:45:00Z</dcterms:modified>
</cp:coreProperties>
</file>