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"Капитальный ремонт здания МКОУ "Даркушказмалярская средняя общеобразовательная школа им.М.Шабанова""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0303300011719000011)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12.07.19 11:34:34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МУНИЦИПАЛЬНОЕ БЮДЖЕТНОЕ УЧРЕЖДЕНИЕ "УПРАВЛЕНИЕ КАПИТАЛЬНОГО СТРОИТЕЛЬСТВА" АДМИНИСТРАЦИИ МУНИЦИПАЛЬНОГО РАЙОНА "СУЛЕЙМАН-СТАЛЬСКИЙ РАЙОН"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Капитальный ремонт здания МКОУ "Даркушказмалярская средняя общеобразовательная школа им.М.Шабанова"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2510090.0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Мусаева Тамила Теймуровна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Асланов Низами Асланович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EA-25996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"КАСУМКЕНТСКОЕ СТРОИТЕЛЬНО-МОНТАЖНОЕ УПРАВЛЕНИЕ" / 0529908266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2497539.55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EA-25996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"КАСУМКЕНТСКОЕ СТРОИТЕЛЬНО-МОНТАЖНОЕ УПРАВЛЕНИЕ" / 0529908266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2497539.55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EA-25996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"КАСУМКЕНТСКОЕ СТРОИТЕЛЬНО-МОНТАЖНОЕ УПРАВЛЕНИЕ" / 0529908266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2497539.55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EA-25996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"КАСУМКЕНТСКОЕ СТРОИТЕЛЬНО-МОНТАЖНОЕ УПРАВЛЕНИЕ" / 0529908266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2497539.55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Мейланов Роберт Лазимович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Гусейнов Герман Адилович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Селяхов Расим Ибадулахович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