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535" w:rsidRDefault="00683A7C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0F6535" w:rsidRDefault="00683A7C">
      <w:pPr>
        <w:ind w:firstLine="567"/>
        <w:jc w:val="center"/>
      </w:pPr>
      <w:r>
        <w:rPr>
          <w:rFonts w:eastAsia="Times New Roman"/>
          <w:b/>
          <w:bCs/>
        </w:rPr>
        <w:t>"Расходные стоматологические материалы"</w:t>
      </w:r>
    </w:p>
    <w:p w:rsidR="000F6535" w:rsidRPr="00335ED9" w:rsidRDefault="00683A7C">
      <w:pPr>
        <w:ind w:firstLine="567"/>
        <w:jc w:val="center"/>
        <w:rPr>
          <w:rFonts w:eastAsia="Times New Roman"/>
          <w:b/>
          <w:bCs/>
        </w:rPr>
      </w:pPr>
      <w:r w:rsidRPr="00335ED9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335ED9">
        <w:rPr>
          <w:rFonts w:eastAsia="Times New Roman"/>
          <w:b/>
          <w:bCs/>
        </w:rPr>
        <w:t xml:space="preserve"> 0301300323019000079) </w:t>
      </w:r>
    </w:p>
    <w:p w:rsidR="000F6535" w:rsidRPr="00335ED9" w:rsidRDefault="000F6535">
      <w:pPr>
        <w:ind w:firstLine="567"/>
        <w:jc w:val="center"/>
      </w:pPr>
    </w:p>
    <w:p w:rsidR="000F6535" w:rsidRPr="00335ED9" w:rsidRDefault="00683A7C">
      <w:pPr>
        <w:ind w:firstLine="567"/>
        <w:jc w:val="right"/>
      </w:pPr>
      <w:r w:rsidRPr="00335ED9">
        <w:rPr>
          <w:rFonts w:eastAsia="Times New Roman"/>
        </w:rPr>
        <w:t>14.07.19 19:03:54 (</w:t>
      </w:r>
      <w:r>
        <w:rPr>
          <w:rFonts w:eastAsia="Times New Roman"/>
          <w:lang w:val="en-US"/>
        </w:rPr>
        <w:t>MSK</w:t>
      </w:r>
      <w:r w:rsidRPr="00335ED9">
        <w:rPr>
          <w:rFonts w:eastAsia="Times New Roman"/>
        </w:rPr>
        <w:t>+02:00)</w:t>
      </w:r>
    </w:p>
    <w:p w:rsidR="000F6535" w:rsidRPr="00335ED9" w:rsidRDefault="000F6535">
      <w:pPr>
        <w:ind w:firstLine="567"/>
        <w:rPr>
          <w:rFonts w:eastAsia="Times New Roman"/>
        </w:rPr>
      </w:pPr>
    </w:p>
    <w:p w:rsidR="000F6535" w:rsidRPr="00335ED9" w:rsidRDefault="00683A7C">
      <w:r>
        <w:rPr>
          <w:rFonts w:eastAsia="Times New Roman"/>
        </w:rPr>
        <w:t>Организатор</w:t>
      </w:r>
      <w:r w:rsidRPr="00335ED9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335ED9">
        <w:rPr>
          <w:rFonts w:eastAsia="Times New Roman"/>
        </w:rPr>
        <w:t xml:space="preserve">: ГОСУДАРСТВЕННОЕ БЮДЖЕТНОЕ УЧРЕЖДЕНИЕ ЗДРАВООХРАНЕНИЯ РЕСПУБЛИКИ БАШКОРТОСТАН </w:t>
      </w:r>
      <w:r w:rsidRPr="00335ED9">
        <w:rPr>
          <w:rFonts w:eastAsia="Times New Roman"/>
        </w:rPr>
        <w:t>СТОМАТОЛОГИЧЕСКАЯ ПОЛИКЛИНИКА № 2 ГОРОДА УФА</w:t>
      </w:r>
    </w:p>
    <w:p w:rsidR="000F6535" w:rsidRPr="00335ED9" w:rsidRDefault="000F6535">
      <w:pPr>
        <w:rPr>
          <w:rFonts w:eastAsia="Times New Roman"/>
        </w:rPr>
      </w:pPr>
    </w:p>
    <w:p w:rsidR="000F6535" w:rsidRPr="00335ED9" w:rsidRDefault="00683A7C">
      <w:r>
        <w:rPr>
          <w:rFonts w:eastAsia="Times New Roman"/>
        </w:rPr>
        <w:t>Заказчик</w:t>
      </w:r>
      <w:r w:rsidRPr="00335ED9">
        <w:rPr>
          <w:rFonts w:eastAsia="Times New Roman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0F6535" w:rsidRPr="00335ED9" w:rsidRDefault="000F6535">
      <w:pPr>
        <w:rPr>
          <w:rFonts w:eastAsia="Times New Roman"/>
        </w:rPr>
      </w:pPr>
    </w:p>
    <w:p w:rsidR="000F6535" w:rsidRDefault="00683A7C">
      <w:r>
        <w:rPr>
          <w:rFonts w:eastAsia="Times New Roman"/>
        </w:rPr>
        <w:t>Наименование закупки: Расходные стоматологические материалы</w:t>
      </w:r>
    </w:p>
    <w:p w:rsidR="000F6535" w:rsidRDefault="000F6535">
      <w:pPr>
        <w:rPr>
          <w:rFonts w:eastAsia="Times New Roman"/>
        </w:rPr>
      </w:pPr>
    </w:p>
    <w:p w:rsidR="000F6535" w:rsidRDefault="00683A7C">
      <w:r>
        <w:rPr>
          <w:rFonts w:eastAsia="Times New Roman"/>
        </w:rPr>
        <w:t>Начальная (макси</w:t>
      </w:r>
      <w:r>
        <w:rPr>
          <w:rFonts w:eastAsia="Times New Roman"/>
        </w:rPr>
        <w:t>мальная) цена контракта: 494422.93</w:t>
      </w:r>
    </w:p>
    <w:p w:rsidR="000F6535" w:rsidRDefault="000F6535">
      <w:pPr>
        <w:rPr>
          <w:rFonts w:eastAsia="Times New Roman"/>
        </w:rPr>
      </w:pPr>
    </w:p>
    <w:p w:rsidR="000F6535" w:rsidRDefault="00683A7C">
      <w:r>
        <w:rPr>
          <w:rFonts w:eastAsia="Times New Roman"/>
        </w:rPr>
        <w:t xml:space="preserve">Состав </w:t>
      </w:r>
      <w:r w:rsidR="00111A71">
        <w:rPr>
          <w:rFonts w:eastAsia="Times New Roman"/>
        </w:rPr>
        <w:t>Единой</w:t>
      </w:r>
      <w:r>
        <w:rPr>
          <w:rFonts w:eastAsia="Times New Roman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F6535">
        <w:tc>
          <w:tcPr>
            <w:tcW w:w="4961" w:type="dxa"/>
            <w:shd w:val="clear" w:color="auto" w:fill="auto"/>
          </w:tcPr>
          <w:p w:rsidR="000F6535" w:rsidRDefault="00683A7C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F6535" w:rsidRDefault="00683A7C"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</w:tr>
      <w:tr w:rsidR="000F6535">
        <w:tc>
          <w:tcPr>
            <w:tcW w:w="4961" w:type="dxa"/>
            <w:shd w:val="clear" w:color="auto" w:fill="auto"/>
          </w:tcPr>
          <w:p w:rsidR="000F6535" w:rsidRDefault="00683A7C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F6535" w:rsidRDefault="00683A7C"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</w:tr>
      <w:tr w:rsidR="000F6535">
        <w:tc>
          <w:tcPr>
            <w:tcW w:w="4961" w:type="dxa"/>
            <w:shd w:val="clear" w:color="auto" w:fill="auto"/>
          </w:tcPr>
          <w:p w:rsidR="000F6535" w:rsidRDefault="00683A7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F6535" w:rsidRDefault="00683A7C">
            <w:proofErr w:type="spellStart"/>
            <w:r>
              <w:rPr>
                <w:lang w:val="en-US"/>
              </w:rPr>
              <w:t>Вахитов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Фанис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Мухаматуллович</w:t>
            </w:r>
            <w:proofErr w:type="spellEnd"/>
          </w:p>
        </w:tc>
      </w:tr>
      <w:tr w:rsidR="000F6535">
        <w:tc>
          <w:tcPr>
            <w:tcW w:w="4961" w:type="dxa"/>
            <w:shd w:val="clear" w:color="auto" w:fill="auto"/>
          </w:tcPr>
          <w:p w:rsidR="000F6535" w:rsidRDefault="00683A7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F6535" w:rsidRDefault="00683A7C">
            <w:proofErr w:type="spellStart"/>
            <w:r>
              <w:rPr>
                <w:lang w:val="en-US"/>
              </w:rPr>
              <w:t>Зарецкая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Витальевна</w:t>
            </w:r>
            <w:proofErr w:type="spellEnd"/>
          </w:p>
        </w:tc>
      </w:tr>
      <w:tr w:rsidR="000F6535">
        <w:tc>
          <w:tcPr>
            <w:tcW w:w="4961" w:type="dxa"/>
            <w:shd w:val="clear" w:color="auto" w:fill="auto"/>
          </w:tcPr>
          <w:p w:rsidR="000F6535" w:rsidRDefault="00683A7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F6535" w:rsidRDefault="00683A7C"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</w:tr>
    </w:tbl>
    <w:p w:rsidR="000F6535" w:rsidRDefault="000F6535">
      <w:pPr>
        <w:rPr>
          <w:rFonts w:eastAsia="Times New Roman"/>
        </w:rPr>
      </w:pPr>
    </w:p>
    <w:p w:rsidR="000F6535" w:rsidRDefault="00683A7C">
      <w:r>
        <w:rPr>
          <w:rFonts w:eastAsia="Times New Roman"/>
        </w:rPr>
        <w:t xml:space="preserve">На заседании </w:t>
      </w:r>
      <w:r w:rsidR="00111A71">
        <w:rPr>
          <w:rFonts w:eastAsia="Times New Roman"/>
        </w:rPr>
        <w:t xml:space="preserve">Единой </w:t>
      </w:r>
      <w:r>
        <w:rPr>
          <w:rFonts w:eastAsia="Times New Roman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F6535">
        <w:tc>
          <w:tcPr>
            <w:tcW w:w="4961" w:type="dxa"/>
            <w:shd w:val="clear" w:color="auto" w:fill="auto"/>
          </w:tcPr>
          <w:p w:rsidR="000F6535" w:rsidRDefault="00683A7C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F6535" w:rsidRDefault="00683A7C"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</w:tr>
      <w:tr w:rsidR="000F6535">
        <w:tc>
          <w:tcPr>
            <w:tcW w:w="4961" w:type="dxa"/>
            <w:shd w:val="clear" w:color="auto" w:fill="auto"/>
          </w:tcPr>
          <w:p w:rsidR="000F6535" w:rsidRDefault="00683A7C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F6535" w:rsidRDefault="00683A7C"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</w:tr>
      <w:tr w:rsidR="000F6535">
        <w:tc>
          <w:tcPr>
            <w:tcW w:w="4961" w:type="dxa"/>
            <w:shd w:val="clear" w:color="auto" w:fill="auto"/>
          </w:tcPr>
          <w:p w:rsidR="000F6535" w:rsidRDefault="00683A7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F6535" w:rsidRDefault="00683A7C"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</w:tr>
    </w:tbl>
    <w:p w:rsidR="000F6535" w:rsidRDefault="000F6535">
      <w:pPr>
        <w:rPr>
          <w:rFonts w:eastAsia="Times New Roman"/>
        </w:rPr>
      </w:pPr>
    </w:p>
    <w:p w:rsidR="000F6535" w:rsidRDefault="00111A71">
      <w:r>
        <w:rPr>
          <w:rFonts w:eastAsia="Times New Roman"/>
        </w:rPr>
        <w:t xml:space="preserve">Единой </w:t>
      </w:r>
      <w:r w:rsidR="00683A7C">
        <w:rPr>
          <w:rFonts w:eastAsia="Times New Roman"/>
        </w:rPr>
        <w:t xml:space="preserve">комиссией </w:t>
      </w:r>
      <w:r w:rsidR="00683A7C">
        <w:rPr>
          <w:rFonts w:eastAsia="Times New Roman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F6535" w:rsidRDefault="000F6535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699"/>
        <w:gridCol w:w="1625"/>
        <w:gridCol w:w="1654"/>
        <w:gridCol w:w="1703"/>
      </w:tblGrid>
      <w:tr w:rsidR="000F653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F6535" w:rsidRDefault="00683A7C">
            <w:r>
              <w:rPr>
                <w:rFonts w:eastAsia="Times New Roman"/>
              </w:rPr>
              <w:t xml:space="preserve">Сведения о решении </w:t>
            </w:r>
            <w:r w:rsidR="00111A71">
              <w:rPr>
                <w:rFonts w:eastAsia="Times New Roman"/>
              </w:rPr>
              <w:t xml:space="preserve">Единой </w:t>
            </w:r>
            <w:r>
              <w:rPr>
                <w:rFonts w:eastAsia="Times New Roman"/>
              </w:rPr>
              <w:t>комиссии:</w:t>
            </w:r>
          </w:p>
        </w:tc>
      </w:tr>
      <w:tr w:rsidR="000F6535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r>
              <w:rPr>
                <w:rFonts w:eastAsia="Times New Roman"/>
              </w:rPr>
              <w:t>Идентиф</w:t>
            </w:r>
            <w:r>
              <w:rPr>
                <w:rFonts w:eastAsia="Times New Roman"/>
              </w:rPr>
              <w:t>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r>
              <w:rPr>
                <w:rFonts w:eastAsia="Times New Roman"/>
              </w:rPr>
              <w:t>Обоснование</w:t>
            </w:r>
          </w:p>
        </w:tc>
      </w:tr>
      <w:tr w:rsidR="000F6535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r>
              <w:rPr>
                <w:lang w:val="en-US"/>
              </w:rPr>
              <w:t>EA-26289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r>
              <w:rPr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r>
              <w:rPr>
                <w:lang w:val="en-US"/>
              </w:rPr>
              <w:t>378228.89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0F6535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r>
              <w:rPr>
                <w:lang w:val="en-US"/>
              </w:rPr>
              <w:t>EA-26059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r w:rsidRPr="00335ED9">
              <w:t xml:space="preserve">ОБЩЕСТВО С ОГРАНИЧЕННОЙ ОТВЕТСТВЕННОСТЬЮ </w:t>
            </w:r>
            <w:r w:rsidRPr="00335ED9">
              <w:lastRenderedPageBreak/>
              <w:t>"АНЖЕЛИКА" / 0277018329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r>
              <w:rPr>
                <w:lang w:val="en-US"/>
              </w:rPr>
              <w:lastRenderedPageBreak/>
              <w:t>380701.0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0F6535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r>
              <w:rPr>
                <w:lang w:val="en-US"/>
              </w:rPr>
              <w:lastRenderedPageBreak/>
              <w:t>EA-26166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r w:rsidRPr="00335ED9"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r>
              <w:rPr>
                <w:lang w:val="en-US"/>
              </w:rPr>
              <w:t>425202.12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0F6535" w:rsidRDefault="000F6535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699"/>
        <w:gridCol w:w="1606"/>
        <w:gridCol w:w="1789"/>
        <w:gridCol w:w="1744"/>
      </w:tblGrid>
      <w:tr w:rsidR="000F6535">
        <w:tc>
          <w:tcPr>
            <w:tcW w:w="9977" w:type="dxa"/>
            <w:gridSpan w:val="5"/>
            <w:shd w:val="clear" w:color="auto" w:fill="auto"/>
          </w:tcPr>
          <w:p w:rsidR="000F6535" w:rsidRDefault="00683A7C">
            <w:pPr>
              <w:ind w:left="-45"/>
            </w:pPr>
            <w:r>
              <w:rPr>
                <w:rFonts w:eastAsia="Times New Roman"/>
              </w:rPr>
              <w:t xml:space="preserve">Сведения о решении членов </w:t>
            </w:r>
            <w:r w:rsidR="00111A71">
              <w:rPr>
                <w:rFonts w:eastAsia="Times New Roman"/>
              </w:rPr>
              <w:t xml:space="preserve">Единой </w:t>
            </w:r>
            <w:bookmarkStart w:id="1" w:name="_GoBack"/>
            <w:bookmarkEnd w:id="1"/>
            <w:r>
              <w:rPr>
                <w:rFonts w:eastAsia="Times New Roman"/>
              </w:rPr>
              <w:t>комиссии:</w:t>
            </w:r>
          </w:p>
        </w:tc>
      </w:tr>
      <w:tr w:rsidR="000F653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0F653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r>
              <w:rPr>
                <w:lang w:val="en-US"/>
              </w:rPr>
              <w:t>EA-26289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r>
              <w:rPr>
                <w:lang w:val="en-US"/>
              </w:rPr>
              <w:t xml:space="preserve">ЗАКРЫТОЕ АКЦИОНЕРНОЕ ОБЩЕСТВО "МЕГАДЕНТА" / </w:t>
            </w:r>
            <w:r>
              <w:rPr>
                <w:lang w:val="en-US"/>
              </w:rPr>
              <w:t>6660123793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r>
              <w:rPr>
                <w:lang w:val="en-US"/>
              </w:rPr>
              <w:t>378228.89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F653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r>
              <w:rPr>
                <w:lang w:val="en-US"/>
              </w:rPr>
              <w:t>EA-26289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r>
              <w:rPr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r>
              <w:rPr>
                <w:lang w:val="en-US"/>
              </w:rPr>
              <w:t>378228.89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F653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r>
              <w:rPr>
                <w:lang w:val="en-US"/>
              </w:rPr>
              <w:t>EA-26289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r>
              <w:rPr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r>
              <w:rPr>
                <w:lang w:val="en-US"/>
              </w:rPr>
              <w:t>378228.89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F653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r>
              <w:rPr>
                <w:lang w:val="en-US"/>
              </w:rPr>
              <w:t>EA-26059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r w:rsidRPr="00335ED9">
              <w:t>ОБЩЕСТВО С ОГРАНИЧЕННОЙ 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r>
              <w:rPr>
                <w:lang w:val="en-US"/>
              </w:rPr>
              <w:t>380701.0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F653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r>
              <w:rPr>
                <w:lang w:val="en-US"/>
              </w:rPr>
              <w:t>EA-26059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r w:rsidRPr="00335ED9">
              <w:t>ОБЩЕСТВО С ОГРАНИЧЕННОЙ 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r>
              <w:rPr>
                <w:lang w:val="en-US"/>
              </w:rPr>
              <w:t>380701.0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F653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r>
              <w:rPr>
                <w:lang w:val="en-US"/>
              </w:rPr>
              <w:t>EA-26059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r w:rsidRPr="00335ED9">
              <w:t>ОБЩЕСТВО С ОГРАНИЧЕННОЙ 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r>
              <w:rPr>
                <w:lang w:val="en-US"/>
              </w:rPr>
              <w:t>380701.0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F653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r>
              <w:rPr>
                <w:lang w:val="en-US"/>
              </w:rPr>
              <w:lastRenderedPageBreak/>
              <w:t>EA-26166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r w:rsidRPr="00335ED9">
              <w:t xml:space="preserve">ОБЩЕСТВО С ОГРАНИЧЕННОЙ ОТВЕТСТВЕННОСТЬЮ "НАУЧНО-ПРОИЗВОДСТВЕННАЯ ЛАБОРАТОРИЯ </w:t>
            </w:r>
            <w:r w:rsidRPr="00335ED9">
              <w:t>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r>
              <w:rPr>
                <w:lang w:val="en-US"/>
              </w:rPr>
              <w:t>425202.12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F653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r>
              <w:rPr>
                <w:lang w:val="en-US"/>
              </w:rPr>
              <w:t>EA-26166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r w:rsidRPr="00335ED9"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r>
              <w:rPr>
                <w:lang w:val="en-US"/>
              </w:rPr>
              <w:t>425202.12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F653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r>
              <w:rPr>
                <w:lang w:val="en-US"/>
              </w:rPr>
              <w:t>EA-26166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r w:rsidRPr="00335ED9">
              <w:t>ОБЩЕСТВО</w:t>
            </w:r>
            <w:r w:rsidRPr="00335ED9">
              <w:t xml:space="preserve">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r>
              <w:rPr>
                <w:lang w:val="en-US"/>
              </w:rPr>
              <w:t>425202.12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F6535" w:rsidRDefault="00683A7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F6535" w:rsidRDefault="000F6535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F6535">
        <w:tc>
          <w:tcPr>
            <w:tcW w:w="3307" w:type="dxa"/>
            <w:shd w:val="clear" w:color="auto" w:fill="auto"/>
          </w:tcPr>
          <w:p w:rsidR="000F6535" w:rsidRDefault="00683A7C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F6535" w:rsidRDefault="000F6535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F6535" w:rsidRDefault="00683A7C">
            <w:pPr>
              <w:pStyle w:val="af1"/>
            </w:pPr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</w:tr>
      <w:tr w:rsidR="000F6535">
        <w:tc>
          <w:tcPr>
            <w:tcW w:w="3307" w:type="dxa"/>
            <w:shd w:val="clear" w:color="auto" w:fill="auto"/>
          </w:tcPr>
          <w:p w:rsidR="000F6535" w:rsidRDefault="00683A7C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F6535" w:rsidRDefault="000F6535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F6535" w:rsidRDefault="00683A7C">
            <w:pPr>
              <w:pStyle w:val="af1"/>
            </w:pPr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</w:tr>
      <w:tr w:rsidR="000F6535">
        <w:tc>
          <w:tcPr>
            <w:tcW w:w="3307" w:type="dxa"/>
            <w:shd w:val="clear" w:color="auto" w:fill="auto"/>
          </w:tcPr>
          <w:p w:rsidR="000F6535" w:rsidRDefault="00683A7C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F6535" w:rsidRDefault="000F6535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F6535" w:rsidRDefault="00683A7C">
            <w:pPr>
              <w:pStyle w:val="af1"/>
            </w:pPr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</w:tr>
    </w:tbl>
    <w:p w:rsidR="00683A7C" w:rsidRDefault="00683A7C"/>
    <w:sectPr w:rsidR="00683A7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535"/>
    <w:rsid w:val="000F6535"/>
    <w:rsid w:val="00111A71"/>
    <w:rsid w:val="00335ED9"/>
    <w:rsid w:val="0068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kassa11</cp:lastModifiedBy>
  <cp:revision>3</cp:revision>
  <dcterms:created xsi:type="dcterms:W3CDTF">2019-07-14T14:06:00Z</dcterms:created>
  <dcterms:modified xsi:type="dcterms:W3CDTF">2019-07-14T14:06:00Z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