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здания МКОУ "Икринская СОШ им. Э.Б. Салихова" Курахского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0803300053319000001)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16:33:30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"ИКРИНСКАЯ СРЕДНЯЯ ОБЩЕОБРАЗОВАТЕЛЬНАЯ  ШКОЛА ИМЕНИ ГЕРОЯ СОВЕТСКОГО СОЮЗА ЭСЕДА БАБАСТАНОВИЧА САЛИХОВА"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"ИКРИНСКАЯ СРЕДНЯЯ ОБЩЕОБРАЗОВАТЕЛЬНАЯ  ШКОЛА ИМЕНИ ГЕРОЯ СОВЕТСКОГО СОЮЗА ЭСЕДА БАБАСТАНОВИЧА САЛИХОВА"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здания МКОУ "Икринская СОШ им. Э.Б. Салихова" Курахского района РД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1922844.4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Шихкеримов Ф Ш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Салахов Н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Шихкеримов Ф Ш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Салахов Н С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«ЭЛИТСТРОЙГРУП»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Шихкеримов Ф Ш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Салахов Н С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