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78E" w:rsidRDefault="00A45FE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89578E" w:rsidRDefault="00A45FE2">
      <w:pPr>
        <w:ind w:firstLine="567"/>
        <w:jc w:val="center"/>
      </w:pPr>
      <w:r>
        <w:rPr>
          <w:rFonts w:eastAsia="Times New Roman"/>
          <w:b/>
          <w:bCs/>
        </w:rPr>
        <w:t>"Поставка медицинского изделия автоматический анализатор газов крови, кисло-щелочного состояния, электролитов, глюкозы, осмолярности, ввод в эксплуатацию медицинского изделия, обучение правилам эксплуатации</w:t>
      </w:r>
      <w:r>
        <w:rPr>
          <w:rFonts w:eastAsia="Times New Roman"/>
          <w:b/>
          <w:bCs/>
        </w:rPr>
        <w:t xml:space="preserve"> специалистов, эксплуатирующих медицинское изделие"</w:t>
      </w:r>
    </w:p>
    <w:p w:rsidR="0089578E" w:rsidRDefault="00A45FE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0345300115719000054) </w:t>
      </w:r>
    </w:p>
    <w:p w:rsidR="0089578E" w:rsidRDefault="0089578E">
      <w:pPr>
        <w:ind w:firstLine="567"/>
        <w:jc w:val="center"/>
        <w:rPr>
          <w:lang w:val="en-US"/>
        </w:rPr>
      </w:pPr>
    </w:p>
    <w:p w:rsidR="0089578E" w:rsidRDefault="00A45FE2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16.07.19 14:00:20 (MSK+00:00)</w:t>
      </w:r>
    </w:p>
    <w:p w:rsidR="0089578E" w:rsidRDefault="0089578E">
      <w:pPr>
        <w:ind w:firstLine="567"/>
        <w:rPr>
          <w:rFonts w:eastAsia="Times New Roman"/>
          <w:lang w:val="en-US"/>
        </w:rPr>
      </w:pPr>
    </w:p>
    <w:p w:rsidR="0089578E" w:rsidRDefault="00A45FE2">
      <w:pPr>
        <w:rPr>
          <w:lang w:val="en-US"/>
        </w:rPr>
      </w:pPr>
      <w:r>
        <w:rPr>
          <w:rFonts w:eastAsia="Times New Roman"/>
        </w:rPr>
        <w:t>Организатораукциона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ЛЕНИНГРАДСКОЙ ОБЛАСТИ "ПОДПОРОЖСКАЯ МЕЖРАЙОННАЯ БОЛЬНИЦА"</w:t>
      </w:r>
    </w:p>
    <w:p w:rsidR="0089578E" w:rsidRDefault="0089578E">
      <w:pPr>
        <w:rPr>
          <w:rFonts w:eastAsia="Times New Roman"/>
          <w:lang w:val="en-US"/>
        </w:rPr>
      </w:pPr>
    </w:p>
    <w:p w:rsidR="0089578E" w:rsidRDefault="00A45FE2">
      <w:pPr>
        <w:rPr>
          <w:lang w:val="en-US"/>
        </w:rPr>
      </w:pPr>
      <w:r>
        <w:rPr>
          <w:rFonts w:eastAsia="Times New Roman"/>
        </w:rPr>
        <w:t>Зака</w:t>
      </w:r>
      <w:r>
        <w:rPr>
          <w:rFonts w:eastAsia="Times New Roman"/>
        </w:rPr>
        <w:t>зчик</w:t>
      </w:r>
      <w:r>
        <w:rPr>
          <w:rFonts w:eastAsia="Times New Roman"/>
          <w:lang w:val="en-US"/>
        </w:rPr>
        <w:t>: ГОСУДАРСТВЕННОЕ БЮДЖЕТНОЕ УЧРЕЖДЕНИЕ ЗДРАВООХРАНЕНИЯ ЛЕНИНГРАДСКОЙ ОБЛАСТИ "ПОДПОРОЖСКАЯ МЕЖРАЙОННАЯ БОЛЬНИЦА"</w:t>
      </w:r>
    </w:p>
    <w:p w:rsidR="0089578E" w:rsidRDefault="0089578E">
      <w:pPr>
        <w:rPr>
          <w:rFonts w:eastAsia="Times New Roman"/>
          <w:lang w:val="en-US"/>
        </w:rPr>
      </w:pPr>
    </w:p>
    <w:p w:rsidR="0089578E" w:rsidRDefault="00A45FE2">
      <w:r>
        <w:rPr>
          <w:rFonts w:eastAsia="Times New Roman"/>
        </w:rPr>
        <w:t>Наименование закупки: Поставка медицинского изделия автоматический анализатор газов крови, кисло-щелочного состояния, электролитов, глюкоз</w:t>
      </w:r>
      <w:r>
        <w:rPr>
          <w:rFonts w:eastAsia="Times New Roman"/>
        </w:rPr>
        <w:t>ы, осмолярности, ввод в эксплуатацию медицинского изделия, обучение правилам эксплуатации специалистов, эксплуатирующих медицинское изделие</w:t>
      </w:r>
    </w:p>
    <w:p w:rsidR="0089578E" w:rsidRDefault="0089578E">
      <w:pPr>
        <w:rPr>
          <w:rFonts w:eastAsia="Times New Roman"/>
        </w:rPr>
      </w:pPr>
    </w:p>
    <w:p w:rsidR="0089578E" w:rsidRDefault="00A45FE2">
      <w:r>
        <w:rPr>
          <w:rFonts w:eastAsia="Times New Roman"/>
        </w:rPr>
        <w:t>Начальная (максимальная) цена контракта: 791700.0</w:t>
      </w:r>
    </w:p>
    <w:p w:rsidR="0089578E" w:rsidRDefault="0089578E">
      <w:pPr>
        <w:rPr>
          <w:rFonts w:eastAsia="Times New Roman"/>
        </w:rPr>
      </w:pPr>
    </w:p>
    <w:p w:rsidR="0089578E" w:rsidRDefault="00A45FE2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Медведев Андре</w:t>
            </w:r>
            <w:r>
              <w:rPr>
                <w:lang w:val="en-US"/>
              </w:rPr>
              <w:t>й Ясонович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Саурина Екатерина Николаевна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Романова Евгения Павловна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Юкаева Елена Михайловна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Ишанина Наталья Александровна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Ашичева Александра Сергеевна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 xml:space="preserve">Секретарь комиссии (без права </w:t>
            </w:r>
            <w:r>
              <w:rPr>
                <w:lang w:val="en-US"/>
              </w:rPr>
              <w:t>голоса)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Вахрамеева Ольга Мироновна</w:t>
            </w:r>
          </w:p>
        </w:tc>
      </w:tr>
    </w:tbl>
    <w:p w:rsidR="0089578E" w:rsidRDefault="0089578E">
      <w:pPr>
        <w:rPr>
          <w:rFonts w:eastAsia="Times New Roman"/>
        </w:rPr>
      </w:pPr>
    </w:p>
    <w:p w:rsidR="0089578E" w:rsidRDefault="00A45FE2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Медведев Андрей Ясонович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Саурина Екатерина Николаевна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Романова Евгения Павловна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Юкаева Елена Михайловна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Ишанина Наталья Александровна</w:t>
            </w:r>
          </w:p>
        </w:tc>
      </w:tr>
      <w:tr w:rsidR="0089578E">
        <w:tc>
          <w:tcPr>
            <w:tcW w:w="4961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9578E" w:rsidRDefault="00A45FE2">
            <w:r>
              <w:rPr>
                <w:lang w:val="en-US"/>
              </w:rPr>
              <w:t>Ашичева Александра Сергеевна</w:t>
            </w:r>
          </w:p>
        </w:tc>
      </w:tr>
    </w:tbl>
    <w:p w:rsidR="0089578E" w:rsidRDefault="0089578E">
      <w:pPr>
        <w:rPr>
          <w:rFonts w:eastAsia="Times New Roman"/>
        </w:rPr>
      </w:pPr>
    </w:p>
    <w:p w:rsidR="0089578E" w:rsidRDefault="00A45FE2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</w:rPr>
        <w:t>предусмотренные частью 11 статьи 24.1 Федерального закона №44-ФЗ.</w:t>
      </w:r>
    </w:p>
    <w:p w:rsidR="0089578E" w:rsidRDefault="0089578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8957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9578E" w:rsidRDefault="00A45FE2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89578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</w:rPr>
              <w:lastRenderedPageBreak/>
              <w:t>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rFonts w:eastAsia="Times New Roman"/>
              </w:rPr>
              <w:t>Обосн</w:t>
            </w:r>
            <w:r>
              <w:rPr>
                <w:rFonts w:eastAsia="Times New Roman"/>
              </w:rPr>
              <w:t>ование</w:t>
            </w:r>
          </w:p>
        </w:tc>
      </w:tr>
      <w:tr w:rsidR="0089578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lastRenderedPageBreak/>
              <w:t>EA-26554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783783.0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89578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EA-26366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787741.5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89578E" w:rsidRDefault="0089578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47"/>
        <w:gridCol w:w="1890"/>
        <w:gridCol w:w="1702"/>
      </w:tblGrid>
      <w:tr w:rsidR="0089578E">
        <w:tc>
          <w:tcPr>
            <w:tcW w:w="9977" w:type="dxa"/>
            <w:gridSpan w:val="5"/>
            <w:shd w:val="clear" w:color="auto" w:fill="auto"/>
          </w:tcPr>
          <w:p w:rsidR="0089578E" w:rsidRDefault="00A45FE2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 xml:space="preserve">ОБЩЕСТВО С ОГРАНИЧЕННОЙ ОТВЕТСТВЕННОСТЬЮ </w:t>
            </w:r>
            <w:r>
              <w:rPr>
                <w:lang w:val="en-US"/>
              </w:rPr>
              <w:t>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783783.0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Медведев Андрей Ясонович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783783.0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Саурина Екатерина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 xml:space="preserve">ОБЩЕСТВО С </w:t>
            </w:r>
            <w:r>
              <w:rPr>
                <w:lang w:val="en-US"/>
              </w:rPr>
              <w:t>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783783.0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Романова Евгения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783783.0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Юкаева Елена Михайловна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 xml:space="preserve">ОБЩЕСТВО С ОГРАНИЧЕННОЙ </w:t>
            </w:r>
            <w:r>
              <w:rPr>
                <w:lang w:val="en-US"/>
              </w:rPr>
              <w:lastRenderedPageBreak/>
              <w:t>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lastRenderedPageBreak/>
              <w:t>783783.0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 xml:space="preserve">Ишанина Наталья </w:t>
            </w:r>
            <w:r>
              <w:rPr>
                <w:lang w:val="en-US"/>
              </w:rPr>
              <w:lastRenderedPageBreak/>
              <w:t>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lastRenderedPageBreak/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lastRenderedPageBreak/>
              <w:t>EA-26554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783783.0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Ашичева Александра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EA-26366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787741.5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Медведев Андрей Ясонович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EA-26366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787741.5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Саурина Екатерина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EA-26366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787741.5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Романова Евгения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EA-26366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787741.5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Юкаева</w:t>
            </w:r>
            <w:r>
              <w:rPr>
                <w:lang w:val="en-US"/>
              </w:rPr>
              <w:t xml:space="preserve"> Елена Михайловна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EA-26366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787741.5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Ишанина Наталья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957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EA-26366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r>
              <w:rPr>
                <w:lang w:val="en-US"/>
              </w:rPr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787741.5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 xml:space="preserve">Ашичева </w:t>
            </w:r>
            <w:r>
              <w:rPr>
                <w:lang w:val="en-US"/>
              </w:rPr>
              <w:t>Александра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</w:tbl>
    <w:p w:rsidR="0089578E" w:rsidRDefault="0089578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89578E">
        <w:tc>
          <w:tcPr>
            <w:tcW w:w="3307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578E" w:rsidRDefault="0089578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Медведев Андрей Ясонович</w:t>
            </w:r>
          </w:p>
        </w:tc>
      </w:tr>
      <w:tr w:rsidR="0089578E">
        <w:tc>
          <w:tcPr>
            <w:tcW w:w="3307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578E" w:rsidRDefault="0089578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Саурина Екатерина Николаевна</w:t>
            </w:r>
          </w:p>
        </w:tc>
      </w:tr>
      <w:tr w:rsidR="0089578E">
        <w:tc>
          <w:tcPr>
            <w:tcW w:w="3307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578E" w:rsidRDefault="0089578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Романова Евгения Павловна</w:t>
            </w:r>
          </w:p>
        </w:tc>
      </w:tr>
      <w:tr w:rsidR="0089578E">
        <w:tc>
          <w:tcPr>
            <w:tcW w:w="3307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578E" w:rsidRDefault="0089578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Юкаева Елена Михайловна</w:t>
            </w:r>
          </w:p>
        </w:tc>
      </w:tr>
      <w:tr w:rsidR="0089578E">
        <w:tc>
          <w:tcPr>
            <w:tcW w:w="3307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578E" w:rsidRDefault="0089578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 xml:space="preserve">Ишанина Наталья </w:t>
            </w:r>
            <w:r>
              <w:rPr>
                <w:lang w:val="en-US"/>
              </w:rPr>
              <w:lastRenderedPageBreak/>
              <w:t>Александровна</w:t>
            </w:r>
          </w:p>
        </w:tc>
      </w:tr>
      <w:tr w:rsidR="0089578E">
        <w:tc>
          <w:tcPr>
            <w:tcW w:w="3307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lastRenderedPageBreak/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9578E" w:rsidRDefault="0089578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9578E" w:rsidRDefault="00A45FE2">
            <w:pPr>
              <w:pStyle w:val="af1"/>
            </w:pPr>
            <w:r>
              <w:rPr>
                <w:lang w:val="en-US"/>
              </w:rPr>
              <w:t>Ашичева Александра Сергеевна</w:t>
            </w:r>
          </w:p>
        </w:tc>
      </w:tr>
    </w:tbl>
    <w:p w:rsidR="00A45FE2" w:rsidRDefault="00A45FE2"/>
    <w:sectPr w:rsidR="00A45FE2" w:rsidSect="0089578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9578E"/>
    <w:rsid w:val="00590777"/>
    <w:rsid w:val="0089578E"/>
    <w:rsid w:val="00A45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78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9578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9578E"/>
    <w:pPr>
      <w:spacing w:after="140" w:line="288" w:lineRule="auto"/>
    </w:pPr>
  </w:style>
  <w:style w:type="paragraph" w:styleId="a9">
    <w:name w:val="List"/>
    <w:basedOn w:val="a8"/>
    <w:rsid w:val="0089578E"/>
    <w:rPr>
      <w:rFonts w:cs="Noto Sans Devanagari"/>
    </w:rPr>
  </w:style>
  <w:style w:type="paragraph" w:customStyle="1" w:styleId="Caption">
    <w:name w:val="Caption"/>
    <w:basedOn w:val="a"/>
    <w:qFormat/>
    <w:rsid w:val="0089578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9578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9578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9578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9578E"/>
    <w:pPr>
      <w:spacing w:beforeAutospacing="1" w:afterAutospacing="1"/>
    </w:pPr>
  </w:style>
  <w:style w:type="paragraph" w:customStyle="1" w:styleId="th">
    <w:name w:val="th"/>
    <w:basedOn w:val="a"/>
    <w:qFormat/>
    <w:rsid w:val="0089578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9578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9578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9578E"/>
    <w:pPr>
      <w:spacing w:beforeAutospacing="1" w:after="200"/>
    </w:pPr>
  </w:style>
  <w:style w:type="paragraph" w:customStyle="1" w:styleId="usual2">
    <w:name w:val="usual2"/>
    <w:basedOn w:val="a"/>
    <w:qFormat/>
    <w:rsid w:val="0089578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9578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9578E"/>
    <w:pPr>
      <w:spacing w:beforeAutospacing="1" w:afterAutospacing="1"/>
    </w:pPr>
  </w:style>
  <w:style w:type="paragraph" w:customStyle="1" w:styleId="requests">
    <w:name w:val="requests"/>
    <w:basedOn w:val="a"/>
    <w:qFormat/>
    <w:rsid w:val="0089578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9578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9578E"/>
  </w:style>
  <w:style w:type="paragraph" w:customStyle="1" w:styleId="af2">
    <w:name w:val="Заголовок таблицы"/>
    <w:basedOn w:val="af1"/>
    <w:qFormat/>
    <w:rsid w:val="0089578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650</Words>
  <Characters>3709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2019-07-16T11:00:00Z</cp:lastPrinted>
  <dcterms:created xsi:type="dcterms:W3CDTF">2019-07-16T11:01:00Z</dcterms:created>
  <dcterms:modified xsi:type="dcterms:W3CDTF">2019-07-16T11:01:00Z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