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729" w:rsidRPr="00074729" w:rsidRDefault="005C7725" w:rsidP="005C772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74729">
        <w:rPr>
          <w:rFonts w:eastAsia="Times New Roman"/>
          <w:b/>
          <w:bCs/>
          <w:sz w:val="20"/>
          <w:szCs w:val="20"/>
        </w:rPr>
        <w:t xml:space="preserve">Протокол </w:t>
      </w:r>
      <w:r w:rsidR="0096487E">
        <w:rPr>
          <w:rFonts w:eastAsia="Times New Roman"/>
          <w:b/>
          <w:bCs/>
          <w:sz w:val="20"/>
          <w:szCs w:val="20"/>
        </w:rPr>
        <w:t>№505</w:t>
      </w:r>
    </w:p>
    <w:p w:rsidR="00FE7334" w:rsidRPr="00074729" w:rsidRDefault="005C7725" w:rsidP="005C7725">
      <w:pPr>
        <w:ind w:firstLine="567"/>
        <w:jc w:val="center"/>
        <w:rPr>
          <w:sz w:val="20"/>
          <w:szCs w:val="20"/>
        </w:rPr>
      </w:pPr>
      <w:proofErr w:type="gramStart"/>
      <w:r w:rsidRPr="00074729">
        <w:rPr>
          <w:rFonts w:eastAsia="Times New Roman"/>
          <w:b/>
          <w:bCs/>
          <w:sz w:val="20"/>
          <w:szCs w:val="20"/>
        </w:rPr>
        <w:t>подведения</w:t>
      </w:r>
      <w:proofErr w:type="gramEnd"/>
      <w:r w:rsidRPr="00074729"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  <w:r w:rsidR="00074729" w:rsidRPr="00074729">
        <w:rPr>
          <w:rFonts w:eastAsia="Times New Roman"/>
          <w:b/>
          <w:bCs/>
          <w:sz w:val="20"/>
          <w:szCs w:val="20"/>
        </w:rPr>
        <w:t xml:space="preserve"> (для СМП и СОНКО).</w:t>
      </w:r>
    </w:p>
    <w:p w:rsidR="00FE7334" w:rsidRPr="00074729" w:rsidRDefault="00074729" w:rsidP="005C7725">
      <w:pPr>
        <w:rPr>
          <w:sz w:val="20"/>
          <w:szCs w:val="20"/>
        </w:rPr>
      </w:pPr>
      <w:r w:rsidRPr="00074729">
        <w:rPr>
          <w:sz w:val="20"/>
          <w:szCs w:val="20"/>
        </w:rPr>
        <w:t xml:space="preserve"> </w:t>
      </w:r>
      <w:r w:rsidR="005C7725">
        <w:rPr>
          <w:sz w:val="20"/>
          <w:szCs w:val="20"/>
        </w:rPr>
        <w:t xml:space="preserve"> </w:t>
      </w:r>
      <w:r w:rsidR="00C36117">
        <w:rPr>
          <w:rFonts w:eastAsia="Times New Roman"/>
          <w:sz w:val="20"/>
          <w:szCs w:val="20"/>
        </w:rPr>
        <w:t xml:space="preserve">г.Якутск, пр.Ленина,15      </w:t>
      </w:r>
      <w:r w:rsidR="005C7725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C36117">
        <w:rPr>
          <w:rFonts w:eastAsia="Times New Roman"/>
          <w:sz w:val="20"/>
          <w:szCs w:val="20"/>
        </w:rPr>
        <w:t xml:space="preserve">   </w:t>
      </w:r>
      <w:r w:rsidR="005C7725" w:rsidRPr="00074729">
        <w:rPr>
          <w:rFonts w:eastAsia="Times New Roman"/>
          <w:sz w:val="20"/>
          <w:szCs w:val="20"/>
        </w:rPr>
        <w:t>2</w:t>
      </w:r>
      <w:r w:rsidR="005C7725">
        <w:rPr>
          <w:rFonts w:eastAsia="Times New Roman"/>
          <w:sz w:val="20"/>
          <w:szCs w:val="20"/>
        </w:rPr>
        <w:t>4</w:t>
      </w:r>
      <w:r w:rsidR="005C7725" w:rsidRPr="00074729">
        <w:rPr>
          <w:rFonts w:eastAsia="Times New Roman"/>
          <w:sz w:val="20"/>
          <w:szCs w:val="20"/>
        </w:rPr>
        <w:t>.07.19</w:t>
      </w:r>
      <w:r w:rsidR="00C36117">
        <w:rPr>
          <w:rFonts w:eastAsia="Times New Roman"/>
          <w:sz w:val="20"/>
          <w:szCs w:val="20"/>
        </w:rPr>
        <w:t>г.</w:t>
      </w:r>
      <w:r w:rsidR="005C7725" w:rsidRPr="00074729">
        <w:rPr>
          <w:rFonts w:eastAsia="Times New Roman"/>
          <w:sz w:val="20"/>
          <w:szCs w:val="20"/>
        </w:rPr>
        <w:t xml:space="preserve"> </w:t>
      </w:r>
    </w:p>
    <w:p w:rsidR="00FE7334" w:rsidRPr="00074729" w:rsidRDefault="0096487E" w:rsidP="005C7725">
      <w:pPr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b/>
          <w:bCs/>
          <w:color w:val="000000" w:themeColor="text1"/>
          <w:sz w:val="20"/>
          <w:szCs w:val="20"/>
        </w:rPr>
        <w:t>№ извещения 0116300000119000704</w:t>
      </w:r>
      <w:r>
        <w:rPr>
          <w:rFonts w:eastAsia="Times New Roman"/>
          <w:b/>
          <w:bCs/>
          <w:color w:val="000000" w:themeColor="text1"/>
          <w:sz w:val="20"/>
          <w:szCs w:val="20"/>
        </w:rPr>
        <w:tab/>
      </w:r>
    </w:p>
    <w:p w:rsidR="00074729" w:rsidRPr="00074729" w:rsidRDefault="00074729" w:rsidP="005C7725">
      <w:pPr>
        <w:rPr>
          <w:rFonts w:eastAsia="Times New Roman"/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Идентификационный код закупки:</w:t>
      </w:r>
      <w:r w:rsidRPr="00074729">
        <w:rPr>
          <w:color w:val="000000" w:themeColor="text1"/>
          <w:sz w:val="20"/>
          <w:szCs w:val="20"/>
        </w:rPr>
        <w:t xml:space="preserve"> </w:t>
      </w:r>
      <w:r w:rsidR="0096487E" w:rsidRPr="0096487E">
        <w:rPr>
          <w:color w:val="000000" w:themeColor="text1"/>
          <w:sz w:val="20"/>
          <w:szCs w:val="20"/>
        </w:rPr>
        <w:t>193143511283314350100100900024399414</w:t>
      </w:r>
    </w:p>
    <w:p w:rsidR="00FE7334" w:rsidRPr="00074729" w:rsidRDefault="005C7725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Организатор аукциона: ОКРУЖНАЯ АДМИНИСТРАЦИЯ ГОРОДА ЯКУТСКА</w:t>
      </w:r>
    </w:p>
    <w:p w:rsidR="00FE7334" w:rsidRPr="00074729" w:rsidRDefault="005C7725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Заказчик: ОКРУЖНАЯ АДМИНИСТРАЦИЯ ГОРОДА ЯКУТСКА</w:t>
      </w:r>
    </w:p>
    <w:p w:rsidR="0096487E" w:rsidRPr="0096487E" w:rsidRDefault="005C7725" w:rsidP="005C7725">
      <w:pPr>
        <w:rPr>
          <w:sz w:val="20"/>
          <w:szCs w:val="20"/>
        </w:rPr>
      </w:pPr>
      <w:r w:rsidRPr="0096487E">
        <w:rPr>
          <w:rFonts w:eastAsia="Times New Roman"/>
          <w:color w:val="000000" w:themeColor="text1"/>
          <w:sz w:val="20"/>
          <w:szCs w:val="20"/>
        </w:rPr>
        <w:t xml:space="preserve">Наименование закупки: </w:t>
      </w:r>
      <w:r w:rsidR="0096487E" w:rsidRPr="0096487E">
        <w:rPr>
          <w:sz w:val="20"/>
          <w:szCs w:val="20"/>
        </w:rPr>
        <w:t>Выполнение работ по объекту: «Устройство пандусов в дошкольных учреждениях ГО «город Якутск» (1 этап)»</w:t>
      </w:r>
    </w:p>
    <w:p w:rsidR="00074729" w:rsidRPr="0096487E" w:rsidRDefault="00074729" w:rsidP="005C7725">
      <w:pPr>
        <w:rPr>
          <w:color w:val="000000" w:themeColor="text1"/>
          <w:sz w:val="20"/>
          <w:szCs w:val="20"/>
        </w:rPr>
      </w:pPr>
      <w:r w:rsidRPr="00553B2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553B22">
          <w:rPr>
            <w:bCs/>
            <w:sz w:val="20"/>
            <w:szCs w:val="20"/>
          </w:rPr>
          <w:t>www.zakupki.gov.ru</w:t>
        </w:r>
      </w:hyperlink>
      <w:r w:rsidRPr="00553B22">
        <w:rPr>
          <w:bCs/>
          <w:sz w:val="20"/>
          <w:szCs w:val="20"/>
        </w:rPr>
        <w:t xml:space="preserve">, на электронной площадке </w:t>
      </w:r>
      <w:r w:rsidRPr="00081488">
        <w:rPr>
          <w:rFonts w:eastAsia="Times New Roman"/>
          <w:color w:val="auto"/>
          <w:sz w:val="20"/>
          <w:szCs w:val="20"/>
        </w:rPr>
        <w:t xml:space="preserve">https://gz.lot-online.ru </w:t>
      </w:r>
      <w:r>
        <w:rPr>
          <w:bCs/>
          <w:sz w:val="20"/>
          <w:szCs w:val="20"/>
        </w:rPr>
        <w:t>в сети «Интернет» (</w:t>
      </w:r>
      <w:r w:rsidRPr="0096487E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96487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96487E">
        <w:rPr>
          <w:bCs/>
          <w:sz w:val="20"/>
          <w:szCs w:val="20"/>
        </w:rPr>
        <w:t xml:space="preserve">) «11» июля 2019 года  </w:t>
      </w:r>
    </w:p>
    <w:p w:rsidR="00FE7334" w:rsidRPr="0096487E" w:rsidRDefault="005C7725" w:rsidP="005C7725">
      <w:pPr>
        <w:rPr>
          <w:rFonts w:eastAsia="Times New Roman"/>
          <w:color w:val="000000" w:themeColor="text1"/>
          <w:sz w:val="20"/>
          <w:szCs w:val="20"/>
        </w:rPr>
      </w:pPr>
      <w:r w:rsidRPr="0096487E">
        <w:rPr>
          <w:rFonts w:eastAsia="Times New Roman"/>
          <w:color w:val="000000" w:themeColor="text1"/>
          <w:sz w:val="20"/>
          <w:szCs w:val="20"/>
        </w:rPr>
        <w:t xml:space="preserve">Начальная (максимальная) цена контракта: </w:t>
      </w:r>
      <w:r w:rsidR="0096487E" w:rsidRPr="0096487E">
        <w:rPr>
          <w:sz w:val="20"/>
          <w:szCs w:val="20"/>
        </w:rPr>
        <w:t xml:space="preserve">792 081.96 </w:t>
      </w:r>
      <w:r w:rsidR="00074729" w:rsidRPr="0096487E">
        <w:rPr>
          <w:rFonts w:eastAsia="Times New Roman"/>
          <w:color w:val="000000" w:themeColor="text1"/>
          <w:sz w:val="20"/>
          <w:szCs w:val="20"/>
        </w:rPr>
        <w:t>рублей.</w:t>
      </w:r>
    </w:p>
    <w:p w:rsidR="00074729" w:rsidRPr="00074729" w:rsidRDefault="00074729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 xml:space="preserve">Источник финансирования: </w:t>
      </w:r>
      <w:r w:rsidRPr="00074729">
        <w:rPr>
          <w:color w:val="000000" w:themeColor="text1"/>
          <w:sz w:val="20"/>
          <w:szCs w:val="20"/>
        </w:rPr>
        <w:t>Бюджет городского округа "город Якутск"</w:t>
      </w:r>
    </w:p>
    <w:p w:rsidR="00FE7334" w:rsidRPr="00074729" w:rsidRDefault="005C7725" w:rsidP="005C7725">
      <w:pPr>
        <w:rPr>
          <w:sz w:val="20"/>
          <w:szCs w:val="20"/>
        </w:rPr>
      </w:pPr>
      <w:r w:rsidRPr="00074729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7"/>
        <w:gridCol w:w="7825"/>
      </w:tblGrid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074729" w:rsidRPr="00553B22" w:rsidRDefault="00074729" w:rsidP="005C7725">
      <w:pPr>
        <w:jc w:val="both"/>
        <w:rPr>
          <w:sz w:val="20"/>
          <w:szCs w:val="20"/>
        </w:rPr>
      </w:pPr>
      <w:r w:rsidRPr="00553B22">
        <w:rPr>
          <w:sz w:val="20"/>
          <w:szCs w:val="20"/>
        </w:rPr>
        <w:t xml:space="preserve">Аукционная комиссия, руководствуясь Федеральным </w:t>
      </w:r>
      <w:hyperlink r:id="rId5" w:history="1">
        <w:r w:rsidRPr="00553B22">
          <w:rPr>
            <w:color w:val="0000FF"/>
            <w:sz w:val="20"/>
            <w:szCs w:val="20"/>
            <w:u w:val="single"/>
          </w:rPr>
          <w:t>законом</w:t>
        </w:r>
      </w:hyperlink>
      <w:r w:rsidRPr="00553B22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6" w:history="1">
        <w:r w:rsidRPr="00553B22">
          <w:rPr>
            <w:color w:val="0000FF"/>
            <w:sz w:val="20"/>
            <w:szCs w:val="20"/>
            <w:u w:val="single"/>
          </w:rPr>
          <w:t>ч. 18 ст. 68</w:t>
        </w:r>
      </w:hyperlink>
      <w:r w:rsidRPr="00553B22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6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1"/>
        <w:gridCol w:w="999"/>
        <w:gridCol w:w="1292"/>
        <w:gridCol w:w="3307"/>
        <w:gridCol w:w="574"/>
        <w:gridCol w:w="1579"/>
      </w:tblGrid>
      <w:tr w:rsidR="00074729" w:rsidRPr="0096487E" w:rsidTr="00AE2EA9">
        <w:trPr>
          <w:trHeight w:val="516"/>
          <w:jc w:val="center"/>
        </w:trPr>
        <w:tc>
          <w:tcPr>
            <w:tcW w:w="2861" w:type="dxa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Сведения об участнике</w:t>
            </w:r>
          </w:p>
        </w:tc>
        <w:tc>
          <w:tcPr>
            <w:tcW w:w="999" w:type="dxa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92" w:type="dxa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307" w:type="dxa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53" w:type="dxa"/>
            <w:gridSpan w:val="2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074729" w:rsidRPr="0096487E" w:rsidTr="00AE2EA9">
        <w:trPr>
          <w:trHeight w:val="205"/>
          <w:jc w:val="center"/>
        </w:trPr>
        <w:tc>
          <w:tcPr>
            <w:tcW w:w="2861" w:type="dxa"/>
            <w:vMerge w:val="restart"/>
          </w:tcPr>
          <w:p w:rsidR="00074729" w:rsidRPr="0096487E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ООО</w:t>
            </w:r>
            <w:r w:rsidR="00074729" w:rsidRPr="0096487E">
              <w:rPr>
                <w:sz w:val="20"/>
                <w:szCs w:val="20"/>
              </w:rPr>
              <w:t xml:space="preserve"> "САРДАНА-СТРОЙ" / </w:t>
            </w:r>
            <w:r w:rsidRPr="0096487E">
              <w:rPr>
                <w:sz w:val="20"/>
                <w:szCs w:val="20"/>
              </w:rPr>
              <w:t>ИНН:</w:t>
            </w:r>
            <w:r w:rsidR="00074729" w:rsidRPr="0096487E">
              <w:rPr>
                <w:sz w:val="20"/>
                <w:szCs w:val="20"/>
              </w:rPr>
              <w:t>1404004852</w:t>
            </w:r>
          </w:p>
          <w:p w:rsidR="00C36117" w:rsidRPr="0096487E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Тел. 79248619701</w:t>
            </w:r>
          </w:p>
        </w:tc>
        <w:tc>
          <w:tcPr>
            <w:tcW w:w="999" w:type="dxa"/>
            <w:vMerge w:val="restart"/>
            <w:vAlign w:val="center"/>
          </w:tcPr>
          <w:p w:rsidR="00074729" w:rsidRPr="0096487E" w:rsidRDefault="0096487E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EA-26860</w:t>
            </w:r>
          </w:p>
        </w:tc>
        <w:tc>
          <w:tcPr>
            <w:tcW w:w="1292" w:type="dxa"/>
            <w:vMerge w:val="restart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3"/>
            </w:tblGrid>
            <w:tr w:rsidR="0096487E" w:rsidRPr="0096487E" w:rsidTr="00AE2EA9">
              <w:trPr>
                <w:trHeight w:val="170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96487E">
                    <w:rPr>
                      <w:rFonts w:eastAsia="Times New Roman"/>
                      <w:color w:val="auto"/>
                      <w:sz w:val="20"/>
                      <w:szCs w:val="20"/>
                    </w:rPr>
                    <w:t>496 039.59</w:t>
                  </w:r>
                </w:p>
              </w:tc>
            </w:tr>
          </w:tbl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gramStart"/>
            <w:r w:rsidRPr="0096487E">
              <w:rPr>
                <w:rFonts w:eastAsia="Times New Roman"/>
                <w:sz w:val="20"/>
                <w:szCs w:val="20"/>
              </w:rPr>
              <w:t>рублей</w:t>
            </w:r>
            <w:proofErr w:type="gramEnd"/>
          </w:p>
        </w:tc>
        <w:tc>
          <w:tcPr>
            <w:tcW w:w="3307" w:type="dxa"/>
            <w:vMerge w:val="restart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6487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96487E" w:rsidTr="00AE2EA9">
        <w:trPr>
          <w:trHeight w:val="231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96487E" w:rsidTr="00AE2EA9">
        <w:trPr>
          <w:trHeight w:val="134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96487E" w:rsidRPr="0096487E" w:rsidTr="00AE2EA9">
        <w:trPr>
          <w:trHeight w:val="205"/>
          <w:jc w:val="center"/>
        </w:trPr>
        <w:tc>
          <w:tcPr>
            <w:tcW w:w="2861" w:type="dxa"/>
            <w:vMerge w:val="restart"/>
          </w:tcPr>
          <w:p w:rsidR="0096487E" w:rsidRPr="0096487E" w:rsidRDefault="0096487E" w:rsidP="00800D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ООО "АВАЛОН" /</w:t>
            </w:r>
          </w:p>
          <w:p w:rsidR="0096487E" w:rsidRPr="0096487E" w:rsidRDefault="0096487E" w:rsidP="00800D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 xml:space="preserve"> ИНН: 1435333279</w:t>
            </w:r>
          </w:p>
          <w:p w:rsidR="0096487E" w:rsidRPr="0096487E" w:rsidRDefault="0096487E" w:rsidP="00800D7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Тел. 79142714470</w:t>
            </w:r>
          </w:p>
        </w:tc>
        <w:tc>
          <w:tcPr>
            <w:tcW w:w="999" w:type="dxa"/>
            <w:vMerge w:val="restart"/>
            <w:vAlign w:val="center"/>
          </w:tcPr>
          <w:p w:rsidR="0096487E" w:rsidRPr="0096487E" w:rsidRDefault="0096487E" w:rsidP="00800D7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EA-26862</w:t>
            </w:r>
          </w:p>
        </w:tc>
        <w:tc>
          <w:tcPr>
            <w:tcW w:w="1292" w:type="dxa"/>
            <w:vMerge w:val="restart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3"/>
            </w:tblGrid>
            <w:tr w:rsidR="0096487E" w:rsidRPr="0096487E" w:rsidTr="00AE2EA9">
              <w:trPr>
                <w:trHeight w:val="170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96487E">
                    <w:rPr>
                      <w:rFonts w:eastAsia="Times New Roman"/>
                      <w:color w:val="auto"/>
                      <w:sz w:val="20"/>
                      <w:szCs w:val="20"/>
                    </w:rPr>
                    <w:t>500 000.00</w:t>
                  </w:r>
                </w:p>
              </w:tc>
            </w:tr>
          </w:tbl>
          <w:p w:rsidR="0096487E" w:rsidRPr="0096487E" w:rsidRDefault="0096487E" w:rsidP="00800D7E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gramStart"/>
            <w:r w:rsidRPr="0096487E">
              <w:rPr>
                <w:rFonts w:eastAsia="Times New Roman"/>
                <w:sz w:val="20"/>
                <w:szCs w:val="20"/>
              </w:rPr>
              <w:t>рублей</w:t>
            </w:r>
            <w:proofErr w:type="gramEnd"/>
          </w:p>
        </w:tc>
        <w:tc>
          <w:tcPr>
            <w:tcW w:w="3307" w:type="dxa"/>
            <w:vMerge w:val="restart"/>
            <w:vAlign w:val="center"/>
          </w:tcPr>
          <w:p w:rsidR="0096487E" w:rsidRPr="0096487E" w:rsidRDefault="0096487E" w:rsidP="00800D7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6487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96487E" w:rsidRPr="0096487E" w:rsidRDefault="0096487E" w:rsidP="00800D7E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96487E" w:rsidRPr="0096487E" w:rsidTr="00AE2EA9">
        <w:trPr>
          <w:trHeight w:val="231"/>
          <w:jc w:val="center"/>
        </w:trPr>
        <w:tc>
          <w:tcPr>
            <w:tcW w:w="2861" w:type="dxa"/>
            <w:vMerge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96487E" w:rsidRPr="0096487E" w:rsidRDefault="0096487E" w:rsidP="00800D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96487E" w:rsidRPr="0096487E" w:rsidRDefault="0096487E" w:rsidP="00800D7E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96487E" w:rsidRPr="0096487E" w:rsidTr="00AE2EA9">
        <w:trPr>
          <w:trHeight w:val="134"/>
          <w:jc w:val="center"/>
        </w:trPr>
        <w:tc>
          <w:tcPr>
            <w:tcW w:w="2861" w:type="dxa"/>
            <w:vMerge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96487E" w:rsidRPr="0096487E" w:rsidRDefault="0096487E" w:rsidP="00800D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96487E" w:rsidRPr="0096487E" w:rsidRDefault="0096487E" w:rsidP="00800D7E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96487E" w:rsidRPr="0096487E" w:rsidRDefault="0096487E" w:rsidP="00800D7E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96487E" w:rsidTr="00AE2EA9">
        <w:trPr>
          <w:trHeight w:val="221"/>
          <w:jc w:val="center"/>
        </w:trPr>
        <w:tc>
          <w:tcPr>
            <w:tcW w:w="2861" w:type="dxa"/>
            <w:vMerge w:val="restart"/>
          </w:tcPr>
          <w:p w:rsidR="00074729" w:rsidRPr="0096487E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ООО</w:t>
            </w:r>
            <w:r w:rsidR="00074729" w:rsidRPr="0096487E">
              <w:rPr>
                <w:sz w:val="20"/>
                <w:szCs w:val="20"/>
              </w:rPr>
              <w:t xml:space="preserve"> "САХА-СТАЛЬ" / </w:t>
            </w:r>
            <w:r w:rsidRPr="0096487E">
              <w:rPr>
                <w:sz w:val="20"/>
                <w:szCs w:val="20"/>
              </w:rPr>
              <w:t>ИНН:</w:t>
            </w:r>
            <w:r w:rsidR="00074729" w:rsidRPr="0096487E">
              <w:rPr>
                <w:sz w:val="20"/>
                <w:szCs w:val="20"/>
              </w:rPr>
              <w:t>1435276447</w:t>
            </w:r>
          </w:p>
          <w:p w:rsidR="00C36117" w:rsidRPr="0096487E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Тел. 79142636910</w:t>
            </w:r>
          </w:p>
        </w:tc>
        <w:tc>
          <w:tcPr>
            <w:tcW w:w="999" w:type="dxa"/>
            <w:vMerge w:val="restart"/>
            <w:vAlign w:val="center"/>
          </w:tcPr>
          <w:p w:rsidR="00074729" w:rsidRPr="0096487E" w:rsidRDefault="0096487E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EA-26866</w:t>
            </w:r>
          </w:p>
        </w:tc>
        <w:tc>
          <w:tcPr>
            <w:tcW w:w="1292" w:type="dxa"/>
            <w:vMerge w:val="restart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3"/>
            </w:tblGrid>
            <w:tr w:rsidR="0096487E" w:rsidRPr="0096487E" w:rsidTr="00AE2EA9">
              <w:trPr>
                <w:trHeight w:val="170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96487E">
                    <w:rPr>
                      <w:rFonts w:eastAsia="Times New Roman"/>
                      <w:color w:val="auto"/>
                      <w:sz w:val="20"/>
                      <w:szCs w:val="20"/>
                    </w:rPr>
                    <w:t>609 903.10</w:t>
                  </w:r>
                </w:p>
              </w:tc>
            </w:tr>
          </w:tbl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gramStart"/>
            <w:r w:rsidRPr="0096487E">
              <w:rPr>
                <w:rFonts w:eastAsia="Times New Roman"/>
                <w:sz w:val="20"/>
                <w:szCs w:val="20"/>
              </w:rPr>
              <w:t>рублей</w:t>
            </w:r>
            <w:proofErr w:type="gramEnd"/>
            <w:r w:rsidRPr="0096487E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3307" w:type="dxa"/>
            <w:vMerge w:val="restart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6487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96487E" w:rsidTr="00AE2EA9">
        <w:trPr>
          <w:trHeight w:val="231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96487E" w:rsidTr="00AE2EA9">
        <w:trPr>
          <w:trHeight w:val="176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96487E" w:rsidTr="00AE2EA9">
        <w:trPr>
          <w:trHeight w:val="221"/>
          <w:jc w:val="center"/>
        </w:trPr>
        <w:tc>
          <w:tcPr>
            <w:tcW w:w="2861" w:type="dxa"/>
            <w:vMerge w:val="restart"/>
          </w:tcPr>
          <w:p w:rsidR="0096487E" w:rsidRPr="0096487E" w:rsidRDefault="0096487E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 xml:space="preserve">ООО УПРАВЛЯЮЩАЯ КОМПАНИЯ "АЛЬТАИР" </w:t>
            </w:r>
            <w:r w:rsidR="00C36117" w:rsidRPr="0096487E">
              <w:rPr>
                <w:sz w:val="20"/>
                <w:szCs w:val="20"/>
              </w:rPr>
              <w:t>ИНН:</w:t>
            </w:r>
            <w:r w:rsidRPr="0096487E">
              <w:rPr>
                <w:sz w:val="20"/>
                <w:szCs w:val="20"/>
              </w:rPr>
              <w:t xml:space="preserve"> 1435209578</w:t>
            </w:r>
          </w:p>
          <w:p w:rsidR="00C36117" w:rsidRPr="0096487E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 xml:space="preserve">Тел. </w:t>
            </w:r>
            <w:r w:rsidR="0096487E" w:rsidRPr="0096487E">
              <w:rPr>
                <w:sz w:val="20"/>
                <w:szCs w:val="20"/>
              </w:rPr>
              <w:t>7 9248666100</w:t>
            </w:r>
          </w:p>
        </w:tc>
        <w:tc>
          <w:tcPr>
            <w:tcW w:w="999" w:type="dxa"/>
            <w:vMerge w:val="restart"/>
            <w:vAlign w:val="center"/>
          </w:tcPr>
          <w:p w:rsidR="00074729" w:rsidRPr="0096487E" w:rsidRDefault="0096487E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EA-26727</w:t>
            </w:r>
          </w:p>
        </w:tc>
        <w:tc>
          <w:tcPr>
            <w:tcW w:w="1292" w:type="dxa"/>
            <w:vMerge w:val="restart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3"/>
            </w:tblGrid>
            <w:tr w:rsidR="0096487E" w:rsidRPr="0096487E" w:rsidTr="00AE2EA9">
              <w:trPr>
                <w:trHeight w:val="170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96487E" w:rsidRPr="0096487E" w:rsidRDefault="0096487E" w:rsidP="0096487E">
                  <w:pPr>
                    <w:rPr>
                      <w:rFonts w:eastAsia="Times New Roman"/>
                      <w:color w:val="auto"/>
                      <w:sz w:val="20"/>
                      <w:szCs w:val="20"/>
                    </w:rPr>
                  </w:pPr>
                  <w:r w:rsidRPr="0096487E">
                    <w:rPr>
                      <w:rFonts w:eastAsia="Times New Roman"/>
                      <w:color w:val="auto"/>
                      <w:sz w:val="20"/>
                      <w:szCs w:val="20"/>
                    </w:rPr>
                    <w:t>704 952.94</w:t>
                  </w:r>
                </w:p>
              </w:tc>
            </w:tr>
          </w:tbl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gramStart"/>
            <w:r w:rsidRPr="0096487E">
              <w:rPr>
                <w:rFonts w:eastAsia="Times New Roman"/>
                <w:sz w:val="20"/>
                <w:szCs w:val="20"/>
              </w:rPr>
              <w:t>рублей</w:t>
            </w:r>
            <w:proofErr w:type="gramEnd"/>
          </w:p>
        </w:tc>
        <w:tc>
          <w:tcPr>
            <w:tcW w:w="3307" w:type="dxa"/>
            <w:vMerge w:val="restart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6487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96487E" w:rsidTr="00AE2EA9">
        <w:trPr>
          <w:trHeight w:val="231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96487E" w:rsidTr="00AE2EA9">
        <w:trPr>
          <w:trHeight w:val="176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96487E" w:rsidTr="00AE2EA9">
        <w:trPr>
          <w:trHeight w:val="325"/>
          <w:jc w:val="center"/>
        </w:trPr>
        <w:tc>
          <w:tcPr>
            <w:tcW w:w="2861" w:type="dxa"/>
            <w:vMerge w:val="restart"/>
          </w:tcPr>
          <w:p w:rsidR="0096487E" w:rsidRPr="0096487E" w:rsidRDefault="0096487E" w:rsidP="009648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 xml:space="preserve">ИП БАРБАСЫТОВ ИВАН ИВАНОВИЧ / </w:t>
            </w:r>
          </w:p>
          <w:p w:rsidR="0096487E" w:rsidRPr="0096487E" w:rsidRDefault="0096487E" w:rsidP="009648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ИНН:143504378275</w:t>
            </w:r>
          </w:p>
          <w:p w:rsidR="00C36117" w:rsidRPr="0096487E" w:rsidRDefault="0096487E" w:rsidP="0096487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Тел. 7 9142663913</w:t>
            </w:r>
          </w:p>
        </w:tc>
        <w:tc>
          <w:tcPr>
            <w:tcW w:w="999" w:type="dxa"/>
            <w:vMerge w:val="restart"/>
            <w:vAlign w:val="center"/>
          </w:tcPr>
          <w:p w:rsidR="00074729" w:rsidRPr="0096487E" w:rsidRDefault="0096487E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>EA-26935</w:t>
            </w:r>
          </w:p>
        </w:tc>
        <w:tc>
          <w:tcPr>
            <w:tcW w:w="1292" w:type="dxa"/>
            <w:vMerge w:val="restart"/>
            <w:vAlign w:val="center"/>
          </w:tcPr>
          <w:p w:rsidR="00074729" w:rsidRPr="0096487E" w:rsidRDefault="0096487E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6487E">
              <w:rPr>
                <w:sz w:val="20"/>
                <w:szCs w:val="20"/>
              </w:rPr>
              <w:t xml:space="preserve">788 121.55 </w:t>
            </w:r>
            <w:r w:rsidR="00074729" w:rsidRPr="0096487E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307" w:type="dxa"/>
            <w:vMerge w:val="restart"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6487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96487E" w:rsidTr="00AE2EA9">
        <w:trPr>
          <w:trHeight w:val="319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96487E" w:rsidTr="00AE2EA9">
        <w:trPr>
          <w:trHeight w:val="314"/>
          <w:jc w:val="center"/>
        </w:trPr>
        <w:tc>
          <w:tcPr>
            <w:tcW w:w="2861" w:type="dxa"/>
            <w:vMerge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2" w:type="dxa"/>
            <w:vMerge/>
            <w:vAlign w:val="center"/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07" w:type="dxa"/>
            <w:vMerge/>
            <w:vAlign w:val="center"/>
          </w:tcPr>
          <w:p w:rsidR="00074729" w:rsidRPr="0096487E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074729" w:rsidRPr="0096487E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074729" w:rsidRPr="0096487E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96487E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</w:tbl>
    <w:p w:rsidR="00074729" w:rsidRDefault="007D08A9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 </w:t>
      </w:r>
      <w:r w:rsidR="00074729"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="0096487E" w:rsidRPr="0096487E">
        <w:rPr>
          <w:sz w:val="20"/>
          <w:szCs w:val="20"/>
        </w:rPr>
        <w:t>EA-26860</w:t>
      </w:r>
      <w:r w:rsidR="0096487E">
        <w:rPr>
          <w:sz w:val="20"/>
          <w:szCs w:val="20"/>
        </w:rPr>
        <w:t xml:space="preserve"> </w:t>
      </w:r>
      <w:r w:rsidR="00074729"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074729" w:rsidRDefault="007D08A9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 </w:t>
      </w:r>
      <w:r w:rsidR="00074729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="00C36117" w:rsidRPr="00C36117">
        <w:rPr>
          <w:sz w:val="20"/>
          <w:szCs w:val="20"/>
        </w:rPr>
        <w:t>ООО "САРДАНА-СТРОЙ"</w:t>
      </w:r>
      <w:r w:rsidR="00C36117">
        <w:rPr>
          <w:sz w:val="20"/>
          <w:szCs w:val="20"/>
        </w:rPr>
        <w:t xml:space="preserve"> ИНН:1404004852</w:t>
      </w:r>
      <w:r w:rsidR="00074729"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074729" w:rsidRDefault="007D08A9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</w:t>
      </w:r>
      <w:bookmarkStart w:id="0" w:name="_GoBack"/>
      <w:bookmarkEnd w:id="0"/>
      <w:r w:rsidR="00074729"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="00074729"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="00074729"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  <w:r w:rsidR="00C36117" w:rsidRPr="004E76FE">
        <w:rPr>
          <w:rFonts w:eastAsia="Times New Roman"/>
          <w:color w:val="auto"/>
          <w:sz w:val="20"/>
          <w:szCs w:val="20"/>
        </w:rPr>
        <w:t xml:space="preserve"> </w:t>
      </w:r>
    </w:p>
    <w:p w:rsidR="00AE2EA9" w:rsidRPr="004E76FE" w:rsidRDefault="00AE2EA9" w:rsidP="005C7725">
      <w:pPr>
        <w:jc w:val="both"/>
        <w:rPr>
          <w:rFonts w:eastAsia="Times New Roman"/>
          <w:color w:val="auto"/>
          <w:sz w:val="20"/>
          <w:szCs w:val="20"/>
        </w:rPr>
      </w:pP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074729" w:rsidRDefault="00074729" w:rsidP="0096487E">
      <w:pPr>
        <w:jc w:val="both"/>
        <w:rPr>
          <w:rFonts w:eastAsia="Times New Roman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sectPr w:rsidR="00074729" w:rsidSect="00C36117">
      <w:pgSz w:w="11906" w:h="16838" w:code="9"/>
      <w:pgMar w:top="851" w:right="567" w:bottom="851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34"/>
    <w:rsid w:val="00074729"/>
    <w:rsid w:val="00096A97"/>
    <w:rsid w:val="00376023"/>
    <w:rsid w:val="005C7725"/>
    <w:rsid w:val="007D08A9"/>
    <w:rsid w:val="0096487E"/>
    <w:rsid w:val="00AE2EA9"/>
    <w:rsid w:val="00C36117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CA2C6-49C5-44D6-8180-F95794CC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7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1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5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7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68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9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7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F08059B17D708AB97002EDD2f3C" TargetMode="External"/><Relationship Id="rId5" Type="http://schemas.openxmlformats.org/officeDocument/2006/relationships/hyperlink" Target="consultantplus://offline/ref=DE437D9C502B3DEB03BB04F56196E780C03D397250EDF90DE7243644C7DFf0C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7</cp:revision>
  <cp:lastPrinted>2019-07-23T12:29:00Z</cp:lastPrinted>
  <dcterms:created xsi:type="dcterms:W3CDTF">2019-07-23T12:00:00Z</dcterms:created>
  <dcterms:modified xsi:type="dcterms:W3CDTF">2019-07-24T03:24:00Z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