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03C" w:rsidRDefault="009F7596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AC303C" w:rsidRPr="009F7596" w:rsidRDefault="009F7596">
      <w:pPr>
        <w:ind w:firstLine="567"/>
        <w:jc w:val="center"/>
      </w:pPr>
      <w:r w:rsidRPr="009F7596">
        <w:rPr>
          <w:rFonts w:eastAsia="Times New Roman"/>
          <w:b/>
          <w:bCs/>
        </w:rPr>
        <w:t xml:space="preserve">"Поставка расходных материалов и приспособлений медицинских для урологического отделения" </w:t>
      </w:r>
    </w:p>
    <w:p w:rsidR="00AC303C" w:rsidRPr="009F7596" w:rsidRDefault="009F7596">
      <w:pPr>
        <w:ind w:firstLine="567"/>
        <w:jc w:val="center"/>
        <w:rPr>
          <w:rFonts w:eastAsia="Times New Roman"/>
          <w:b/>
          <w:bCs/>
        </w:rPr>
      </w:pPr>
      <w:r w:rsidRPr="009F7596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F7596">
        <w:rPr>
          <w:rFonts w:eastAsia="Times New Roman"/>
          <w:b/>
          <w:bCs/>
        </w:rPr>
        <w:t xml:space="preserve"> 0362200061419000468) </w:t>
      </w:r>
    </w:p>
    <w:p w:rsidR="00AC303C" w:rsidRPr="009F7596" w:rsidRDefault="00AC303C">
      <w:pPr>
        <w:ind w:firstLine="567"/>
        <w:jc w:val="center"/>
      </w:pPr>
    </w:p>
    <w:p w:rsidR="00AC303C" w:rsidRPr="009F7596" w:rsidRDefault="009F7596">
      <w:pPr>
        <w:ind w:firstLine="567"/>
        <w:jc w:val="right"/>
      </w:pPr>
      <w:r w:rsidRPr="009F7596">
        <w:rPr>
          <w:rFonts w:eastAsia="Times New Roman"/>
        </w:rPr>
        <w:t>13.08.19 11:42:15 (</w:t>
      </w:r>
      <w:r>
        <w:rPr>
          <w:rFonts w:eastAsia="Times New Roman"/>
          <w:lang w:val="en-US"/>
        </w:rPr>
        <w:t>MSK</w:t>
      </w:r>
      <w:r w:rsidRPr="009F7596">
        <w:rPr>
          <w:rFonts w:eastAsia="Times New Roman"/>
        </w:rPr>
        <w:t>+02:00)</w:t>
      </w:r>
    </w:p>
    <w:p w:rsidR="00AC303C" w:rsidRPr="009F7596" w:rsidRDefault="00AC303C">
      <w:pPr>
        <w:ind w:firstLine="567"/>
        <w:rPr>
          <w:rFonts w:eastAsia="Times New Roman"/>
        </w:rPr>
      </w:pPr>
    </w:p>
    <w:p w:rsidR="00AC303C" w:rsidRPr="009F7596" w:rsidRDefault="009F7596">
      <w:r>
        <w:rPr>
          <w:rFonts w:eastAsia="Times New Roman"/>
        </w:rPr>
        <w:t>Организатор</w:t>
      </w:r>
      <w:r w:rsidRPr="009F7596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F7596">
        <w:rPr>
          <w:rFonts w:eastAsia="Times New Roman"/>
        </w:rPr>
        <w:t>:</w:t>
      </w:r>
      <w:r w:rsidRPr="009F7596">
        <w:rPr>
          <w:rFonts w:eastAsia="Times New Roman"/>
        </w:rPr>
        <w:t xml:space="preserve">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C303C" w:rsidRPr="009F7596" w:rsidRDefault="00AC303C">
      <w:pPr>
        <w:rPr>
          <w:rFonts w:eastAsia="Times New Roman"/>
        </w:rPr>
      </w:pPr>
    </w:p>
    <w:p w:rsidR="00AC303C" w:rsidRPr="009F7596" w:rsidRDefault="009F7596">
      <w:r>
        <w:rPr>
          <w:rFonts w:eastAsia="Times New Roman"/>
        </w:rPr>
        <w:t>Заказчик</w:t>
      </w:r>
      <w:r w:rsidRPr="009F7596">
        <w:rPr>
          <w:rFonts w:eastAsia="Times New Roman"/>
        </w:rPr>
        <w:t>: ГОСУДАРСТВЕННОЕ БЮДЖЕТНОЕ УЧРЕЖДЕНИЕ ЗДРАВООХРАНЕНИЯ СВЕРДЛОВСКОЙ ОБЛАСТИ "СВЕРДЛОВ</w:t>
      </w:r>
      <w:r w:rsidRPr="009F7596">
        <w:rPr>
          <w:rFonts w:eastAsia="Times New Roman"/>
        </w:rPr>
        <w:t>СКИЙ ОБЛАСТНОЙ КЛИНИЧЕСКИЙ ПСИХОНЕВРОЛОГИЧЕСКИЙ ГОСПИТАЛЬ ДЛЯ ВЕТЕРАНОВ ВОЙН"</w:t>
      </w:r>
    </w:p>
    <w:p w:rsidR="00AC303C" w:rsidRPr="009F7596" w:rsidRDefault="00AC303C">
      <w:pPr>
        <w:rPr>
          <w:rFonts w:eastAsia="Times New Roman"/>
        </w:rPr>
      </w:pPr>
    </w:p>
    <w:p w:rsidR="00AC303C" w:rsidRPr="009F7596" w:rsidRDefault="009F7596">
      <w:r>
        <w:rPr>
          <w:rFonts w:eastAsia="Times New Roman"/>
        </w:rPr>
        <w:t>Наименование</w:t>
      </w:r>
      <w:r w:rsidRPr="009F7596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9F7596">
        <w:rPr>
          <w:rFonts w:eastAsia="Times New Roman"/>
        </w:rPr>
        <w:t xml:space="preserve">: Поставка расходных материалов и приспособлений медицинских для урологического отделения </w:t>
      </w:r>
    </w:p>
    <w:p w:rsidR="00AC303C" w:rsidRPr="009F7596" w:rsidRDefault="00AC303C">
      <w:pPr>
        <w:rPr>
          <w:rFonts w:eastAsia="Times New Roman"/>
        </w:rPr>
      </w:pPr>
    </w:p>
    <w:p w:rsidR="00AC303C" w:rsidRDefault="009F7596">
      <w:r>
        <w:rPr>
          <w:rFonts w:eastAsia="Times New Roman"/>
        </w:rPr>
        <w:t>Начальная (максимальная) цена контракта: 376939.0</w:t>
      </w:r>
    </w:p>
    <w:p w:rsidR="00AC303C" w:rsidRDefault="00AC303C">
      <w:pPr>
        <w:rPr>
          <w:rFonts w:eastAsia="Times New Roman"/>
        </w:rPr>
      </w:pPr>
    </w:p>
    <w:p w:rsidR="00AC303C" w:rsidRDefault="009F759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</w:t>
      </w:r>
      <w:r>
        <w:rPr>
          <w:rFonts w:eastAsia="Times New Roman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8"/>
        <w:gridCol w:w="5117"/>
      </w:tblGrid>
      <w:tr w:rsidR="00AC303C">
        <w:tc>
          <w:tcPr>
            <w:tcW w:w="4961" w:type="dxa"/>
            <w:shd w:val="clear" w:color="auto" w:fill="auto"/>
          </w:tcPr>
          <w:p w:rsidR="00AC303C" w:rsidRDefault="009F759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C303C" w:rsidRDefault="009F7596">
            <w:r>
              <w:rPr>
                <w:lang w:val="en-US"/>
              </w:rPr>
              <w:t>Милькова Наталья Романовна</w:t>
            </w:r>
          </w:p>
        </w:tc>
      </w:tr>
      <w:tr w:rsidR="00AC303C">
        <w:tc>
          <w:tcPr>
            <w:tcW w:w="4961" w:type="dxa"/>
            <w:shd w:val="clear" w:color="auto" w:fill="auto"/>
          </w:tcPr>
          <w:p w:rsidR="00AC303C" w:rsidRDefault="009F759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C303C" w:rsidRDefault="009F7596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AC303C">
        <w:tc>
          <w:tcPr>
            <w:tcW w:w="4961" w:type="dxa"/>
            <w:shd w:val="clear" w:color="auto" w:fill="auto"/>
          </w:tcPr>
          <w:p w:rsidR="00AC303C" w:rsidRDefault="009F759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C303C" w:rsidRDefault="009F7596">
            <w:r>
              <w:rPr>
                <w:lang w:val="en-US"/>
              </w:rPr>
              <w:t>Титова Вероника Александровна</w:t>
            </w:r>
          </w:p>
        </w:tc>
      </w:tr>
    </w:tbl>
    <w:p w:rsidR="00AC303C" w:rsidRDefault="00AC303C">
      <w:pPr>
        <w:rPr>
          <w:rFonts w:eastAsia="Times New Roman"/>
        </w:rPr>
      </w:pPr>
    </w:p>
    <w:p w:rsidR="00AC303C" w:rsidRDefault="009F7596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AC303C" w:rsidRDefault="00AC303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AC303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C303C" w:rsidRDefault="009F7596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C303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rFonts w:eastAsia="Times New Roman"/>
              </w:rPr>
              <w:t>Обоснование</w:t>
            </w:r>
          </w:p>
        </w:tc>
      </w:tr>
      <w:tr w:rsidR="00AC303C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pPr>
              <w:pStyle w:val="af0"/>
            </w:pPr>
            <w:r>
              <w:rPr>
                <w:lang w:val="en-US"/>
              </w:rPr>
              <w:t>EA-28181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 w:rsidRPr="009F7596">
              <w:t>ОБЩЕСТВО С</w:t>
            </w:r>
            <w:r w:rsidRPr="009F7596">
              <w:t xml:space="preserve"> ОГРАНИЧЕННОЙ ОТВЕТСТВЕННОСТЬЮ "УРОГИН СОЛЮШНЗ" / 7733797397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lang w:val="en-US"/>
              </w:rPr>
              <w:t>-</w:t>
            </w:r>
          </w:p>
        </w:tc>
      </w:tr>
    </w:tbl>
    <w:p w:rsidR="00AC303C" w:rsidRDefault="00AC303C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718"/>
        <w:gridCol w:w="2468"/>
        <w:gridCol w:w="1587"/>
      </w:tblGrid>
      <w:tr w:rsidR="00AC303C" w:rsidTr="009F7596">
        <w:tc>
          <w:tcPr>
            <w:tcW w:w="9922" w:type="dxa"/>
            <w:gridSpan w:val="4"/>
            <w:shd w:val="clear" w:color="auto" w:fill="auto"/>
          </w:tcPr>
          <w:p w:rsidR="00AC303C" w:rsidRDefault="009F7596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C303C" w:rsidTr="009F75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AC303C" w:rsidTr="009F75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lang w:val="en-US"/>
              </w:rPr>
              <w:t>EA-28181</w:t>
            </w:r>
          </w:p>
        </w:tc>
        <w:tc>
          <w:tcPr>
            <w:tcW w:w="3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 w:rsidRPr="009F7596">
              <w:t xml:space="preserve">ОБЩЕСТВО С </w:t>
            </w:r>
            <w:r w:rsidRPr="009F7596">
              <w:t>ОГРАНИЧЕННОЙ ОТВЕТСТВЕННОСТЬЮ "УРОГИН СОЛЮШНЗ" / 7733797397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lang w:val="en-US"/>
              </w:rPr>
              <w:t>Милькова Наталья Романовна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C303C" w:rsidTr="009F75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lang w:val="en-US"/>
              </w:rPr>
              <w:t>EA-28181</w:t>
            </w:r>
          </w:p>
        </w:tc>
        <w:tc>
          <w:tcPr>
            <w:tcW w:w="3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 w:rsidRPr="009F7596">
              <w:t>ОБЩЕСТВО С ОГРАНИЧЕННОЙ ОТВЕТСТВЕННОСТЬЮ "УРОГИН СОЛЮШНЗ" / 7733797397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AC303C" w:rsidTr="009F7596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lang w:val="en-US"/>
              </w:rPr>
              <w:t>EA-28181</w:t>
            </w:r>
          </w:p>
        </w:tc>
        <w:tc>
          <w:tcPr>
            <w:tcW w:w="3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 w:rsidRPr="009F7596">
              <w:t xml:space="preserve">ОБЩЕСТВО С </w:t>
            </w:r>
            <w:r w:rsidRPr="009F7596">
              <w:t>ОГРАНИЧЕННОЙ ОТВЕТСТВЕННОСТЬЮ "УРОГИН СОЛЮШНЗ" / 7733797397</w:t>
            </w:r>
          </w:p>
        </w:tc>
        <w:tc>
          <w:tcPr>
            <w:tcW w:w="2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r>
              <w:rPr>
                <w:lang w:val="en-US"/>
              </w:rPr>
              <w:t>Титова Вероника Александровна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AC303C" w:rsidRDefault="009F7596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AC303C" w:rsidRDefault="00AC303C">
      <w:pPr>
        <w:rPr>
          <w:rFonts w:eastAsia="Times New Roman"/>
          <w:lang w:val="en-US"/>
        </w:rPr>
      </w:pPr>
    </w:p>
    <w:p w:rsidR="00AC303C" w:rsidRPr="009F7596" w:rsidRDefault="009F7596" w:rsidP="009F7596">
      <w:pPr>
        <w:jc w:val="both"/>
        <w:rPr>
          <w:b/>
        </w:rPr>
      </w:pPr>
      <w:r>
        <w:rPr>
          <w:rFonts w:eastAsia="Times New Roman"/>
        </w:rPr>
        <w:t xml:space="preserve">Победителем аукциона признается </w:t>
      </w:r>
      <w:r w:rsidRPr="009F7596">
        <w:rPr>
          <w:rFonts w:eastAsia="Times New Roman"/>
          <w:b/>
        </w:rPr>
        <w:t>ОБЩЕСТВО С ОГРАНИЧЕННОЙ ОТВЕТСТВЕННОСТЬЮ "УРОГИН СОЛЮШНЗ"</w:t>
      </w:r>
    </w:p>
    <w:p w:rsidR="00AC303C" w:rsidRDefault="00AC303C" w:rsidP="009F7596">
      <w:pPr>
        <w:jc w:val="both"/>
      </w:pPr>
    </w:p>
    <w:p w:rsidR="00AC303C" w:rsidRDefault="009F7596" w:rsidP="009F7596">
      <w:pPr>
        <w:jc w:val="both"/>
      </w:pPr>
      <w:r>
        <w:t xml:space="preserve">Заявка участника закупки содержит предложение о поставке </w:t>
      </w:r>
      <w: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C303C" w:rsidRDefault="00AC303C" w:rsidP="009F7596">
      <w:pPr>
        <w:jc w:val="both"/>
      </w:pPr>
    </w:p>
    <w:p w:rsidR="00000000" w:rsidRDefault="009F7596" w:rsidP="009F7596">
      <w:pPr>
        <w:jc w:val="both"/>
      </w:pPr>
      <w:r>
        <w:rPr>
          <w:rFonts w:eastAsia="Times New Roman"/>
        </w:rPr>
        <w:t xml:space="preserve">Электронный аукцион признан не состоявшимся в связи с тем, что по окончании срока подачи заявок на участие в </w:t>
      </w:r>
      <w:r>
        <w:rPr>
          <w:rFonts w:eastAsia="Times New Roman"/>
        </w:rPr>
        <w:t>таком аукционе подана только одна заявка на участие в нем.</w:t>
      </w:r>
      <w:r>
        <w:t xml:space="preserve"> </w:t>
      </w:r>
    </w:p>
    <w:p w:rsidR="009F7596" w:rsidRDefault="009F7596" w:rsidP="009F7596">
      <w:pPr>
        <w:jc w:val="both"/>
      </w:pPr>
    </w:p>
    <w:p w:rsidR="009F7596" w:rsidRDefault="009F7596" w:rsidP="009F7596">
      <w:pPr>
        <w:jc w:val="both"/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9F7596" w:rsidRPr="000526DF" w:rsidTr="00572DFF">
        <w:tc>
          <w:tcPr>
            <w:tcW w:w="3326" w:type="dxa"/>
            <w:hideMark/>
          </w:tcPr>
          <w:p w:rsidR="009F7596" w:rsidRPr="000526DF" w:rsidRDefault="009F7596" w:rsidP="00572DFF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9F7596" w:rsidRPr="000526DF" w:rsidRDefault="009F7596" w:rsidP="00572DF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F7596" w:rsidRPr="000526DF" w:rsidRDefault="009F7596" w:rsidP="00572DFF">
            <w:pPr>
              <w:spacing w:line="360" w:lineRule="auto"/>
              <w:rPr>
                <w:sz w:val="22"/>
              </w:rPr>
            </w:pPr>
          </w:p>
          <w:p w:rsidR="009F7596" w:rsidRPr="000526DF" w:rsidRDefault="009F7596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9F7596" w:rsidRPr="000526DF" w:rsidRDefault="009F7596" w:rsidP="00572DFF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9F7596" w:rsidRPr="000526DF" w:rsidRDefault="009F7596" w:rsidP="00572DFF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9F7596" w:rsidRPr="000526DF" w:rsidRDefault="009F7596" w:rsidP="00572DFF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9F7596" w:rsidRPr="000526DF" w:rsidTr="00572DFF">
        <w:tc>
          <w:tcPr>
            <w:tcW w:w="3326" w:type="dxa"/>
            <w:hideMark/>
          </w:tcPr>
          <w:p w:rsidR="009F7596" w:rsidRPr="000526DF" w:rsidRDefault="009F7596" w:rsidP="00572DF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F7596" w:rsidRPr="000526DF" w:rsidRDefault="009F7596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9F7596" w:rsidRPr="000526DF" w:rsidRDefault="009F7596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9F7596" w:rsidRPr="000526DF" w:rsidRDefault="009F7596" w:rsidP="00572DFF">
            <w:pPr>
              <w:spacing w:line="360" w:lineRule="auto"/>
              <w:rPr>
                <w:sz w:val="22"/>
              </w:rPr>
            </w:pPr>
          </w:p>
        </w:tc>
      </w:tr>
      <w:tr w:rsidR="009F7596" w:rsidRPr="000526DF" w:rsidTr="00572DFF">
        <w:tc>
          <w:tcPr>
            <w:tcW w:w="3326" w:type="dxa"/>
            <w:hideMark/>
          </w:tcPr>
          <w:p w:rsidR="009F7596" w:rsidRPr="000526DF" w:rsidRDefault="009F7596" w:rsidP="00572DFF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F7596" w:rsidRPr="000526DF" w:rsidRDefault="009F7596" w:rsidP="00572DFF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9F7596" w:rsidRPr="000526DF" w:rsidRDefault="009F7596" w:rsidP="00572DFF">
            <w:pPr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  <w:bookmarkStart w:id="0" w:name="_GoBack"/>
            <w:bookmarkEnd w:id="0"/>
          </w:p>
          <w:p w:rsidR="009F7596" w:rsidRPr="000526DF" w:rsidRDefault="009F7596" w:rsidP="00572DFF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9F7596" w:rsidRDefault="009F7596" w:rsidP="009F7596">
      <w:pPr>
        <w:jc w:val="both"/>
      </w:pPr>
    </w:p>
    <w:sectPr w:rsidR="009F7596" w:rsidSect="009F7596">
      <w:pgSz w:w="11906" w:h="16838"/>
      <w:pgMar w:top="567" w:right="567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03C"/>
    <w:rsid w:val="009F7596"/>
    <w:rsid w:val="00AC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7912B"/>
  <w15:docId w15:val="{928BDAEF-D796-49E8-86EC-52FE322F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2181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2019-08-13T06:44:00Z</cp:lastPrinted>
  <dcterms:created xsi:type="dcterms:W3CDTF">2019-08-13T06:45:00Z</dcterms:created>
  <dcterms:modified xsi:type="dcterms:W3CDTF">2019-08-13T06:45:00Z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