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инвентаря для уборки государственного бюджетного учреждения здравоохранения «Психоневрологический диспансер №3» министерства здравоохранения Краснодарского края."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0318200049619000254)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28.08.19 08:39:04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"ПСИХОНЕВРОЛОГИЧЕСКИЙ ДИСПАНСЕР № 3" МИНИСТЕРСТВА ЗДРАВООХРАНЕНИЯ КРАСНОДАРСКОГО КРАЯ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инвентаря для уборки государственного бюджетного учреждения здравоохранения «Психоневрологический диспансер №3» министерства здравоохранения Краснодарского края.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102488.22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lastRow="0" w:firstRow="1" w:lastColumn="0" w:firstColumn="1" w:val="04a0" w:noHBand="0" w:noVBand="1"/>
      </w:tblPr>
      <w:tblGrid>
        <w:gridCol w:w="4961"/>
        <w:gridCol w:w="4960"/>
      </w:tblGrid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292"/>
        <w:gridCol w:w="3394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EA-29262</w:t>
            </w:r>
          </w:p>
        </w:tc>
        <w:tc>
          <w:tcPr>
            <w:tcW w:w="33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ИВАНЮК ЮРИЙ ИВАНОВИЧ / 234205672566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2148"/>
        <w:gridCol w:w="3404"/>
        <w:gridCol w:w="2443"/>
        <w:gridCol w:w="1926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ИВАНЮК ЮРИЙ ИВАНОВИЧ / 234205672566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ИВАНЮК ЮРИЙ ИВАНОВИЧ / 234205672566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ИВАНЮК ЮРИЙ ИВАНОВИЧ / 234205672566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Константин Петрович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ИВАНЮК ЮРИЙ ИВАНОВИЧ / 234205672566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ИВАНЮК ЮРИЙ ИВАНОВИЧ / 234205672566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ИВАНЮК ЮРИЙ ИВАНОВИЧ / 234205672566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ИВАНЮК ЮРИЙ ИВАНОВИЧ / 234205672566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EA-29262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ИВАНЮК ЮРИЙ ИВАНОВИЧ / 234205672566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37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Победителем аукциона признается ИВАНЮК ЮРИЙ ИВАНОВИЧ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участие в нем.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noVBand="1" w:val="04a0" w:noHBand="0" w:lastColumn="0" w:firstColumn="1" w:lastRow="0" w:firstRow="1"/>
      </w:tblPr>
      <w:tblGrid>
        <w:gridCol w:w="3307"/>
        <w:gridCol w:w="3307"/>
        <w:gridCol w:w="3308"/>
      </w:tblGrid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Бурцева Ирина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Гукоян Грачья Хачатурович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Миxась Константин Петрович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Косарева Ольга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Кирсанова Наталья Викторовна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Кострашвили Наталья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Вовк Евгения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08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Мужиченко Светлана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689</TotalTime>
  <Application>LibreOffice/6.0.7.3$Linux_X86_64 LibreOffice_project/00m0$Build-3</Application>
  <Pages>2</Pages>
  <Words>154</Words>
  <Characters>1613</Characters>
  <CharactersWithSpaces>1720</CharactersWithSpaces>
  <Paragraphs>52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2019-08-05T17:32:18Z</dcterms:modified>
  <cp:revision>85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