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90" w:type="dxa"/>
        <w:tblInd w:w="-176" w:type="dxa"/>
        <w:tblLook w:val="04A0" w:firstRow="1" w:lastRow="0" w:firstColumn="1" w:lastColumn="0" w:noHBand="0" w:noVBand="1"/>
      </w:tblPr>
      <w:tblGrid>
        <w:gridCol w:w="1277"/>
        <w:gridCol w:w="9213"/>
      </w:tblGrid>
      <w:tr w:rsidR="00823B6E" w:rsidRPr="006F6854" w:rsidTr="000A060F">
        <w:trPr>
          <w:trHeight w:val="1125"/>
        </w:trPr>
        <w:tc>
          <w:tcPr>
            <w:tcW w:w="1277" w:type="dxa"/>
            <w:shd w:val="clear" w:color="auto" w:fill="auto"/>
          </w:tcPr>
          <w:p w:rsidR="00823B6E" w:rsidRPr="00DD714C" w:rsidRDefault="00823B6E" w:rsidP="000A060F"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0</wp:posOffset>
                  </wp:positionV>
                  <wp:extent cx="837565" cy="837565"/>
                  <wp:effectExtent l="0" t="0" r="0" b="0"/>
                  <wp:wrapNone/>
                  <wp:docPr id="1" name="Рисунок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8"/>
                          <pic:cNvPicPr/>
                        </pic:nvPicPr>
                        <pic:blipFill>
                          <a:blip r:embed="rId5">
                            <a:clrChange>
                              <a:clrFrom>
                                <a:srgbClr val="FFFCEF"/>
                              </a:clrFrom>
                              <a:clrTo>
                                <a:srgbClr val="FFFCEF">
                                  <a:alpha val="0"/>
                                </a:srgbClr>
                              </a:clrTo>
                            </a:clrChange>
                            <a:duotone>
                              <a:schemeClr val="accent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7565" cy="837565"/>
                          </a:xfrm>
                          <a:prstGeom prst="rect">
                            <a:avLst/>
                          </a:prstGeom>
                          <a:noFill/>
                          <a:effectLst>
                            <a:glow>
                              <a:srgbClr val="FF0000">
                                <a:alpha val="40000"/>
                              </a:srgbClr>
                            </a:glo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213" w:type="dxa"/>
            <w:shd w:val="clear" w:color="auto" w:fill="auto"/>
            <w:vAlign w:val="bottom"/>
          </w:tcPr>
          <w:p w:rsidR="00823B6E" w:rsidRPr="006F6854" w:rsidRDefault="00823B6E" w:rsidP="000A060F">
            <w:pPr>
              <w:ind w:left="34"/>
              <w:jc w:val="center"/>
              <w:rPr>
                <w:rFonts w:ascii="Bookman Old Style" w:hAnsi="Bookman Old Style"/>
                <w:color w:val="C00000"/>
                <w:sz w:val="28"/>
                <w:szCs w:val="28"/>
              </w:rPr>
            </w:pPr>
            <w:r w:rsidRPr="006F6854">
              <w:rPr>
                <w:rFonts w:ascii="Bookman Old Style" w:hAnsi="Bookman Old Style"/>
                <w:color w:val="C00000"/>
                <w:sz w:val="28"/>
                <w:szCs w:val="28"/>
              </w:rPr>
              <w:t>Государственное казенное учреждение города Москвы «Дирекция транспортных закупок»</w:t>
            </w:r>
          </w:p>
          <w:p w:rsidR="00823B6E" w:rsidRPr="006F6854" w:rsidRDefault="00823B6E" w:rsidP="000A060F">
            <w:pPr>
              <w:ind w:left="34"/>
              <w:jc w:val="center"/>
              <w:rPr>
                <w:rFonts w:ascii="Bookman Old Style" w:hAnsi="Bookman Old Style"/>
                <w:color w:val="C00000"/>
                <w:sz w:val="28"/>
                <w:szCs w:val="28"/>
              </w:rPr>
            </w:pPr>
            <w:r w:rsidRPr="006F6854">
              <w:rPr>
                <w:rFonts w:ascii="Bookman Old Style" w:hAnsi="Bookman Old Style"/>
                <w:color w:val="C00000"/>
                <w:sz w:val="28"/>
                <w:szCs w:val="28"/>
              </w:rPr>
              <w:t>(ГКУ «ДТЗ»)</w:t>
            </w:r>
          </w:p>
        </w:tc>
      </w:tr>
    </w:tbl>
    <w:p w:rsidR="00823B6E" w:rsidRDefault="00823B6E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</w:p>
    <w:p w:rsidR="005011EA" w:rsidRDefault="00823B6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011EA" w:rsidRDefault="00823B6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материалов для подвижного состава"</w:t>
      </w:r>
    </w:p>
    <w:p w:rsidR="005011EA" w:rsidRPr="00823B6E" w:rsidRDefault="00823B6E">
      <w:pPr>
        <w:ind w:firstLine="567"/>
        <w:jc w:val="center"/>
        <w:rPr>
          <w:rFonts w:eastAsia="Times New Roman"/>
          <w:b/>
          <w:bCs/>
        </w:rPr>
      </w:pPr>
      <w:r w:rsidRPr="00823B6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23B6E">
        <w:rPr>
          <w:rFonts w:eastAsia="Times New Roman"/>
          <w:b/>
          <w:bCs/>
          <w:sz w:val="20"/>
          <w:szCs w:val="20"/>
        </w:rPr>
        <w:t xml:space="preserve"> 0373200082119000485) </w:t>
      </w:r>
    </w:p>
    <w:p w:rsidR="005011EA" w:rsidRPr="00823B6E" w:rsidRDefault="005011EA">
      <w:pPr>
        <w:ind w:firstLine="567"/>
        <w:jc w:val="center"/>
        <w:rPr>
          <w:sz w:val="20"/>
          <w:szCs w:val="20"/>
        </w:rPr>
      </w:pPr>
    </w:p>
    <w:p w:rsidR="005011EA" w:rsidRPr="00823B6E" w:rsidRDefault="00823B6E">
      <w:pPr>
        <w:ind w:firstLine="567"/>
        <w:jc w:val="right"/>
      </w:pPr>
      <w:r w:rsidRPr="00823B6E">
        <w:rPr>
          <w:rFonts w:eastAsia="Times New Roman"/>
          <w:sz w:val="20"/>
          <w:szCs w:val="20"/>
        </w:rPr>
        <w:t xml:space="preserve">05.09.19 </w:t>
      </w:r>
    </w:p>
    <w:p w:rsidR="005011EA" w:rsidRPr="00823B6E" w:rsidRDefault="005011EA">
      <w:pPr>
        <w:ind w:firstLine="567"/>
        <w:rPr>
          <w:rFonts w:eastAsia="Times New Roman"/>
          <w:sz w:val="20"/>
          <w:szCs w:val="20"/>
        </w:rPr>
      </w:pPr>
    </w:p>
    <w:p w:rsidR="005011EA" w:rsidRPr="00823B6E" w:rsidRDefault="00823B6E">
      <w:r>
        <w:rPr>
          <w:rFonts w:eastAsia="Times New Roman"/>
          <w:sz w:val="20"/>
          <w:szCs w:val="20"/>
        </w:rPr>
        <w:t>Организатор</w:t>
      </w:r>
      <w:r w:rsidRPr="00823B6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23B6E">
        <w:rPr>
          <w:rFonts w:eastAsia="Times New Roman"/>
          <w:sz w:val="20"/>
          <w:szCs w:val="20"/>
        </w:rPr>
        <w:t xml:space="preserve">: </w:t>
      </w:r>
      <w:r w:rsidRPr="00823B6E">
        <w:rPr>
          <w:rFonts w:eastAsia="Times New Roman"/>
          <w:sz w:val="20"/>
          <w:szCs w:val="20"/>
        </w:rPr>
        <w:t>ГОСУДАРСТВЕННОЕ КАЗЕННОЕ УЧРЕЖДЕНИЕ ГОРОДА МОСКВЫ "ДИРЕКЦИЯ ТРАНСПОРТНЫХ ЗАКУПОК"</w:t>
      </w:r>
    </w:p>
    <w:p w:rsidR="005011EA" w:rsidRPr="00823B6E" w:rsidRDefault="005011EA">
      <w:pPr>
        <w:rPr>
          <w:rFonts w:eastAsia="Times New Roman"/>
          <w:sz w:val="20"/>
          <w:szCs w:val="20"/>
        </w:rPr>
      </w:pPr>
    </w:p>
    <w:p w:rsidR="005011EA" w:rsidRPr="00823B6E" w:rsidRDefault="00823B6E">
      <w:r>
        <w:rPr>
          <w:rFonts w:eastAsia="Times New Roman"/>
          <w:sz w:val="20"/>
          <w:szCs w:val="20"/>
        </w:rPr>
        <w:t>Заказчик</w:t>
      </w:r>
      <w:r w:rsidRPr="00823B6E">
        <w:rPr>
          <w:rFonts w:eastAsia="Times New Roman"/>
          <w:sz w:val="20"/>
          <w:szCs w:val="20"/>
        </w:rPr>
        <w:t xml:space="preserve">: </w:t>
      </w:r>
      <w:r w:rsidRPr="00823B6E">
        <w:rPr>
          <w:color w:val="212529"/>
          <w:sz w:val="20"/>
          <w:szCs w:val="20"/>
        </w:rPr>
        <w:t>ГОСУДАРСТВЕННОЕ УНИТАРНОЕ ПРЕДПРИЯТИЕ ГОРОДА МОСКВЫ "МОСКОВСКИЙ ОРДЕНА ЛЕНИНА И ОРДЕНА ТРУДОВОГО КРАСНОГО ЗНАМЕНИ МЕТРОПОЛИТЕН ИМЕНИ В.И.ЛЕНИНА"</w:t>
      </w:r>
    </w:p>
    <w:p w:rsidR="005011EA" w:rsidRPr="00823B6E" w:rsidRDefault="005011EA">
      <w:pPr>
        <w:rPr>
          <w:rFonts w:eastAsia="Times New Roman"/>
          <w:sz w:val="20"/>
          <w:szCs w:val="20"/>
        </w:rPr>
      </w:pPr>
    </w:p>
    <w:p w:rsidR="005011EA" w:rsidRDefault="00823B6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материалов для подвижного состава</w:t>
      </w:r>
    </w:p>
    <w:p w:rsidR="005011EA" w:rsidRDefault="005011EA">
      <w:pPr>
        <w:rPr>
          <w:rFonts w:eastAsia="Times New Roman"/>
          <w:sz w:val="20"/>
          <w:szCs w:val="20"/>
        </w:rPr>
      </w:pPr>
    </w:p>
    <w:p w:rsidR="005011EA" w:rsidRDefault="00823B6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2970000,</w:t>
      </w:r>
      <w:r>
        <w:rPr>
          <w:rFonts w:eastAsia="Times New Roman"/>
          <w:sz w:val="20"/>
          <w:szCs w:val="20"/>
        </w:rPr>
        <w:t>0 руб.</w:t>
      </w:r>
    </w:p>
    <w:p w:rsidR="005011EA" w:rsidRDefault="005011EA">
      <w:pPr>
        <w:rPr>
          <w:rFonts w:eastAsia="Times New Roman"/>
          <w:sz w:val="20"/>
          <w:szCs w:val="20"/>
        </w:rPr>
      </w:pPr>
    </w:p>
    <w:p w:rsidR="005011EA" w:rsidRDefault="00823B6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5011EA" w:rsidTr="00823B6E">
        <w:tc>
          <w:tcPr>
            <w:tcW w:w="4977" w:type="dxa"/>
            <w:shd w:val="clear" w:color="auto" w:fill="auto"/>
          </w:tcPr>
          <w:p w:rsidR="005011EA" w:rsidRDefault="00823B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5011EA" w:rsidRDefault="00823B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Харитонов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Алексей  Викторович</w:t>
            </w:r>
          </w:p>
        </w:tc>
      </w:tr>
      <w:tr w:rsidR="005011EA" w:rsidTr="00823B6E">
        <w:tc>
          <w:tcPr>
            <w:tcW w:w="4977" w:type="dxa"/>
            <w:shd w:val="clear" w:color="auto" w:fill="auto"/>
          </w:tcPr>
          <w:p w:rsidR="005011EA" w:rsidRDefault="00823B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5011EA" w:rsidRDefault="00823B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Пушкарев Георгий Витальевич</w:t>
            </w:r>
          </w:p>
        </w:tc>
      </w:tr>
      <w:tr w:rsidR="005011EA" w:rsidTr="00823B6E">
        <w:tc>
          <w:tcPr>
            <w:tcW w:w="4977" w:type="dxa"/>
            <w:shd w:val="clear" w:color="auto" w:fill="auto"/>
          </w:tcPr>
          <w:p w:rsidR="005011EA" w:rsidRDefault="00823B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5011EA" w:rsidRDefault="00823B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Андреевич</w:t>
            </w:r>
          </w:p>
        </w:tc>
      </w:tr>
      <w:tr w:rsidR="005011EA" w:rsidTr="00823B6E">
        <w:tc>
          <w:tcPr>
            <w:tcW w:w="4977" w:type="dxa"/>
            <w:shd w:val="clear" w:color="auto" w:fill="auto"/>
          </w:tcPr>
          <w:p w:rsidR="005011EA" w:rsidRDefault="00823B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5011EA" w:rsidRPr="00823B6E" w:rsidRDefault="00823B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Штырков Алексей Михайлович</w:t>
            </w:r>
          </w:p>
        </w:tc>
      </w:tr>
      <w:tr w:rsidR="005011EA" w:rsidTr="00823B6E">
        <w:tc>
          <w:tcPr>
            <w:tcW w:w="4977" w:type="dxa"/>
            <w:shd w:val="clear" w:color="auto" w:fill="auto"/>
          </w:tcPr>
          <w:p w:rsidR="005011EA" w:rsidRDefault="00823B6E">
            <w:pPr>
              <w:rPr>
                <w:sz w:val="20"/>
                <w:szCs w:val="20"/>
              </w:rPr>
            </w:pPr>
            <w:r w:rsidRPr="00823B6E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75" w:type="dxa"/>
            <w:shd w:val="clear" w:color="auto" w:fill="auto"/>
          </w:tcPr>
          <w:p w:rsidR="005011EA" w:rsidRDefault="00823B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Мария  Алексеевна</w:t>
            </w:r>
          </w:p>
        </w:tc>
      </w:tr>
    </w:tbl>
    <w:p w:rsidR="005011EA" w:rsidRDefault="005011EA">
      <w:pPr>
        <w:rPr>
          <w:rFonts w:eastAsia="Times New Roman"/>
          <w:sz w:val="20"/>
          <w:szCs w:val="20"/>
        </w:rPr>
      </w:pPr>
    </w:p>
    <w:p w:rsidR="005011EA" w:rsidRDefault="00823B6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</w:t>
      </w:r>
      <w:r>
        <w:rPr>
          <w:rFonts w:eastAsia="Times New Roman"/>
          <w:sz w:val="20"/>
          <w:szCs w:val="20"/>
        </w:rPr>
        <w:t>ального закона №44-ФЗ.</w:t>
      </w:r>
    </w:p>
    <w:p w:rsidR="005011EA" w:rsidRDefault="005011E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1843"/>
        <w:gridCol w:w="1942"/>
        <w:gridCol w:w="2310"/>
        <w:gridCol w:w="1842"/>
      </w:tblGrid>
      <w:tr w:rsidR="005011EA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5011EA" w:rsidRDefault="00823B6E" w:rsidP="00823B6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5011EA" w:rsidTr="00823B6E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011EA" w:rsidRDefault="00823B6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011EA" w:rsidRDefault="00823B6E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9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011EA" w:rsidRDefault="00823B6E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3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011EA" w:rsidRDefault="00823B6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011EA" w:rsidRDefault="00823B6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011EA" w:rsidTr="00823B6E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011EA" w:rsidRDefault="00823B6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EA-29034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011EA" w:rsidRDefault="00823B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ООО</w:t>
            </w:r>
            <w:r w:rsidRPr="00823B6E">
              <w:rPr>
                <w:sz w:val="20"/>
                <w:szCs w:val="20"/>
              </w:rPr>
              <w:t xml:space="preserve"> "ЛУКРА-СТРОЙ" / 5024142229</w:t>
            </w:r>
          </w:p>
        </w:tc>
        <w:tc>
          <w:tcPr>
            <w:tcW w:w="19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011EA" w:rsidRDefault="00823B6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2955150.0</w:t>
            </w:r>
          </w:p>
        </w:tc>
        <w:tc>
          <w:tcPr>
            <w:tcW w:w="23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011EA" w:rsidRDefault="00823B6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011EA" w:rsidRDefault="00823B6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011EA" w:rsidRDefault="005011E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1843"/>
        <w:gridCol w:w="1984"/>
        <w:gridCol w:w="2268"/>
        <w:gridCol w:w="1842"/>
      </w:tblGrid>
      <w:tr w:rsidR="005011EA">
        <w:tc>
          <w:tcPr>
            <w:tcW w:w="9977" w:type="dxa"/>
            <w:gridSpan w:val="5"/>
            <w:shd w:val="clear" w:color="auto" w:fill="auto"/>
          </w:tcPr>
          <w:p w:rsidR="005011EA" w:rsidRDefault="00823B6E" w:rsidP="00823B6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Единой</w:t>
            </w:r>
            <w:bookmarkStart w:id="1" w:name="_GoBack"/>
            <w:bookmarkEnd w:id="1"/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5011EA" w:rsidTr="00823B6E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011EA" w:rsidRDefault="00823B6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011EA" w:rsidRDefault="00823B6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011EA" w:rsidRDefault="00823B6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011EA" w:rsidRDefault="00823B6E" w:rsidP="00823B6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011EA" w:rsidRDefault="00823B6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</w:t>
            </w:r>
            <w:r>
              <w:rPr>
                <w:rFonts w:eastAsia="Times New Roman"/>
                <w:sz w:val="20"/>
                <w:szCs w:val="20"/>
              </w:rPr>
              <w:t xml:space="preserve">ешение </w:t>
            </w:r>
          </w:p>
        </w:tc>
      </w:tr>
      <w:tr w:rsidR="005011EA" w:rsidTr="00823B6E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011EA" w:rsidRDefault="00823B6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EA-29034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011EA" w:rsidRDefault="00823B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ООО</w:t>
            </w:r>
            <w:r w:rsidRPr="00823B6E">
              <w:rPr>
                <w:sz w:val="20"/>
                <w:szCs w:val="20"/>
              </w:rPr>
              <w:t xml:space="preserve"> "ЛУКРА-СТРОЙ" / 5024142229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011EA" w:rsidRDefault="00823B6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2955150.0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011EA" w:rsidRDefault="00823B6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Харитонов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Алексей  Викторович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011EA" w:rsidRDefault="00823B6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11EA" w:rsidTr="00823B6E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011EA" w:rsidRDefault="00823B6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EA-29034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011EA" w:rsidRDefault="00823B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ООО</w:t>
            </w:r>
            <w:r w:rsidRPr="00823B6E">
              <w:rPr>
                <w:sz w:val="20"/>
                <w:szCs w:val="20"/>
              </w:rPr>
              <w:t xml:space="preserve"> "ЛУКРА-СТРОЙ" / 5024142229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011EA" w:rsidRDefault="00823B6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2955150.0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011EA" w:rsidRDefault="00823B6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Пушкарев Георгий Витальевич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011EA" w:rsidRDefault="00823B6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11EA" w:rsidTr="00823B6E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011EA" w:rsidRDefault="00823B6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EA-29034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011EA" w:rsidRDefault="00823B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ООО</w:t>
            </w:r>
            <w:r w:rsidRPr="00823B6E">
              <w:rPr>
                <w:sz w:val="20"/>
                <w:szCs w:val="20"/>
              </w:rPr>
              <w:t xml:space="preserve"> "ЛУКРА-СТРОЙ" / 5024142229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011EA" w:rsidRDefault="00823B6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2955150.0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011EA" w:rsidRDefault="00823B6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Андреевич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011EA" w:rsidRDefault="00823B6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11EA" w:rsidTr="00823B6E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011EA" w:rsidRDefault="00823B6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EA-29034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011EA" w:rsidRDefault="00823B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ООО</w:t>
            </w:r>
            <w:r w:rsidRPr="00823B6E">
              <w:rPr>
                <w:sz w:val="20"/>
                <w:szCs w:val="20"/>
              </w:rPr>
              <w:t xml:space="preserve"> "ЛУКРА-СТРОЙ" / 5024142229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011EA" w:rsidRDefault="00823B6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</w:t>
            </w:r>
            <w:r>
              <w:rPr>
                <w:sz w:val="20"/>
                <w:szCs w:val="20"/>
                <w:lang w:val="en-US"/>
              </w:rPr>
              <w:t>955150.0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011EA" w:rsidRDefault="00823B6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Штырков Алексей Михайлович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011EA" w:rsidRDefault="00823B6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011EA" w:rsidRDefault="005011EA">
      <w:pPr>
        <w:rPr>
          <w:rFonts w:eastAsia="Times New Roman"/>
          <w:sz w:val="20"/>
          <w:szCs w:val="20"/>
          <w:lang w:val="en-US"/>
        </w:rPr>
      </w:pPr>
    </w:p>
    <w:p w:rsidR="00823B6E" w:rsidRDefault="00823B6E">
      <w:pPr>
        <w:rPr>
          <w:rFonts w:eastAsia="Times New Roman"/>
          <w:sz w:val="20"/>
          <w:szCs w:val="20"/>
          <w:lang w:val="en-US"/>
        </w:rPr>
      </w:pPr>
    </w:p>
    <w:p w:rsidR="00823B6E" w:rsidRDefault="00823B6E">
      <w:pPr>
        <w:rPr>
          <w:rFonts w:eastAsia="Times New Roman"/>
          <w:sz w:val="20"/>
          <w:szCs w:val="20"/>
          <w:lang w:val="en-US"/>
        </w:rPr>
      </w:pPr>
    </w:p>
    <w:p w:rsidR="00823B6E" w:rsidRPr="00823B6E" w:rsidRDefault="00823B6E" w:rsidP="00823B6E">
      <w:pPr>
        <w:spacing w:before="120" w:after="120"/>
        <w:outlineLvl w:val="0"/>
        <w:rPr>
          <w:b/>
          <w:sz w:val="20"/>
          <w:szCs w:val="20"/>
        </w:rPr>
      </w:pPr>
      <w:r w:rsidRPr="00823B6E">
        <w:rPr>
          <w:b/>
          <w:sz w:val="20"/>
          <w:szCs w:val="20"/>
        </w:rPr>
        <w:t>РЕШИЛИ:</w:t>
      </w:r>
    </w:p>
    <w:p w:rsidR="00823B6E" w:rsidRPr="00823B6E" w:rsidRDefault="00823B6E" w:rsidP="00823B6E">
      <w:pPr>
        <w:spacing w:after="120"/>
        <w:jc w:val="both"/>
        <w:rPr>
          <w:bCs/>
          <w:sz w:val="20"/>
          <w:szCs w:val="20"/>
        </w:rPr>
      </w:pPr>
      <w:r w:rsidRPr="00823B6E">
        <w:rPr>
          <w:bCs/>
          <w:sz w:val="20"/>
          <w:szCs w:val="20"/>
        </w:rPr>
        <w:t>1. Утвердить протокол заседания Единой комиссии.</w:t>
      </w:r>
    </w:p>
    <w:p w:rsidR="00823B6E" w:rsidRPr="00823B6E" w:rsidRDefault="00823B6E" w:rsidP="00823B6E">
      <w:pPr>
        <w:tabs>
          <w:tab w:val="left" w:pos="284"/>
        </w:tabs>
        <w:spacing w:after="120"/>
        <w:jc w:val="both"/>
        <w:rPr>
          <w:bCs/>
          <w:sz w:val="20"/>
          <w:szCs w:val="20"/>
        </w:rPr>
      </w:pPr>
      <w:r w:rsidRPr="00823B6E">
        <w:rPr>
          <w:bCs/>
          <w:sz w:val="20"/>
          <w:szCs w:val="20"/>
        </w:rPr>
        <w:t xml:space="preserve">2. Признать вторую часть заявки участника № </w:t>
      </w:r>
      <w:r>
        <w:rPr>
          <w:bCs/>
          <w:sz w:val="20"/>
          <w:szCs w:val="20"/>
        </w:rPr>
        <w:t>ЕА-29034</w:t>
      </w:r>
      <w:r w:rsidRPr="00823B6E">
        <w:rPr>
          <w:bCs/>
          <w:sz w:val="20"/>
          <w:szCs w:val="20"/>
        </w:rPr>
        <w:t xml:space="preserve"> соответствующей требованиям документации и Закона 44-ФЗ «О контрактной системе в сфере закупок товаров, работ, услуг для обеспечения государственных и муниципальных нужд».</w:t>
      </w:r>
    </w:p>
    <w:p w:rsidR="00823B6E" w:rsidRPr="00823B6E" w:rsidRDefault="00823B6E" w:rsidP="00823B6E">
      <w:pPr>
        <w:spacing w:before="120" w:after="120"/>
        <w:jc w:val="both"/>
        <w:outlineLvl w:val="0"/>
        <w:rPr>
          <w:bCs/>
          <w:sz w:val="20"/>
          <w:szCs w:val="20"/>
        </w:rPr>
      </w:pPr>
      <w:r w:rsidRPr="00823B6E">
        <w:rPr>
          <w:bCs/>
          <w:sz w:val="20"/>
          <w:szCs w:val="20"/>
        </w:rPr>
        <w:t xml:space="preserve">3. В соответствии с п.13 ст.69 №44 –ФЗ «О контрактной системе в сфере закупок товаров, работ, услуг для обеспечения государственных и муниципальных нужд» признать аукцион в электронной форме несостоявшимся. </w:t>
      </w:r>
    </w:p>
    <w:p w:rsidR="00823B6E" w:rsidRPr="00823B6E" w:rsidRDefault="00823B6E" w:rsidP="00823B6E">
      <w:pPr>
        <w:spacing w:before="120" w:after="120"/>
        <w:jc w:val="both"/>
        <w:outlineLvl w:val="0"/>
        <w:rPr>
          <w:bCs/>
          <w:sz w:val="20"/>
          <w:szCs w:val="20"/>
        </w:rPr>
      </w:pPr>
      <w:r w:rsidRPr="00823B6E">
        <w:rPr>
          <w:bCs/>
          <w:sz w:val="20"/>
          <w:szCs w:val="20"/>
        </w:rPr>
        <w:t>4. В соответствии с ч. 3.1 ст. 71 Закона № 44-ФЗ «О контрактной системе в сфере закупок товаров, работ, услуг для обеспечения государственных и муниципальных нужд» заключить контракт с участником</w:t>
      </w:r>
      <w:r>
        <w:rPr>
          <w:bCs/>
          <w:sz w:val="20"/>
          <w:szCs w:val="20"/>
        </w:rPr>
        <w:t xml:space="preserve"> № ЕА-29034 ООО «</w:t>
      </w:r>
      <w:proofErr w:type="spellStart"/>
      <w:r>
        <w:rPr>
          <w:bCs/>
          <w:sz w:val="20"/>
          <w:szCs w:val="20"/>
        </w:rPr>
        <w:t>Лукра</w:t>
      </w:r>
      <w:proofErr w:type="spellEnd"/>
      <w:r>
        <w:rPr>
          <w:bCs/>
          <w:sz w:val="20"/>
          <w:szCs w:val="20"/>
        </w:rPr>
        <w:t>-Строй»</w:t>
      </w:r>
      <w:r w:rsidRPr="00823B6E">
        <w:rPr>
          <w:sz w:val="20"/>
          <w:szCs w:val="20"/>
        </w:rPr>
        <w:t xml:space="preserve">. </w:t>
      </w:r>
      <w:r w:rsidRPr="00823B6E">
        <w:rPr>
          <w:bCs/>
          <w:sz w:val="20"/>
          <w:szCs w:val="20"/>
        </w:rPr>
        <w:t xml:space="preserve">Предложение о цене контракта: </w:t>
      </w:r>
      <w:r>
        <w:rPr>
          <w:sz w:val="20"/>
          <w:szCs w:val="20"/>
        </w:rPr>
        <w:t>2 955 150,00</w:t>
      </w:r>
      <w:r w:rsidRPr="00823B6E">
        <w:rPr>
          <w:sz w:val="20"/>
          <w:szCs w:val="20"/>
        </w:rPr>
        <w:t xml:space="preserve"> руб.</w:t>
      </w:r>
    </w:p>
    <w:p w:rsidR="005011EA" w:rsidRPr="00823B6E" w:rsidRDefault="005011EA">
      <w:pPr>
        <w:rPr>
          <w:rFonts w:eastAsia="Times New Roman"/>
          <w:sz w:val="20"/>
          <w:szCs w:val="20"/>
        </w:rPr>
      </w:pPr>
    </w:p>
    <w:p w:rsidR="005011EA" w:rsidRPr="00823B6E" w:rsidRDefault="005011EA">
      <w:pPr>
        <w:rPr>
          <w:rFonts w:eastAsia="Times New Roman"/>
          <w:sz w:val="20"/>
          <w:szCs w:val="20"/>
        </w:rPr>
      </w:pPr>
    </w:p>
    <w:p w:rsidR="005011EA" w:rsidRPr="00823B6E" w:rsidRDefault="005011EA">
      <w:pPr>
        <w:rPr>
          <w:rFonts w:eastAsia="Times New Roman"/>
          <w:sz w:val="20"/>
          <w:szCs w:val="20"/>
        </w:rPr>
      </w:pPr>
    </w:p>
    <w:p w:rsidR="00000000" w:rsidRDefault="00823B6E"/>
    <w:p w:rsidR="00823B6E" w:rsidRDefault="00823B6E"/>
    <w:p w:rsidR="00823B6E" w:rsidRDefault="00823B6E"/>
    <w:p w:rsidR="00823B6E" w:rsidRDefault="00823B6E"/>
    <w:p w:rsidR="00823B6E" w:rsidRDefault="00823B6E"/>
    <w:p w:rsidR="00823B6E" w:rsidRDefault="00823B6E"/>
    <w:p w:rsidR="00823B6E" w:rsidRDefault="00823B6E"/>
    <w:p w:rsidR="00823B6E" w:rsidRDefault="00823B6E"/>
    <w:p w:rsidR="00823B6E" w:rsidRDefault="00823B6E"/>
    <w:p w:rsidR="00823B6E" w:rsidRDefault="00823B6E"/>
    <w:p w:rsidR="00823B6E" w:rsidRDefault="00823B6E"/>
    <w:p w:rsidR="00823B6E" w:rsidRDefault="00823B6E"/>
    <w:p w:rsidR="00823B6E" w:rsidRDefault="00823B6E"/>
    <w:p w:rsidR="00823B6E" w:rsidRDefault="00823B6E"/>
    <w:p w:rsidR="00823B6E" w:rsidRDefault="00823B6E"/>
    <w:p w:rsidR="00823B6E" w:rsidRDefault="00823B6E"/>
    <w:p w:rsidR="00823B6E" w:rsidRDefault="00823B6E"/>
    <w:p w:rsidR="00823B6E" w:rsidRDefault="00823B6E"/>
    <w:p w:rsidR="00823B6E" w:rsidRDefault="00823B6E"/>
    <w:p w:rsidR="00823B6E" w:rsidRDefault="00823B6E"/>
    <w:p w:rsidR="00823B6E" w:rsidRDefault="00823B6E"/>
    <w:p w:rsidR="00823B6E" w:rsidRDefault="00823B6E"/>
    <w:p w:rsidR="00823B6E" w:rsidRDefault="00823B6E"/>
    <w:p w:rsidR="00823B6E" w:rsidRDefault="00823B6E"/>
    <w:p w:rsidR="00823B6E" w:rsidRDefault="00823B6E"/>
    <w:p w:rsidR="00823B6E" w:rsidRDefault="00823B6E"/>
    <w:p w:rsidR="00823B6E" w:rsidRDefault="00823B6E"/>
    <w:p w:rsidR="00823B6E" w:rsidRDefault="00823B6E"/>
    <w:p w:rsidR="00823B6E" w:rsidRDefault="00823B6E"/>
    <w:p w:rsidR="00823B6E" w:rsidRDefault="00823B6E"/>
    <w:p w:rsidR="00823B6E" w:rsidRDefault="00823B6E"/>
    <w:p w:rsidR="00823B6E" w:rsidRDefault="00823B6E"/>
    <w:p w:rsidR="00823B6E" w:rsidRDefault="00823B6E"/>
    <w:p w:rsidR="00823B6E" w:rsidRDefault="00823B6E"/>
    <w:p w:rsidR="00823B6E" w:rsidRDefault="00823B6E"/>
    <w:p w:rsidR="00823B6E" w:rsidRDefault="00823B6E"/>
    <w:p w:rsidR="00823B6E" w:rsidRDefault="00823B6E"/>
    <w:p w:rsidR="00823B6E" w:rsidRDefault="00823B6E"/>
    <w:p w:rsidR="00823B6E" w:rsidRDefault="00823B6E"/>
    <w:p w:rsidR="00823B6E" w:rsidRDefault="00823B6E"/>
    <w:p w:rsidR="00823B6E" w:rsidRDefault="00823B6E"/>
    <w:tbl>
      <w:tblPr>
        <w:tblW w:w="10490" w:type="dxa"/>
        <w:tblInd w:w="-176" w:type="dxa"/>
        <w:tblLook w:val="04A0" w:firstRow="1" w:lastRow="0" w:firstColumn="1" w:lastColumn="0" w:noHBand="0" w:noVBand="1"/>
      </w:tblPr>
      <w:tblGrid>
        <w:gridCol w:w="1277"/>
        <w:gridCol w:w="9213"/>
      </w:tblGrid>
      <w:tr w:rsidR="00823B6E" w:rsidRPr="006F6854" w:rsidTr="000A060F">
        <w:trPr>
          <w:trHeight w:val="1125"/>
        </w:trPr>
        <w:tc>
          <w:tcPr>
            <w:tcW w:w="1277" w:type="dxa"/>
            <w:shd w:val="clear" w:color="auto" w:fill="auto"/>
          </w:tcPr>
          <w:p w:rsidR="00823B6E" w:rsidRPr="00DD714C" w:rsidRDefault="00823B6E" w:rsidP="000A060F">
            <w:r>
              <w:rPr>
                <w:noProof/>
              </w:rPr>
              <w:lastRenderedPageBreak/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0</wp:posOffset>
                  </wp:positionV>
                  <wp:extent cx="837565" cy="837565"/>
                  <wp:effectExtent l="0" t="0" r="0" b="0"/>
                  <wp:wrapNone/>
                  <wp:docPr id="2" name="Рисунок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8"/>
                          <pic:cNvPicPr/>
                        </pic:nvPicPr>
                        <pic:blipFill>
                          <a:blip r:embed="rId5">
                            <a:clrChange>
                              <a:clrFrom>
                                <a:srgbClr val="FFFCEF"/>
                              </a:clrFrom>
                              <a:clrTo>
                                <a:srgbClr val="FFFCEF">
                                  <a:alpha val="0"/>
                                </a:srgbClr>
                              </a:clrTo>
                            </a:clrChange>
                            <a:duotone>
                              <a:schemeClr val="accent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7565" cy="837565"/>
                          </a:xfrm>
                          <a:prstGeom prst="rect">
                            <a:avLst/>
                          </a:prstGeom>
                          <a:noFill/>
                          <a:effectLst>
                            <a:glow>
                              <a:srgbClr val="FF0000">
                                <a:alpha val="40000"/>
                              </a:srgbClr>
                            </a:glo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213" w:type="dxa"/>
            <w:shd w:val="clear" w:color="auto" w:fill="auto"/>
            <w:vAlign w:val="bottom"/>
          </w:tcPr>
          <w:p w:rsidR="00823B6E" w:rsidRPr="006F6854" w:rsidRDefault="00823B6E" w:rsidP="000A060F">
            <w:pPr>
              <w:ind w:left="34"/>
              <w:jc w:val="center"/>
              <w:rPr>
                <w:rFonts w:ascii="Bookman Old Style" w:hAnsi="Bookman Old Style"/>
                <w:color w:val="C00000"/>
                <w:sz w:val="28"/>
                <w:szCs w:val="28"/>
              </w:rPr>
            </w:pPr>
            <w:r w:rsidRPr="006F6854">
              <w:rPr>
                <w:rFonts w:ascii="Bookman Old Style" w:hAnsi="Bookman Old Style"/>
                <w:color w:val="C00000"/>
                <w:sz w:val="28"/>
                <w:szCs w:val="28"/>
              </w:rPr>
              <w:t>Государственное казенное учреждение города Москвы «Дирекция транспортных закупок»</w:t>
            </w:r>
          </w:p>
          <w:p w:rsidR="00823B6E" w:rsidRPr="006F6854" w:rsidRDefault="00823B6E" w:rsidP="000A060F">
            <w:pPr>
              <w:ind w:left="34"/>
              <w:jc w:val="center"/>
              <w:rPr>
                <w:rFonts w:ascii="Bookman Old Style" w:hAnsi="Bookman Old Style"/>
                <w:color w:val="C00000"/>
                <w:sz w:val="28"/>
                <w:szCs w:val="28"/>
              </w:rPr>
            </w:pPr>
            <w:r w:rsidRPr="006F6854">
              <w:rPr>
                <w:rFonts w:ascii="Bookman Old Style" w:hAnsi="Bookman Old Style"/>
                <w:color w:val="C00000"/>
                <w:sz w:val="28"/>
                <w:szCs w:val="28"/>
              </w:rPr>
              <w:t>(ГКУ «ДТЗ»)</w:t>
            </w:r>
          </w:p>
        </w:tc>
      </w:tr>
    </w:tbl>
    <w:p w:rsidR="00823B6E" w:rsidRPr="00B15045" w:rsidRDefault="00823B6E" w:rsidP="00823B6E">
      <w:pPr>
        <w:pBdr>
          <w:bottom w:val="single" w:sz="12" w:space="0" w:color="auto"/>
        </w:pBdr>
        <w:spacing w:before="120" w:after="120"/>
        <w:rPr>
          <w:b/>
          <w:sz w:val="16"/>
          <w:szCs w:val="16"/>
        </w:rPr>
      </w:pPr>
    </w:p>
    <w:tbl>
      <w:tblPr>
        <w:tblW w:w="10031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1E0" w:firstRow="1" w:lastRow="1" w:firstColumn="1" w:lastColumn="1" w:noHBand="0" w:noVBand="0"/>
      </w:tblPr>
      <w:tblGrid>
        <w:gridCol w:w="2802"/>
        <w:gridCol w:w="7229"/>
      </w:tblGrid>
      <w:tr w:rsidR="00823B6E" w:rsidRPr="00F457BE" w:rsidTr="000A060F">
        <w:tc>
          <w:tcPr>
            <w:tcW w:w="2802" w:type="dxa"/>
            <w:vAlign w:val="bottom"/>
          </w:tcPr>
          <w:p w:rsidR="00823B6E" w:rsidRPr="00F457BE" w:rsidRDefault="00823B6E" w:rsidP="000A060F">
            <w:r w:rsidRPr="00F457BE">
              <w:t>Номер Протокола:</w:t>
            </w:r>
          </w:p>
        </w:tc>
        <w:tc>
          <w:tcPr>
            <w:tcW w:w="7229" w:type="dxa"/>
          </w:tcPr>
          <w:p w:rsidR="00823B6E" w:rsidRPr="00F457BE" w:rsidRDefault="00823B6E" w:rsidP="000A060F">
            <w:pPr>
              <w:jc w:val="right"/>
            </w:pPr>
            <w:r>
              <w:t>0373200082119000485</w:t>
            </w:r>
            <w:r w:rsidRPr="00A23708">
              <w:t>/</w:t>
            </w:r>
            <w:r>
              <w:t>2 от «05» сентября 2019 г.</w:t>
            </w:r>
          </w:p>
        </w:tc>
      </w:tr>
    </w:tbl>
    <w:p w:rsidR="00823B6E" w:rsidRDefault="00823B6E" w:rsidP="00823B6E">
      <w:pPr>
        <w:pStyle w:val="Default"/>
        <w:rPr>
          <w:b/>
          <w:color w:val="auto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219"/>
        <w:gridCol w:w="5918"/>
      </w:tblGrid>
      <w:tr w:rsidR="00823B6E" w:rsidRPr="00F501F2" w:rsidTr="000A060F">
        <w:tc>
          <w:tcPr>
            <w:tcW w:w="4219" w:type="dxa"/>
            <w:shd w:val="clear" w:color="auto" w:fill="auto"/>
          </w:tcPr>
          <w:p w:rsidR="00823B6E" w:rsidRPr="00F501F2" w:rsidRDefault="00823B6E" w:rsidP="000A060F">
            <w:pPr>
              <w:pStyle w:val="Default"/>
              <w:jc w:val="both"/>
              <w:rPr>
                <w:color w:val="auto"/>
              </w:rPr>
            </w:pPr>
            <w:r w:rsidRPr="00F501F2">
              <w:rPr>
                <w:color w:val="auto"/>
              </w:rPr>
              <w:t>Наименование закупочной процедуры:</w:t>
            </w:r>
          </w:p>
        </w:tc>
        <w:tc>
          <w:tcPr>
            <w:tcW w:w="5918" w:type="dxa"/>
            <w:shd w:val="clear" w:color="auto" w:fill="auto"/>
          </w:tcPr>
          <w:p w:rsidR="00823B6E" w:rsidRPr="00F501F2" w:rsidRDefault="00823B6E" w:rsidP="000A060F">
            <w:pPr>
              <w:pStyle w:val="Default"/>
              <w:jc w:val="both"/>
              <w:rPr>
                <w:b/>
                <w:color w:val="auto"/>
              </w:rPr>
            </w:pPr>
            <w:r>
              <w:t>Поставка материалов для подвижного состава</w:t>
            </w:r>
            <w:r w:rsidRPr="00F501F2">
              <w:rPr>
                <w:b/>
                <w:color w:val="auto"/>
              </w:rPr>
              <w:t xml:space="preserve"> </w:t>
            </w:r>
          </w:p>
        </w:tc>
      </w:tr>
    </w:tbl>
    <w:p w:rsidR="00823B6E" w:rsidRDefault="00823B6E" w:rsidP="00823B6E">
      <w:pPr>
        <w:pStyle w:val="Default"/>
        <w:rPr>
          <w:b/>
          <w:color w:val="auto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778"/>
        <w:gridCol w:w="4359"/>
      </w:tblGrid>
      <w:tr w:rsidR="00823B6E" w:rsidRPr="00F501F2" w:rsidTr="000A060F">
        <w:tc>
          <w:tcPr>
            <w:tcW w:w="5778" w:type="dxa"/>
            <w:shd w:val="clear" w:color="auto" w:fill="auto"/>
          </w:tcPr>
          <w:p w:rsidR="00823B6E" w:rsidRPr="00F501F2" w:rsidRDefault="00823B6E" w:rsidP="000A060F">
            <w:pPr>
              <w:pStyle w:val="Default"/>
              <w:jc w:val="both"/>
              <w:rPr>
                <w:b/>
                <w:color w:val="auto"/>
              </w:rPr>
            </w:pPr>
            <w:r w:rsidRPr="00F501F2">
              <w:rPr>
                <w:b/>
                <w:color w:val="auto"/>
              </w:rPr>
              <w:t>Присутствующие члены Единой комиссии:</w:t>
            </w:r>
          </w:p>
        </w:tc>
        <w:tc>
          <w:tcPr>
            <w:tcW w:w="4359" w:type="dxa"/>
            <w:shd w:val="clear" w:color="auto" w:fill="auto"/>
          </w:tcPr>
          <w:p w:rsidR="00823B6E" w:rsidRPr="00F501F2" w:rsidRDefault="00823B6E" w:rsidP="000A060F">
            <w:pPr>
              <w:pStyle w:val="Default"/>
              <w:jc w:val="both"/>
              <w:rPr>
                <w:b/>
                <w:color w:val="auto"/>
              </w:rPr>
            </w:pPr>
          </w:p>
        </w:tc>
      </w:tr>
      <w:tr w:rsidR="00823B6E" w:rsidRPr="00F501F2" w:rsidTr="000A060F">
        <w:tc>
          <w:tcPr>
            <w:tcW w:w="5778" w:type="dxa"/>
            <w:shd w:val="clear" w:color="auto" w:fill="auto"/>
          </w:tcPr>
          <w:p w:rsidR="00823B6E" w:rsidRPr="00F501F2" w:rsidRDefault="00823B6E" w:rsidP="000A060F">
            <w:pPr>
              <w:pStyle w:val="Default"/>
              <w:jc w:val="both"/>
              <w:rPr>
                <w:b/>
                <w:color w:val="auto"/>
              </w:rPr>
            </w:pPr>
          </w:p>
        </w:tc>
        <w:tc>
          <w:tcPr>
            <w:tcW w:w="4359" w:type="dxa"/>
            <w:shd w:val="clear" w:color="auto" w:fill="auto"/>
          </w:tcPr>
          <w:p w:rsidR="00823B6E" w:rsidRPr="00F501F2" w:rsidRDefault="00823B6E" w:rsidP="000A060F">
            <w:pPr>
              <w:pStyle w:val="Default"/>
              <w:jc w:val="both"/>
              <w:rPr>
                <w:b/>
                <w:color w:val="auto"/>
              </w:rPr>
            </w:pPr>
          </w:p>
        </w:tc>
      </w:tr>
      <w:tr w:rsidR="00823B6E" w:rsidRPr="00F501F2" w:rsidTr="000A060F">
        <w:tc>
          <w:tcPr>
            <w:tcW w:w="5778" w:type="dxa"/>
            <w:shd w:val="clear" w:color="auto" w:fill="auto"/>
          </w:tcPr>
          <w:p w:rsidR="00823B6E" w:rsidRPr="00F501F2" w:rsidRDefault="00823B6E" w:rsidP="000A060F">
            <w:pPr>
              <w:pStyle w:val="Default"/>
              <w:jc w:val="both"/>
              <w:rPr>
                <w:b/>
                <w:color w:val="auto"/>
              </w:rPr>
            </w:pPr>
            <w:r w:rsidRPr="00F501F2">
              <w:rPr>
                <w:b/>
                <w:color w:val="auto"/>
              </w:rPr>
              <w:t>Председатель Единой комиссии</w:t>
            </w:r>
          </w:p>
        </w:tc>
        <w:tc>
          <w:tcPr>
            <w:tcW w:w="4359" w:type="dxa"/>
            <w:shd w:val="clear" w:color="auto" w:fill="auto"/>
          </w:tcPr>
          <w:p w:rsidR="00823B6E" w:rsidRPr="00F501F2" w:rsidRDefault="00823B6E" w:rsidP="000A060F">
            <w:pPr>
              <w:pStyle w:val="Default"/>
              <w:jc w:val="both"/>
              <w:rPr>
                <w:b/>
                <w:color w:val="auto"/>
              </w:rPr>
            </w:pPr>
          </w:p>
        </w:tc>
      </w:tr>
      <w:tr w:rsidR="00823B6E" w:rsidRPr="00F501F2" w:rsidTr="000A060F">
        <w:tc>
          <w:tcPr>
            <w:tcW w:w="5778" w:type="dxa"/>
            <w:shd w:val="clear" w:color="auto" w:fill="auto"/>
          </w:tcPr>
          <w:p w:rsidR="00823B6E" w:rsidRPr="00F501F2" w:rsidRDefault="00823B6E" w:rsidP="000A060F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Руководитель</w:t>
            </w:r>
            <w:r w:rsidRPr="00F501F2">
              <w:rPr>
                <w:color w:val="auto"/>
              </w:rPr>
              <w:t xml:space="preserve"> ГКУ «ДТЗ»</w:t>
            </w:r>
          </w:p>
        </w:tc>
        <w:tc>
          <w:tcPr>
            <w:tcW w:w="4359" w:type="dxa"/>
            <w:shd w:val="clear" w:color="auto" w:fill="auto"/>
          </w:tcPr>
          <w:p w:rsidR="00823B6E" w:rsidRPr="00F501F2" w:rsidRDefault="00823B6E" w:rsidP="000A060F">
            <w:pPr>
              <w:pStyle w:val="Default"/>
              <w:jc w:val="both"/>
              <w:rPr>
                <w:b/>
                <w:color w:val="auto"/>
              </w:rPr>
            </w:pPr>
            <w:r w:rsidRPr="00F501F2">
              <w:rPr>
                <w:b/>
                <w:color w:val="auto"/>
              </w:rPr>
              <w:t xml:space="preserve">___________________ </w:t>
            </w:r>
            <w:r>
              <w:rPr>
                <w:color w:val="auto"/>
              </w:rPr>
              <w:t>А.В. Харитонов</w:t>
            </w:r>
          </w:p>
        </w:tc>
      </w:tr>
      <w:tr w:rsidR="00823B6E" w:rsidRPr="00F501F2" w:rsidTr="000A060F">
        <w:tc>
          <w:tcPr>
            <w:tcW w:w="5778" w:type="dxa"/>
            <w:shd w:val="clear" w:color="auto" w:fill="auto"/>
          </w:tcPr>
          <w:p w:rsidR="00823B6E" w:rsidRPr="00F501F2" w:rsidRDefault="00823B6E" w:rsidP="000A060F">
            <w:pPr>
              <w:pStyle w:val="Default"/>
              <w:jc w:val="both"/>
              <w:rPr>
                <w:b/>
                <w:color w:val="auto"/>
              </w:rPr>
            </w:pPr>
          </w:p>
        </w:tc>
        <w:tc>
          <w:tcPr>
            <w:tcW w:w="4359" w:type="dxa"/>
            <w:shd w:val="clear" w:color="auto" w:fill="auto"/>
          </w:tcPr>
          <w:p w:rsidR="00823B6E" w:rsidRPr="00F501F2" w:rsidRDefault="00823B6E" w:rsidP="000A060F">
            <w:pPr>
              <w:pStyle w:val="Default"/>
              <w:jc w:val="both"/>
              <w:rPr>
                <w:b/>
                <w:color w:val="auto"/>
              </w:rPr>
            </w:pPr>
          </w:p>
        </w:tc>
      </w:tr>
      <w:tr w:rsidR="00823B6E" w:rsidRPr="00F501F2" w:rsidTr="000A060F">
        <w:tc>
          <w:tcPr>
            <w:tcW w:w="5778" w:type="dxa"/>
            <w:shd w:val="clear" w:color="auto" w:fill="auto"/>
          </w:tcPr>
          <w:p w:rsidR="00823B6E" w:rsidRPr="00F501F2" w:rsidRDefault="00823B6E" w:rsidP="000A060F">
            <w:pPr>
              <w:pStyle w:val="Default"/>
              <w:jc w:val="both"/>
              <w:rPr>
                <w:b/>
                <w:color w:val="auto"/>
              </w:rPr>
            </w:pPr>
            <w:r w:rsidRPr="00F501F2">
              <w:rPr>
                <w:b/>
                <w:color w:val="auto"/>
              </w:rPr>
              <w:t>Члены Единой комиссии</w:t>
            </w:r>
          </w:p>
        </w:tc>
        <w:tc>
          <w:tcPr>
            <w:tcW w:w="4359" w:type="dxa"/>
            <w:shd w:val="clear" w:color="auto" w:fill="auto"/>
          </w:tcPr>
          <w:p w:rsidR="00823B6E" w:rsidRPr="00F501F2" w:rsidRDefault="00823B6E" w:rsidP="000A060F">
            <w:pPr>
              <w:pStyle w:val="Default"/>
              <w:jc w:val="both"/>
              <w:rPr>
                <w:color w:val="auto"/>
              </w:rPr>
            </w:pPr>
          </w:p>
        </w:tc>
      </w:tr>
      <w:tr w:rsidR="00823B6E" w:rsidRPr="00F501F2" w:rsidTr="000A060F">
        <w:tc>
          <w:tcPr>
            <w:tcW w:w="5778" w:type="dxa"/>
            <w:shd w:val="clear" w:color="auto" w:fill="auto"/>
          </w:tcPr>
          <w:p w:rsidR="00823B6E" w:rsidRPr="00E2703F" w:rsidRDefault="00823B6E" w:rsidP="000A060F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Заместитель начальника службы – начальник Центра подготовки закупок Службы подвижного состава «Московский метрополитен»</w:t>
            </w:r>
          </w:p>
        </w:tc>
        <w:tc>
          <w:tcPr>
            <w:tcW w:w="4359" w:type="dxa"/>
            <w:shd w:val="clear" w:color="auto" w:fill="auto"/>
          </w:tcPr>
          <w:p w:rsidR="00823B6E" w:rsidRDefault="00823B6E" w:rsidP="000A060F">
            <w:pPr>
              <w:pStyle w:val="Default"/>
              <w:jc w:val="both"/>
              <w:rPr>
                <w:color w:val="auto"/>
              </w:rPr>
            </w:pPr>
          </w:p>
          <w:p w:rsidR="00823B6E" w:rsidRPr="00F501F2" w:rsidRDefault="00823B6E" w:rsidP="000A060F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___________________ А.М. Штырков</w:t>
            </w:r>
          </w:p>
        </w:tc>
      </w:tr>
      <w:tr w:rsidR="00823B6E" w:rsidRPr="00F501F2" w:rsidTr="000A060F">
        <w:tc>
          <w:tcPr>
            <w:tcW w:w="5778" w:type="dxa"/>
            <w:shd w:val="clear" w:color="auto" w:fill="auto"/>
          </w:tcPr>
          <w:p w:rsidR="00823B6E" w:rsidRPr="00F501F2" w:rsidRDefault="00823B6E" w:rsidP="000A060F">
            <w:pPr>
              <w:pStyle w:val="Default"/>
              <w:jc w:val="both"/>
              <w:rPr>
                <w:color w:val="auto"/>
              </w:rPr>
            </w:pPr>
            <w:r w:rsidRPr="00F501F2">
              <w:rPr>
                <w:color w:val="auto"/>
              </w:rPr>
              <w:t>Заместитель руководителя по маркетингу – начальник Управления комплектации и маркетинга ГКУ «ДТЗ»</w:t>
            </w:r>
          </w:p>
        </w:tc>
        <w:tc>
          <w:tcPr>
            <w:tcW w:w="4359" w:type="dxa"/>
            <w:shd w:val="clear" w:color="auto" w:fill="auto"/>
          </w:tcPr>
          <w:p w:rsidR="00823B6E" w:rsidRPr="00F501F2" w:rsidRDefault="00823B6E" w:rsidP="000A060F">
            <w:pPr>
              <w:pStyle w:val="Default"/>
              <w:jc w:val="both"/>
              <w:rPr>
                <w:color w:val="auto"/>
              </w:rPr>
            </w:pPr>
          </w:p>
          <w:p w:rsidR="00823B6E" w:rsidRPr="00F501F2" w:rsidRDefault="00823B6E" w:rsidP="000A060F">
            <w:pPr>
              <w:pStyle w:val="Default"/>
              <w:jc w:val="both"/>
              <w:rPr>
                <w:color w:val="auto"/>
              </w:rPr>
            </w:pPr>
            <w:r w:rsidRPr="00F501F2">
              <w:rPr>
                <w:color w:val="auto"/>
              </w:rPr>
              <w:t>___________________ А.А. Лукин</w:t>
            </w:r>
          </w:p>
        </w:tc>
      </w:tr>
      <w:tr w:rsidR="00823B6E" w:rsidRPr="00F501F2" w:rsidTr="000A060F">
        <w:tc>
          <w:tcPr>
            <w:tcW w:w="5778" w:type="dxa"/>
            <w:shd w:val="clear" w:color="auto" w:fill="auto"/>
          </w:tcPr>
          <w:p w:rsidR="00823B6E" w:rsidRPr="00F501F2" w:rsidRDefault="00823B6E" w:rsidP="000A060F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Н</w:t>
            </w:r>
            <w:r w:rsidRPr="00F501F2">
              <w:rPr>
                <w:color w:val="auto"/>
              </w:rPr>
              <w:t>ачальник Отдела сопровождения комиссии Управления организации и проведения конкурентных процедур ГКУ «ДТЗ»</w:t>
            </w:r>
          </w:p>
        </w:tc>
        <w:tc>
          <w:tcPr>
            <w:tcW w:w="4359" w:type="dxa"/>
            <w:shd w:val="clear" w:color="auto" w:fill="auto"/>
          </w:tcPr>
          <w:p w:rsidR="00823B6E" w:rsidRPr="00F501F2" w:rsidRDefault="00823B6E" w:rsidP="000A060F">
            <w:pPr>
              <w:pStyle w:val="Default"/>
              <w:jc w:val="both"/>
              <w:rPr>
                <w:color w:val="auto"/>
              </w:rPr>
            </w:pPr>
          </w:p>
          <w:p w:rsidR="00823B6E" w:rsidRPr="00F501F2" w:rsidRDefault="00823B6E" w:rsidP="000A060F">
            <w:pPr>
              <w:pStyle w:val="Default"/>
              <w:jc w:val="both"/>
              <w:rPr>
                <w:color w:val="auto"/>
              </w:rPr>
            </w:pPr>
          </w:p>
          <w:p w:rsidR="00823B6E" w:rsidRPr="00F501F2" w:rsidRDefault="00823B6E" w:rsidP="000A060F">
            <w:pPr>
              <w:pStyle w:val="Default"/>
              <w:jc w:val="both"/>
              <w:rPr>
                <w:color w:val="auto"/>
              </w:rPr>
            </w:pPr>
            <w:r w:rsidRPr="00F501F2">
              <w:rPr>
                <w:color w:val="auto"/>
              </w:rPr>
              <w:t xml:space="preserve">___________________ </w:t>
            </w:r>
            <w:r>
              <w:rPr>
                <w:color w:val="auto"/>
              </w:rPr>
              <w:t>Г.В. Пушкарев</w:t>
            </w:r>
          </w:p>
        </w:tc>
      </w:tr>
      <w:tr w:rsidR="00823B6E" w:rsidRPr="00F501F2" w:rsidTr="000A060F">
        <w:tc>
          <w:tcPr>
            <w:tcW w:w="5778" w:type="dxa"/>
            <w:shd w:val="clear" w:color="auto" w:fill="auto"/>
          </w:tcPr>
          <w:p w:rsidR="00823B6E" w:rsidRPr="00F501F2" w:rsidRDefault="00823B6E" w:rsidP="000A060F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4359" w:type="dxa"/>
            <w:shd w:val="clear" w:color="auto" w:fill="auto"/>
          </w:tcPr>
          <w:p w:rsidR="00823B6E" w:rsidRPr="00F501F2" w:rsidRDefault="00823B6E" w:rsidP="000A060F">
            <w:pPr>
              <w:pStyle w:val="Default"/>
              <w:jc w:val="both"/>
              <w:rPr>
                <w:color w:val="auto"/>
              </w:rPr>
            </w:pPr>
          </w:p>
        </w:tc>
      </w:tr>
      <w:tr w:rsidR="00823B6E" w:rsidRPr="00F501F2" w:rsidTr="000A060F">
        <w:tc>
          <w:tcPr>
            <w:tcW w:w="5778" w:type="dxa"/>
            <w:shd w:val="clear" w:color="auto" w:fill="auto"/>
          </w:tcPr>
          <w:p w:rsidR="00823B6E" w:rsidRPr="00F501F2" w:rsidRDefault="00823B6E" w:rsidP="000A060F">
            <w:pPr>
              <w:pStyle w:val="Default"/>
              <w:jc w:val="both"/>
              <w:rPr>
                <w:b/>
                <w:color w:val="auto"/>
              </w:rPr>
            </w:pPr>
            <w:r w:rsidRPr="00F501F2">
              <w:rPr>
                <w:b/>
                <w:color w:val="auto"/>
              </w:rPr>
              <w:t>Секретарь (без права голоса)</w:t>
            </w:r>
          </w:p>
        </w:tc>
        <w:tc>
          <w:tcPr>
            <w:tcW w:w="4359" w:type="dxa"/>
            <w:shd w:val="clear" w:color="auto" w:fill="auto"/>
          </w:tcPr>
          <w:p w:rsidR="00823B6E" w:rsidRPr="00F501F2" w:rsidRDefault="00823B6E" w:rsidP="000A060F">
            <w:pPr>
              <w:pStyle w:val="Default"/>
              <w:jc w:val="both"/>
              <w:rPr>
                <w:color w:val="auto"/>
              </w:rPr>
            </w:pPr>
          </w:p>
        </w:tc>
      </w:tr>
      <w:tr w:rsidR="00823B6E" w:rsidRPr="00F501F2" w:rsidTr="000A060F">
        <w:tc>
          <w:tcPr>
            <w:tcW w:w="5778" w:type="dxa"/>
            <w:shd w:val="clear" w:color="auto" w:fill="auto"/>
          </w:tcPr>
          <w:p w:rsidR="00823B6E" w:rsidRPr="00F501F2" w:rsidRDefault="00823B6E" w:rsidP="000A060F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Специалист 1 категории</w:t>
            </w:r>
            <w:r w:rsidRPr="00F501F2">
              <w:rPr>
                <w:color w:val="auto"/>
              </w:rPr>
              <w:t xml:space="preserve"> Отдела сопровождения комиссии Управления организации и проведения конкурентных процедур ГКУ «ДТЗ»</w:t>
            </w:r>
          </w:p>
        </w:tc>
        <w:tc>
          <w:tcPr>
            <w:tcW w:w="4359" w:type="dxa"/>
            <w:shd w:val="clear" w:color="auto" w:fill="auto"/>
          </w:tcPr>
          <w:p w:rsidR="00823B6E" w:rsidRPr="00F501F2" w:rsidRDefault="00823B6E" w:rsidP="000A060F">
            <w:pPr>
              <w:pStyle w:val="Default"/>
              <w:jc w:val="both"/>
              <w:rPr>
                <w:color w:val="auto"/>
              </w:rPr>
            </w:pPr>
          </w:p>
          <w:p w:rsidR="00823B6E" w:rsidRPr="00F501F2" w:rsidRDefault="00823B6E" w:rsidP="000A060F">
            <w:pPr>
              <w:pStyle w:val="Default"/>
              <w:jc w:val="both"/>
              <w:rPr>
                <w:color w:val="auto"/>
              </w:rPr>
            </w:pPr>
          </w:p>
          <w:p w:rsidR="00823B6E" w:rsidRPr="00F501F2" w:rsidRDefault="00823B6E" w:rsidP="000A060F">
            <w:pPr>
              <w:pStyle w:val="Default"/>
              <w:jc w:val="both"/>
              <w:rPr>
                <w:color w:val="auto"/>
              </w:rPr>
            </w:pPr>
            <w:r w:rsidRPr="00F501F2">
              <w:rPr>
                <w:color w:val="auto"/>
              </w:rPr>
              <w:t xml:space="preserve">___________________ </w:t>
            </w:r>
            <w:r>
              <w:rPr>
                <w:color w:val="auto"/>
              </w:rPr>
              <w:t>М.А. Фурсова</w:t>
            </w:r>
          </w:p>
        </w:tc>
      </w:tr>
    </w:tbl>
    <w:p w:rsidR="00823B6E" w:rsidRDefault="00823B6E" w:rsidP="00823B6E">
      <w:pPr>
        <w:pStyle w:val="Default"/>
        <w:rPr>
          <w:b/>
          <w:color w:val="auto"/>
        </w:rPr>
      </w:pPr>
    </w:p>
    <w:p w:rsidR="00823B6E" w:rsidRDefault="00823B6E"/>
    <w:sectPr w:rsidR="00823B6E" w:rsidSect="00823B6E">
      <w:pgSz w:w="11906" w:h="16838"/>
      <w:pgMar w:top="28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ACF7C23"/>
    <w:multiLevelType w:val="hybridMultilevel"/>
    <w:tmpl w:val="2BB073E8"/>
    <w:lvl w:ilvl="0" w:tplc="FA68FD7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1EA"/>
    <w:rsid w:val="005011EA"/>
    <w:rsid w:val="00823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5283C1-1D54-4CB5-BB8E-11A739AF8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efault">
    <w:name w:val="Default"/>
    <w:rsid w:val="00823B6E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571</Words>
  <Characters>3261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Родионов Дмитрий Андреевич</cp:lastModifiedBy>
  <cp:revision>2</cp:revision>
  <dcterms:created xsi:type="dcterms:W3CDTF">2019-09-05T13:57:00Z</dcterms:created>
  <dcterms:modified xsi:type="dcterms:W3CDTF">2019-09-05T13:57:00Z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