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CF7" w:rsidRPr="002E75BD" w:rsidRDefault="002E75BD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2E75BD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513CF7" w:rsidRPr="002E75BD" w:rsidRDefault="002E75BD">
      <w:pPr>
        <w:ind w:firstLine="567"/>
        <w:jc w:val="center"/>
        <w:rPr>
          <w:sz w:val="22"/>
          <w:szCs w:val="22"/>
          <w:lang w:val="en-US"/>
        </w:rPr>
      </w:pPr>
      <w:r w:rsidRPr="002E75BD">
        <w:rPr>
          <w:rFonts w:eastAsia="Times New Roman"/>
          <w:b/>
          <w:bCs/>
          <w:sz w:val="22"/>
          <w:szCs w:val="22"/>
        </w:rPr>
        <w:t>"</w:t>
      </w:r>
      <w:r w:rsidRPr="002E75BD">
        <w:rPr>
          <w:rFonts w:eastAsia="Times New Roman"/>
          <w:b/>
          <w:bCs/>
          <w:sz w:val="22"/>
          <w:szCs w:val="22"/>
        </w:rPr>
        <w:t xml:space="preserve">Поставка мебели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2E75BD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2E75BD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2E75BD">
        <w:rPr>
          <w:rFonts w:eastAsia="Times New Roman"/>
          <w:b/>
          <w:bCs/>
          <w:sz w:val="22"/>
          <w:szCs w:val="22"/>
        </w:rPr>
        <w:t>"-</w:t>
      </w:r>
      <w:proofErr w:type="gramEnd"/>
      <w:r w:rsidRPr="002E75BD">
        <w:rPr>
          <w:rFonts w:eastAsia="Times New Roman"/>
          <w:b/>
          <w:bCs/>
          <w:sz w:val="22"/>
          <w:szCs w:val="22"/>
        </w:rPr>
        <w:t>"Челя</w:t>
      </w:r>
      <w:r w:rsidRPr="002E75BD">
        <w:rPr>
          <w:rFonts w:eastAsia="Times New Roman"/>
          <w:b/>
          <w:bCs/>
          <w:sz w:val="22"/>
          <w:szCs w:val="22"/>
        </w:rPr>
        <w:t xml:space="preserve">бинская область. </w:t>
      </w:r>
      <w:proofErr w:type="spellStart"/>
      <w:r w:rsidRPr="002E75BD">
        <w:rPr>
          <w:rFonts w:eastAsia="Times New Roman"/>
          <w:b/>
          <w:bCs/>
          <w:sz w:val="22"/>
          <w:szCs w:val="22"/>
        </w:rPr>
        <w:t>Брединский</w:t>
      </w:r>
      <w:proofErr w:type="spellEnd"/>
      <w:r w:rsidRPr="002E75BD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proofErr w:type="gramStart"/>
      <w:r w:rsidRPr="002E75BD">
        <w:rPr>
          <w:rFonts w:eastAsia="Times New Roman"/>
          <w:b/>
          <w:bCs/>
          <w:sz w:val="22"/>
          <w:szCs w:val="22"/>
          <w:lang w:val="en-US"/>
        </w:rPr>
        <w:t>Речная</w:t>
      </w:r>
      <w:proofErr w:type="spellEnd"/>
      <w:proofErr w:type="gramEnd"/>
      <w:r w:rsidRPr="002E75BD">
        <w:rPr>
          <w:rFonts w:eastAsia="Times New Roman"/>
          <w:b/>
          <w:bCs/>
          <w:sz w:val="22"/>
          <w:szCs w:val="22"/>
          <w:lang w:val="en-US"/>
        </w:rPr>
        <w:t>, д. 11-а""</w:t>
      </w:r>
    </w:p>
    <w:p w:rsidR="00513CF7" w:rsidRPr="002E75BD" w:rsidRDefault="002E75B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2E75BD">
        <w:rPr>
          <w:rFonts w:eastAsia="Times New Roman"/>
          <w:b/>
          <w:bCs/>
          <w:sz w:val="22"/>
          <w:szCs w:val="22"/>
        </w:rPr>
        <w:t xml:space="preserve">(№ </w:t>
      </w:r>
      <w:r w:rsidRPr="002E75BD">
        <w:rPr>
          <w:rFonts w:eastAsia="Times New Roman"/>
          <w:b/>
          <w:bCs/>
          <w:sz w:val="22"/>
          <w:szCs w:val="22"/>
        </w:rPr>
        <w:t>извещения</w:t>
      </w:r>
      <w:r w:rsidRPr="002E75BD">
        <w:rPr>
          <w:rFonts w:eastAsia="Times New Roman"/>
          <w:b/>
          <w:bCs/>
          <w:sz w:val="22"/>
          <w:szCs w:val="22"/>
        </w:rPr>
        <w:t xml:space="preserve"> 0369200038319000041) </w:t>
      </w:r>
    </w:p>
    <w:p w:rsidR="00513CF7" w:rsidRPr="002E75BD" w:rsidRDefault="00513CF7">
      <w:pPr>
        <w:ind w:firstLine="567"/>
        <w:jc w:val="center"/>
        <w:rPr>
          <w:sz w:val="22"/>
          <w:szCs w:val="22"/>
        </w:rPr>
      </w:pPr>
    </w:p>
    <w:p w:rsidR="00513CF7" w:rsidRPr="002E75BD" w:rsidRDefault="001B0098" w:rsidP="001B0098">
      <w:pPr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 xml:space="preserve">г. Челябинск                                                                     </w:t>
      </w:r>
      <w:r w:rsidR="002E75BD">
        <w:rPr>
          <w:rFonts w:eastAsia="Times New Roman"/>
          <w:sz w:val="22"/>
          <w:szCs w:val="22"/>
        </w:rPr>
        <w:t xml:space="preserve">                               </w:t>
      </w:r>
      <w:r w:rsidRPr="002E75BD">
        <w:rPr>
          <w:rFonts w:eastAsia="Times New Roman"/>
          <w:sz w:val="22"/>
          <w:szCs w:val="22"/>
        </w:rPr>
        <w:t xml:space="preserve">     </w:t>
      </w:r>
      <w:r w:rsidR="002E75BD" w:rsidRPr="002E75BD">
        <w:rPr>
          <w:rFonts w:eastAsia="Times New Roman"/>
          <w:sz w:val="22"/>
          <w:szCs w:val="22"/>
        </w:rPr>
        <w:t>23.09.19 13:07:20 (</w:t>
      </w:r>
      <w:r w:rsidR="002E75BD" w:rsidRPr="002E75BD">
        <w:rPr>
          <w:rFonts w:eastAsia="Times New Roman"/>
          <w:sz w:val="22"/>
          <w:szCs w:val="22"/>
          <w:lang w:val="en-US"/>
        </w:rPr>
        <w:t>MSK</w:t>
      </w:r>
      <w:r w:rsidR="002E75BD" w:rsidRPr="002E75BD">
        <w:rPr>
          <w:rFonts w:eastAsia="Times New Roman"/>
          <w:sz w:val="22"/>
          <w:szCs w:val="22"/>
        </w:rPr>
        <w:t>+02:00)</w:t>
      </w:r>
    </w:p>
    <w:p w:rsidR="00513CF7" w:rsidRPr="002E75BD" w:rsidRDefault="00513CF7">
      <w:pPr>
        <w:ind w:firstLine="567"/>
        <w:rPr>
          <w:rFonts w:eastAsia="Times New Roman"/>
          <w:sz w:val="22"/>
          <w:szCs w:val="22"/>
        </w:rPr>
      </w:pPr>
    </w:p>
    <w:p w:rsidR="00513CF7" w:rsidRPr="002E75BD" w:rsidRDefault="002E75BD">
      <w:pPr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Организатор</w:t>
      </w:r>
      <w:r w:rsidR="001B0098" w:rsidRPr="002E75BD">
        <w:rPr>
          <w:rFonts w:eastAsia="Times New Roman"/>
          <w:sz w:val="22"/>
          <w:szCs w:val="22"/>
        </w:rPr>
        <w:t xml:space="preserve"> </w:t>
      </w:r>
      <w:r w:rsidRPr="002E75BD">
        <w:rPr>
          <w:rFonts w:eastAsia="Times New Roman"/>
          <w:sz w:val="22"/>
          <w:szCs w:val="22"/>
        </w:rPr>
        <w:t>аукциона</w:t>
      </w:r>
      <w:r w:rsidRPr="002E75BD">
        <w:rPr>
          <w:rFonts w:eastAsia="Times New Roman"/>
          <w:sz w:val="22"/>
          <w:szCs w:val="22"/>
        </w:rPr>
        <w:t>: ОБЛАСТНОЕ Г</w:t>
      </w:r>
      <w:r w:rsidRPr="002E75BD">
        <w:rPr>
          <w:rFonts w:eastAsia="Times New Roman"/>
          <w:sz w:val="22"/>
          <w:szCs w:val="22"/>
        </w:rPr>
        <w:t>ОСУДАРСТВЕННОЕ КАЗЕННОЕ УЧРЕЖДЕНИЕ "ЧЕЛЯБОБЛИНВЕСТСТРОЙ"</w:t>
      </w: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p w:rsidR="00513CF7" w:rsidRPr="002E75BD" w:rsidRDefault="002E75BD">
      <w:pPr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Заказчик</w:t>
      </w:r>
      <w:r w:rsidRPr="002E75BD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p w:rsidR="00513CF7" w:rsidRPr="002E75BD" w:rsidRDefault="002E75BD" w:rsidP="002E75BD">
      <w:pPr>
        <w:jc w:val="both"/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Наименование</w:t>
      </w:r>
      <w:r w:rsidR="001B0098" w:rsidRPr="002E75BD">
        <w:rPr>
          <w:rFonts w:eastAsia="Times New Roman"/>
          <w:sz w:val="22"/>
          <w:szCs w:val="22"/>
        </w:rPr>
        <w:t xml:space="preserve"> </w:t>
      </w:r>
      <w:r w:rsidRPr="002E75BD">
        <w:rPr>
          <w:rFonts w:eastAsia="Times New Roman"/>
          <w:sz w:val="22"/>
          <w:szCs w:val="22"/>
        </w:rPr>
        <w:t>закупки</w:t>
      </w:r>
      <w:r w:rsidRPr="002E75BD">
        <w:rPr>
          <w:rFonts w:eastAsia="Times New Roman"/>
          <w:sz w:val="22"/>
          <w:szCs w:val="22"/>
        </w:rPr>
        <w:t>: Поставка мебели на объект "Строительство объектов здравоохранения в муниципальных образованиях Чел</w:t>
      </w:r>
      <w:r w:rsidRPr="002E75BD">
        <w:rPr>
          <w:rFonts w:eastAsia="Times New Roman"/>
          <w:sz w:val="22"/>
          <w:szCs w:val="22"/>
        </w:rPr>
        <w:t xml:space="preserve">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2E75BD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2E75BD">
        <w:rPr>
          <w:rFonts w:eastAsia="Times New Roman"/>
          <w:sz w:val="22"/>
          <w:szCs w:val="22"/>
        </w:rPr>
        <w:t xml:space="preserve"> работы</w:t>
      </w:r>
      <w:proofErr w:type="gramStart"/>
      <w:r w:rsidRPr="002E75BD">
        <w:rPr>
          <w:rFonts w:eastAsia="Times New Roman"/>
          <w:sz w:val="22"/>
          <w:szCs w:val="22"/>
        </w:rPr>
        <w:t>"-</w:t>
      </w:r>
      <w:proofErr w:type="gramEnd"/>
      <w:r w:rsidRPr="002E75BD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2E75BD">
        <w:rPr>
          <w:rFonts w:eastAsia="Times New Roman"/>
          <w:sz w:val="22"/>
          <w:szCs w:val="22"/>
        </w:rPr>
        <w:t>Брединский</w:t>
      </w:r>
      <w:proofErr w:type="spellEnd"/>
      <w:r w:rsidRPr="002E75BD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</w:t>
      </w:r>
      <w:r w:rsidRPr="002E75BD">
        <w:rPr>
          <w:rFonts w:eastAsia="Times New Roman"/>
          <w:sz w:val="22"/>
          <w:szCs w:val="22"/>
        </w:rPr>
        <w:t>тью до 80</w:t>
      </w:r>
      <w:r w:rsidR="001B0098" w:rsidRPr="002E75BD">
        <w:rPr>
          <w:rFonts w:eastAsia="Times New Roman"/>
          <w:sz w:val="22"/>
          <w:szCs w:val="22"/>
        </w:rPr>
        <w:t>0 человек в п. Могутовский, ул. </w:t>
      </w:r>
      <w:proofErr w:type="gramStart"/>
      <w:r w:rsidRPr="002E75BD">
        <w:rPr>
          <w:rFonts w:eastAsia="Times New Roman"/>
          <w:sz w:val="22"/>
          <w:szCs w:val="22"/>
        </w:rPr>
        <w:t>Речная</w:t>
      </w:r>
      <w:proofErr w:type="gramEnd"/>
      <w:r w:rsidRPr="002E75BD">
        <w:rPr>
          <w:rFonts w:eastAsia="Times New Roman"/>
          <w:sz w:val="22"/>
          <w:szCs w:val="22"/>
        </w:rPr>
        <w:t xml:space="preserve">, д. 11-а" </w:t>
      </w: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p w:rsidR="00513CF7" w:rsidRPr="002E75BD" w:rsidRDefault="002E75BD">
      <w:pPr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262</w:t>
      </w:r>
      <w:r w:rsidR="001B0098" w:rsidRPr="002E75BD">
        <w:rPr>
          <w:rFonts w:eastAsia="Times New Roman"/>
          <w:sz w:val="22"/>
          <w:szCs w:val="22"/>
        </w:rPr>
        <w:t xml:space="preserve"> </w:t>
      </w:r>
      <w:r w:rsidRPr="002E75BD">
        <w:rPr>
          <w:rFonts w:eastAsia="Times New Roman"/>
          <w:sz w:val="22"/>
          <w:szCs w:val="22"/>
        </w:rPr>
        <w:t>629.13</w:t>
      </w: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p w:rsidR="001B0098" w:rsidRPr="002E75BD" w:rsidRDefault="001B0098">
      <w:pPr>
        <w:rPr>
          <w:rFonts w:eastAsia="Times New Roman"/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ИКЗ: 192745138380074510100100470010000414</w:t>
      </w:r>
    </w:p>
    <w:p w:rsidR="001B0098" w:rsidRPr="002E75BD" w:rsidRDefault="001B0098">
      <w:pPr>
        <w:rPr>
          <w:rFonts w:eastAsia="Times New Roman"/>
          <w:sz w:val="22"/>
          <w:szCs w:val="22"/>
        </w:rPr>
      </w:pPr>
    </w:p>
    <w:p w:rsidR="00513CF7" w:rsidRPr="002E75BD" w:rsidRDefault="002E75BD">
      <w:pPr>
        <w:rPr>
          <w:sz w:val="22"/>
          <w:szCs w:val="22"/>
          <w:lang w:val="en-US"/>
        </w:rPr>
      </w:pPr>
      <w:r w:rsidRPr="002E75BD">
        <w:rPr>
          <w:rFonts w:eastAsia="Times New Roman"/>
          <w:sz w:val="22"/>
          <w:szCs w:val="22"/>
        </w:rPr>
        <w:t>Снижение</w:t>
      </w:r>
      <w:r w:rsidR="001B0098" w:rsidRPr="002E75BD">
        <w:rPr>
          <w:rFonts w:eastAsia="Times New Roman"/>
          <w:sz w:val="22"/>
          <w:szCs w:val="22"/>
        </w:rPr>
        <w:t xml:space="preserve"> </w:t>
      </w:r>
      <w:r w:rsidRPr="002E75BD">
        <w:rPr>
          <w:rFonts w:eastAsia="Times New Roman"/>
          <w:sz w:val="22"/>
          <w:szCs w:val="22"/>
        </w:rPr>
        <w:t>НМЦК</w:t>
      </w:r>
      <w:r w:rsidRPr="002E75BD">
        <w:rPr>
          <w:rFonts w:eastAsia="Times New Roman"/>
          <w:sz w:val="22"/>
          <w:szCs w:val="22"/>
          <w:lang w:val="en-US"/>
        </w:rPr>
        <w:t>, %: 0.0</w:t>
      </w:r>
    </w:p>
    <w:p w:rsidR="00513CF7" w:rsidRPr="002E75BD" w:rsidRDefault="00513CF7">
      <w:pPr>
        <w:rPr>
          <w:rFonts w:eastAsia="Times New Roman"/>
          <w:sz w:val="22"/>
          <w:szCs w:val="22"/>
          <w:lang w:val="en-US"/>
        </w:rPr>
      </w:pPr>
    </w:p>
    <w:p w:rsidR="00513CF7" w:rsidRPr="002E75BD" w:rsidRDefault="002E75BD">
      <w:pPr>
        <w:rPr>
          <w:rFonts w:eastAsia="Times New Roman"/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B0098" w:rsidRPr="002E75BD" w:rsidTr="00BC6FB2">
        <w:tc>
          <w:tcPr>
            <w:tcW w:w="4960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</w:rPr>
              <w:t>Пред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седатель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1B0098" w:rsidRPr="002E75BD" w:rsidTr="00BC6FB2">
        <w:tc>
          <w:tcPr>
            <w:tcW w:w="4960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1B0098" w:rsidRPr="002E75BD" w:rsidTr="00BC6FB2">
        <w:tc>
          <w:tcPr>
            <w:tcW w:w="4960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1B0098" w:rsidRPr="002E75BD" w:rsidTr="00BC6FB2">
        <w:tc>
          <w:tcPr>
            <w:tcW w:w="4960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1B0098" w:rsidRPr="002E75BD" w:rsidTr="00BC6FB2">
        <w:tc>
          <w:tcPr>
            <w:tcW w:w="4960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  <w:lang w:val="en-US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0098" w:rsidRPr="002E75BD" w:rsidRDefault="001B0098" w:rsidP="00BC6FB2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1B0098" w:rsidRPr="002E75BD" w:rsidRDefault="001B0098">
      <w:pPr>
        <w:rPr>
          <w:rFonts w:eastAsia="Times New Roman"/>
          <w:sz w:val="22"/>
          <w:szCs w:val="22"/>
        </w:rPr>
      </w:pPr>
    </w:p>
    <w:p w:rsidR="001B0098" w:rsidRPr="002E75BD" w:rsidRDefault="001B0098" w:rsidP="001B0098">
      <w:pPr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На заседан</w:t>
      </w:r>
      <w:proofErr w:type="gramStart"/>
      <w:r w:rsidRPr="002E75BD">
        <w:rPr>
          <w:rFonts w:eastAsia="Times New Roman"/>
          <w:sz w:val="22"/>
          <w:szCs w:val="22"/>
        </w:rPr>
        <w:t>ии ау</w:t>
      </w:r>
      <w:proofErr w:type="gramEnd"/>
      <w:r w:rsidRPr="002E75BD">
        <w:rPr>
          <w:rFonts w:eastAsia="Times New Roman"/>
          <w:sz w:val="22"/>
          <w:szCs w:val="22"/>
        </w:rPr>
        <w:t>кционной комиссии присутствуют:</w:t>
      </w:r>
    </w:p>
    <w:p w:rsidR="001B0098" w:rsidRPr="002E75BD" w:rsidRDefault="001B0098">
      <w:pPr>
        <w:rPr>
          <w:rFonts w:eastAsia="Times New Roman"/>
          <w:sz w:val="22"/>
          <w:szCs w:val="22"/>
        </w:rPr>
      </w:pP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13CF7" w:rsidRPr="002E75BD" w:rsidTr="001B0098">
        <w:tc>
          <w:tcPr>
            <w:tcW w:w="4960" w:type="dxa"/>
            <w:shd w:val="clear" w:color="auto" w:fill="auto"/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Александро</w:t>
            </w:r>
            <w:r w:rsidRPr="002E75BD">
              <w:rPr>
                <w:sz w:val="22"/>
                <w:szCs w:val="22"/>
                <w:lang w:val="en-US"/>
              </w:rPr>
              <w:t>вна</w:t>
            </w:r>
            <w:proofErr w:type="spellEnd"/>
          </w:p>
        </w:tc>
      </w:tr>
      <w:tr w:rsidR="00513CF7" w:rsidRPr="002E75BD" w:rsidTr="001B0098">
        <w:tc>
          <w:tcPr>
            <w:tcW w:w="4960" w:type="dxa"/>
            <w:shd w:val="clear" w:color="auto" w:fill="auto"/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513CF7" w:rsidRPr="002E75BD" w:rsidTr="001B0098">
        <w:tc>
          <w:tcPr>
            <w:tcW w:w="4960" w:type="dxa"/>
            <w:shd w:val="clear" w:color="auto" w:fill="auto"/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513CF7" w:rsidRDefault="00513CF7">
      <w:pPr>
        <w:rPr>
          <w:rFonts w:eastAsia="Times New Roman"/>
          <w:sz w:val="22"/>
          <w:szCs w:val="22"/>
        </w:rPr>
      </w:pPr>
    </w:p>
    <w:p w:rsidR="002E75BD" w:rsidRDefault="002E75BD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Кворум имеется, комиссия правомочна.</w:t>
      </w:r>
    </w:p>
    <w:p w:rsidR="002E75BD" w:rsidRPr="002E75BD" w:rsidRDefault="002E75BD">
      <w:pPr>
        <w:rPr>
          <w:rFonts w:eastAsia="Times New Roman"/>
          <w:sz w:val="22"/>
          <w:szCs w:val="22"/>
        </w:rPr>
      </w:pPr>
    </w:p>
    <w:p w:rsidR="00513CF7" w:rsidRPr="002E75BD" w:rsidRDefault="002E75BD" w:rsidP="002E75BD">
      <w:pPr>
        <w:jc w:val="both"/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 w:rsidRPr="002E75BD">
        <w:rPr>
          <w:rFonts w:eastAsia="Times New Roman"/>
          <w:sz w:val="22"/>
          <w:szCs w:val="22"/>
        </w:rPr>
        <w:t>статьи 24.1 Федерального закона</w:t>
      </w:r>
      <w:r w:rsidR="001B0098" w:rsidRPr="002E75BD">
        <w:rPr>
          <w:rFonts w:eastAsia="Times New Roman"/>
          <w:sz w:val="22"/>
          <w:szCs w:val="22"/>
        </w:rPr>
        <w:t xml:space="preserve"> от 05.04.2013 г.</w:t>
      </w:r>
      <w:r w:rsidRPr="002E75BD">
        <w:rPr>
          <w:rFonts w:eastAsia="Times New Roman"/>
          <w:sz w:val="22"/>
          <w:szCs w:val="22"/>
        </w:rPr>
        <w:t xml:space="preserve"> №44-ФЗ</w:t>
      </w:r>
      <w:r w:rsidR="001B0098" w:rsidRPr="002E75BD">
        <w:rPr>
          <w:rFonts w:eastAsia="Times New Roman"/>
          <w:sz w:val="22"/>
          <w:szCs w:val="22"/>
        </w:rPr>
        <w:t xml:space="preserve"> «О контрактной системе в сфере закупок </w:t>
      </w:r>
      <w:r w:rsidRPr="002E75BD">
        <w:rPr>
          <w:rFonts w:eastAsia="Times New Roman"/>
          <w:sz w:val="22"/>
          <w:szCs w:val="22"/>
        </w:rPr>
        <w:t>товаров, работ, услуг для обеспечения государственных и муниципальных нужд» (далее – Федеральный закон №44-ФЗ).</w:t>
      </w: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65"/>
        <w:gridCol w:w="2872"/>
        <w:gridCol w:w="1807"/>
        <w:gridCol w:w="2178"/>
      </w:tblGrid>
      <w:tr w:rsidR="00513CF7" w:rsidRPr="002E75B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13CF7" w:rsidRPr="002E75BD" w:rsidRDefault="002E75BD">
            <w:pPr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2E75BD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2E75BD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513CF7" w:rsidRPr="002E75BD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r w:rsidRPr="002E75BD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513CF7" w:rsidRPr="002E75BD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pStyle w:val="af1"/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>EA-30236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r w:rsidRPr="002E75BD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13CF7" w:rsidRPr="002E75BD" w:rsidRDefault="00513CF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44"/>
        <w:gridCol w:w="2994"/>
        <w:gridCol w:w="2241"/>
        <w:gridCol w:w="1843"/>
      </w:tblGrid>
      <w:tr w:rsidR="00513CF7" w:rsidRPr="002E75BD">
        <w:tc>
          <w:tcPr>
            <w:tcW w:w="9921" w:type="dxa"/>
            <w:gridSpan w:val="4"/>
            <w:shd w:val="clear" w:color="auto" w:fill="auto"/>
          </w:tcPr>
          <w:p w:rsidR="00513CF7" w:rsidRPr="002E75BD" w:rsidRDefault="002E75BD">
            <w:pPr>
              <w:ind w:left="-45"/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lastRenderedPageBreak/>
              <w:t xml:space="preserve">Сведения о решении </w:t>
            </w:r>
            <w:r w:rsidRPr="002E75BD">
              <w:rPr>
                <w:rFonts w:eastAsia="Times New Roman"/>
                <w:sz w:val="22"/>
                <w:szCs w:val="22"/>
              </w:rPr>
              <w:t>членов аукционной комиссии:</w:t>
            </w:r>
          </w:p>
        </w:tc>
      </w:tr>
      <w:tr w:rsidR="00513CF7" w:rsidRPr="002E75BD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ind w:right="-157"/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ind w:right="-157"/>
              <w:rPr>
                <w:sz w:val="22"/>
                <w:szCs w:val="22"/>
              </w:rPr>
            </w:pPr>
            <w:r w:rsidRPr="002E75BD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ind w:right="-157"/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ind w:right="-157"/>
              <w:rPr>
                <w:sz w:val="22"/>
                <w:szCs w:val="22"/>
              </w:rPr>
            </w:pPr>
            <w:r w:rsidRPr="002E75BD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513CF7" w:rsidRPr="002E75BD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>EA-30236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13CF7" w:rsidRPr="002E75BD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>EA-30236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 xml:space="preserve">КОНОНОВА ИНЕССА </w:t>
            </w:r>
            <w:r w:rsidRPr="002E75BD">
              <w:rPr>
                <w:sz w:val="22"/>
                <w:szCs w:val="22"/>
                <w:lang w:val="en-US"/>
              </w:rPr>
              <w:t>ИГОРЕВНА / 744719772223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13CF7" w:rsidRPr="002E75BD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>EA-30236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  <w:lang w:val="en-US"/>
              </w:rPr>
            </w:pPr>
            <w:r w:rsidRPr="002E75BD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3CF7" w:rsidRPr="002E75BD" w:rsidRDefault="002E75BD">
            <w:pPr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13CF7" w:rsidRPr="002E75BD" w:rsidRDefault="00513CF7">
      <w:pPr>
        <w:rPr>
          <w:rFonts w:eastAsia="Times New Roman"/>
          <w:sz w:val="22"/>
          <w:szCs w:val="22"/>
          <w:lang w:val="en-US"/>
        </w:rPr>
      </w:pPr>
    </w:p>
    <w:p w:rsidR="00513CF7" w:rsidRPr="002E75BD" w:rsidRDefault="002E75BD">
      <w:pPr>
        <w:rPr>
          <w:rFonts w:eastAsia="Times New Roman"/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 xml:space="preserve">Электронный аукцион признан не </w:t>
      </w:r>
      <w:r w:rsidRPr="002E75BD">
        <w:rPr>
          <w:rFonts w:eastAsia="Times New Roman"/>
          <w:sz w:val="22"/>
          <w:szCs w:val="22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B0098" w:rsidRPr="002E75BD" w:rsidRDefault="001B0098">
      <w:pPr>
        <w:rPr>
          <w:rFonts w:eastAsia="Times New Roman"/>
          <w:sz w:val="22"/>
          <w:szCs w:val="22"/>
        </w:rPr>
      </w:pPr>
    </w:p>
    <w:p w:rsidR="00513CF7" w:rsidRPr="002E75BD" w:rsidRDefault="001B0098" w:rsidP="002E75BD">
      <w:pPr>
        <w:jc w:val="both"/>
        <w:rPr>
          <w:sz w:val="22"/>
          <w:szCs w:val="22"/>
        </w:rPr>
      </w:pPr>
      <w:r w:rsidRPr="002E75BD">
        <w:rPr>
          <w:rFonts w:eastAsia="Times New Roman"/>
          <w:sz w:val="22"/>
          <w:szCs w:val="22"/>
        </w:rPr>
        <w:t>Контракт заключается с ИП Кононова Инесса Игоревна в соответствии с п</w:t>
      </w:r>
      <w:r w:rsidR="002E75BD" w:rsidRPr="002E75BD">
        <w:rPr>
          <w:rFonts w:eastAsia="Times New Roman"/>
          <w:sz w:val="22"/>
          <w:szCs w:val="22"/>
        </w:rPr>
        <w:t>унктом</w:t>
      </w:r>
      <w:r w:rsidRPr="002E75BD">
        <w:rPr>
          <w:rFonts w:eastAsia="Times New Roman"/>
          <w:sz w:val="22"/>
          <w:szCs w:val="22"/>
        </w:rPr>
        <w:t xml:space="preserve"> 25.1</w:t>
      </w:r>
      <w:r w:rsidR="002E75BD" w:rsidRPr="002E75BD">
        <w:rPr>
          <w:rFonts w:eastAsia="Times New Roman"/>
          <w:sz w:val="22"/>
          <w:szCs w:val="22"/>
        </w:rPr>
        <w:t xml:space="preserve"> части 1 статьи</w:t>
      </w:r>
      <w:r w:rsidRPr="002E75BD">
        <w:rPr>
          <w:rFonts w:eastAsia="Times New Roman"/>
          <w:sz w:val="22"/>
          <w:szCs w:val="22"/>
        </w:rPr>
        <w:t xml:space="preserve"> 93</w:t>
      </w:r>
      <w:r w:rsidR="002E75BD" w:rsidRPr="002E75BD">
        <w:rPr>
          <w:rFonts w:eastAsia="Times New Roman"/>
          <w:sz w:val="22"/>
          <w:szCs w:val="22"/>
        </w:rPr>
        <w:t xml:space="preserve"> Федерального закона №44-ФЗ.</w:t>
      </w:r>
      <w:r w:rsidRPr="002E75BD">
        <w:rPr>
          <w:rFonts w:eastAsia="Times New Roman"/>
          <w:sz w:val="22"/>
          <w:szCs w:val="22"/>
        </w:rPr>
        <w:t xml:space="preserve"> </w:t>
      </w: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p w:rsidR="00513CF7" w:rsidRPr="002E75BD" w:rsidRDefault="00513CF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513CF7" w:rsidRPr="002E75BD" w:rsidTr="002E75BD">
        <w:tc>
          <w:tcPr>
            <w:tcW w:w="3307" w:type="dxa"/>
            <w:shd w:val="clear" w:color="auto" w:fill="auto"/>
          </w:tcPr>
          <w:p w:rsidR="002E75BD" w:rsidRDefault="002E75BD">
            <w:pPr>
              <w:pStyle w:val="af1"/>
              <w:rPr>
                <w:sz w:val="22"/>
                <w:szCs w:val="22"/>
              </w:rPr>
            </w:pPr>
          </w:p>
          <w:p w:rsidR="00513CF7" w:rsidRPr="002E75BD" w:rsidRDefault="002E75BD">
            <w:pPr>
              <w:pStyle w:val="af1"/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auto"/>
            </w:tcBorders>
            <w:shd w:val="clear" w:color="auto" w:fill="auto"/>
          </w:tcPr>
          <w:p w:rsidR="00513CF7" w:rsidRPr="002E75BD" w:rsidRDefault="00513C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13CF7" w:rsidRPr="002E75BD" w:rsidRDefault="002E75BD">
            <w:pPr>
              <w:pStyle w:val="af1"/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513CF7" w:rsidRPr="002E75BD" w:rsidTr="002E75BD">
        <w:tc>
          <w:tcPr>
            <w:tcW w:w="3307" w:type="dxa"/>
            <w:shd w:val="clear" w:color="auto" w:fill="auto"/>
          </w:tcPr>
          <w:p w:rsidR="002E75BD" w:rsidRDefault="002E75BD">
            <w:pPr>
              <w:pStyle w:val="af1"/>
              <w:rPr>
                <w:sz w:val="22"/>
                <w:szCs w:val="22"/>
              </w:rPr>
            </w:pPr>
          </w:p>
          <w:p w:rsidR="00513CF7" w:rsidRPr="002E75BD" w:rsidRDefault="002E75BD">
            <w:pPr>
              <w:pStyle w:val="af1"/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3CF7" w:rsidRPr="002E75BD" w:rsidRDefault="00513C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E75BD" w:rsidRDefault="002E75BD">
            <w:pPr>
              <w:pStyle w:val="af1"/>
              <w:rPr>
                <w:sz w:val="22"/>
                <w:szCs w:val="22"/>
              </w:rPr>
            </w:pPr>
          </w:p>
          <w:p w:rsidR="00513CF7" w:rsidRPr="002E75BD" w:rsidRDefault="002E75BD">
            <w:pPr>
              <w:pStyle w:val="af1"/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513CF7" w:rsidRPr="002E75BD" w:rsidTr="002E75BD">
        <w:tc>
          <w:tcPr>
            <w:tcW w:w="3307" w:type="dxa"/>
            <w:shd w:val="clear" w:color="auto" w:fill="auto"/>
          </w:tcPr>
          <w:p w:rsidR="002E75BD" w:rsidRDefault="002E75BD">
            <w:pPr>
              <w:pStyle w:val="af1"/>
              <w:rPr>
                <w:sz w:val="22"/>
                <w:szCs w:val="22"/>
              </w:rPr>
            </w:pPr>
          </w:p>
          <w:p w:rsidR="00513CF7" w:rsidRPr="002E75BD" w:rsidRDefault="002E75BD">
            <w:pPr>
              <w:pStyle w:val="af1"/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3CF7" w:rsidRPr="002E75BD" w:rsidRDefault="00513C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E75BD" w:rsidRDefault="002E75BD">
            <w:pPr>
              <w:pStyle w:val="af1"/>
              <w:rPr>
                <w:sz w:val="22"/>
                <w:szCs w:val="22"/>
              </w:rPr>
            </w:pPr>
          </w:p>
          <w:p w:rsidR="00513CF7" w:rsidRPr="002E75BD" w:rsidRDefault="002E75BD">
            <w:pPr>
              <w:pStyle w:val="af1"/>
              <w:rPr>
                <w:sz w:val="22"/>
                <w:szCs w:val="22"/>
              </w:rPr>
            </w:pPr>
            <w:proofErr w:type="spellStart"/>
            <w:r w:rsidRPr="002E75BD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E75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75BD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2E75BD" w:rsidRDefault="002E75BD">
      <w:pPr>
        <w:rPr>
          <w:sz w:val="22"/>
          <w:szCs w:val="22"/>
        </w:rPr>
      </w:pPr>
    </w:p>
    <w:sectPr w:rsidR="00000000" w:rsidRPr="002E75BD" w:rsidSect="00513C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CF7"/>
    <w:rsid w:val="001B0098"/>
    <w:rsid w:val="002E75BD"/>
    <w:rsid w:val="00513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CF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13CF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13CF7"/>
    <w:pPr>
      <w:spacing w:after="140" w:line="288" w:lineRule="auto"/>
    </w:pPr>
  </w:style>
  <w:style w:type="paragraph" w:styleId="a9">
    <w:name w:val="List"/>
    <w:basedOn w:val="a8"/>
    <w:rsid w:val="00513CF7"/>
    <w:rPr>
      <w:rFonts w:cs="Noto Sans Devanagari"/>
    </w:rPr>
  </w:style>
  <w:style w:type="paragraph" w:customStyle="1" w:styleId="Caption">
    <w:name w:val="Caption"/>
    <w:basedOn w:val="a"/>
    <w:qFormat/>
    <w:rsid w:val="00513CF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13CF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13CF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13CF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13CF7"/>
    <w:pPr>
      <w:spacing w:beforeAutospacing="1" w:afterAutospacing="1"/>
    </w:pPr>
  </w:style>
  <w:style w:type="paragraph" w:customStyle="1" w:styleId="th">
    <w:name w:val="th"/>
    <w:basedOn w:val="a"/>
    <w:qFormat/>
    <w:rsid w:val="00513CF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13CF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13CF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13CF7"/>
    <w:pPr>
      <w:spacing w:beforeAutospacing="1" w:after="200"/>
    </w:pPr>
  </w:style>
  <w:style w:type="paragraph" w:customStyle="1" w:styleId="usual2">
    <w:name w:val="usual2"/>
    <w:basedOn w:val="a"/>
    <w:qFormat/>
    <w:rsid w:val="00513CF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13CF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13CF7"/>
    <w:pPr>
      <w:spacing w:beforeAutospacing="1" w:afterAutospacing="1"/>
    </w:pPr>
  </w:style>
  <w:style w:type="paragraph" w:customStyle="1" w:styleId="requests">
    <w:name w:val="requests"/>
    <w:basedOn w:val="a"/>
    <w:qFormat/>
    <w:rsid w:val="00513CF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13CF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13CF7"/>
  </w:style>
  <w:style w:type="paragraph" w:customStyle="1" w:styleId="af2">
    <w:name w:val="Заголовок таблицы"/>
    <w:basedOn w:val="af1"/>
    <w:qFormat/>
    <w:rsid w:val="00513CF7"/>
  </w:style>
  <w:style w:type="paragraph" w:customStyle="1" w:styleId="DocumentMap">
    <w:name w:val="DocumentMap"/>
    <w:qFormat/>
    <w:rsid w:val="00513CF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505</Words>
  <Characters>2884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2019-09-23T08:24:00Z</dcterms:created>
  <dcterms:modified xsi:type="dcterms:W3CDTF">2019-09-23T08:24:00Z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