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7F1" w:rsidRDefault="00F94F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C67F1" w:rsidRDefault="00F94F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специальной продукции (рамка А</w:t>
      </w:r>
      <w:proofErr w:type="gramStart"/>
      <w:r>
        <w:rPr>
          <w:rFonts w:eastAsia="Times New Roman"/>
          <w:b/>
          <w:bCs/>
          <w:sz w:val="20"/>
          <w:szCs w:val="20"/>
        </w:rPr>
        <w:t>4</w:t>
      </w:r>
      <w:proofErr w:type="gramEnd"/>
      <w:r>
        <w:rPr>
          <w:rFonts w:eastAsia="Times New Roman"/>
          <w:b/>
          <w:bCs/>
          <w:sz w:val="20"/>
          <w:szCs w:val="20"/>
        </w:rPr>
        <w:t>)"</w:t>
      </w:r>
    </w:p>
    <w:p w:rsidR="00DC67F1" w:rsidRPr="00F94FDE" w:rsidRDefault="00F94FDE">
      <w:pPr>
        <w:ind w:firstLine="567"/>
        <w:jc w:val="center"/>
        <w:rPr>
          <w:rFonts w:eastAsia="Times New Roman"/>
          <w:b/>
          <w:bCs/>
        </w:rPr>
      </w:pPr>
      <w:r w:rsidRPr="00F94F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4FDE">
        <w:rPr>
          <w:rFonts w:eastAsia="Times New Roman"/>
          <w:b/>
          <w:bCs/>
          <w:sz w:val="20"/>
          <w:szCs w:val="20"/>
        </w:rPr>
        <w:t xml:space="preserve"> 0301200081219000078) </w:t>
      </w:r>
    </w:p>
    <w:p w:rsidR="00DC67F1" w:rsidRPr="00F94FDE" w:rsidRDefault="00DC67F1">
      <w:pPr>
        <w:ind w:firstLine="567"/>
        <w:jc w:val="center"/>
        <w:rPr>
          <w:sz w:val="20"/>
          <w:szCs w:val="20"/>
        </w:rPr>
      </w:pPr>
    </w:p>
    <w:p w:rsidR="00DC67F1" w:rsidRPr="00F94FDE" w:rsidRDefault="00F94FDE">
      <w:pPr>
        <w:ind w:firstLine="567"/>
        <w:jc w:val="right"/>
      </w:pPr>
      <w:r w:rsidRPr="00F94FDE">
        <w:rPr>
          <w:rFonts w:eastAsia="Times New Roman"/>
          <w:sz w:val="20"/>
          <w:szCs w:val="20"/>
        </w:rPr>
        <w:t>27.09.19 14:50:18 (</w:t>
      </w:r>
      <w:r>
        <w:rPr>
          <w:rFonts w:eastAsia="Times New Roman"/>
          <w:sz w:val="20"/>
          <w:szCs w:val="20"/>
          <w:lang w:val="en-US"/>
        </w:rPr>
        <w:t>MSK</w:t>
      </w:r>
      <w:r w:rsidRPr="00F94FDE">
        <w:rPr>
          <w:rFonts w:eastAsia="Times New Roman"/>
          <w:sz w:val="20"/>
          <w:szCs w:val="20"/>
        </w:rPr>
        <w:t>+02:00)</w:t>
      </w:r>
    </w:p>
    <w:p w:rsidR="00DC67F1" w:rsidRPr="00F94FDE" w:rsidRDefault="00DC67F1">
      <w:pPr>
        <w:ind w:firstLine="567"/>
        <w:rPr>
          <w:rFonts w:eastAsia="Times New Roman"/>
          <w:sz w:val="20"/>
          <w:szCs w:val="20"/>
        </w:rPr>
      </w:pPr>
    </w:p>
    <w:p w:rsidR="00DC67F1" w:rsidRPr="00F94FDE" w:rsidRDefault="00F94FDE">
      <w:r>
        <w:rPr>
          <w:rFonts w:eastAsia="Times New Roman"/>
          <w:sz w:val="20"/>
          <w:szCs w:val="20"/>
        </w:rPr>
        <w:t>Организатор</w:t>
      </w:r>
      <w:r w:rsidRPr="00F94F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4FDE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DC67F1" w:rsidRPr="00F94FDE" w:rsidRDefault="00DC67F1">
      <w:pPr>
        <w:rPr>
          <w:rFonts w:eastAsia="Times New Roman"/>
          <w:sz w:val="20"/>
          <w:szCs w:val="20"/>
        </w:rPr>
      </w:pPr>
    </w:p>
    <w:p w:rsidR="00DC67F1" w:rsidRPr="00F94FDE" w:rsidRDefault="00F94FDE">
      <w:r>
        <w:rPr>
          <w:rFonts w:eastAsia="Times New Roman"/>
          <w:sz w:val="20"/>
          <w:szCs w:val="20"/>
        </w:rPr>
        <w:t>Заказчик</w:t>
      </w:r>
      <w:r w:rsidRPr="00F94FDE">
        <w:rPr>
          <w:rFonts w:eastAsia="Times New Roman"/>
          <w:sz w:val="20"/>
          <w:szCs w:val="20"/>
        </w:rPr>
        <w:t xml:space="preserve">: </w:t>
      </w:r>
      <w:r w:rsidRPr="00F94FDE">
        <w:rPr>
          <w:rFonts w:eastAsia="Times New Roman"/>
          <w:sz w:val="20"/>
          <w:szCs w:val="20"/>
        </w:rPr>
        <w:t>ГОСУДАРСТВЕННОЕ КАЗЕННОЕ УЧРЕЖДЕНИЕ "ИСПЫТАТЕЛЬНЫЙ ЦЕНТР"</w:t>
      </w:r>
    </w:p>
    <w:p w:rsidR="00DC67F1" w:rsidRPr="00F94FDE" w:rsidRDefault="00DC67F1">
      <w:pPr>
        <w:rPr>
          <w:rFonts w:eastAsia="Times New Roman"/>
          <w:sz w:val="20"/>
          <w:szCs w:val="20"/>
        </w:rPr>
      </w:pPr>
    </w:p>
    <w:p w:rsidR="00DC67F1" w:rsidRDefault="00F94F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специальной продукции (рамка А</w:t>
      </w:r>
      <w:proofErr w:type="gramStart"/>
      <w:r>
        <w:rPr>
          <w:rFonts w:eastAsia="Times New Roman"/>
          <w:sz w:val="20"/>
          <w:szCs w:val="20"/>
        </w:rPr>
        <w:t>4</w:t>
      </w:r>
      <w:proofErr w:type="gramEnd"/>
      <w:r>
        <w:rPr>
          <w:rFonts w:eastAsia="Times New Roman"/>
          <w:sz w:val="20"/>
          <w:szCs w:val="20"/>
        </w:rPr>
        <w:t>)</w:t>
      </w:r>
    </w:p>
    <w:p w:rsidR="00DC67F1" w:rsidRDefault="00DC67F1">
      <w:pPr>
        <w:rPr>
          <w:rFonts w:eastAsia="Times New Roman"/>
          <w:sz w:val="20"/>
          <w:szCs w:val="20"/>
        </w:rPr>
      </w:pPr>
    </w:p>
    <w:p w:rsidR="00DC67F1" w:rsidRDefault="00F94FD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23976.29</w:t>
      </w:r>
    </w:p>
    <w:p w:rsidR="00DC67F1" w:rsidRPr="00F94FDE" w:rsidRDefault="00DC67F1">
      <w:pPr>
        <w:rPr>
          <w:rFonts w:eastAsia="Times New Roman"/>
          <w:sz w:val="20"/>
          <w:szCs w:val="20"/>
        </w:rPr>
      </w:pPr>
    </w:p>
    <w:p w:rsidR="00DC67F1" w:rsidRPr="00F94FDE" w:rsidRDefault="00F94FDE">
      <w:r>
        <w:rPr>
          <w:rFonts w:eastAsia="Times New Roman"/>
          <w:sz w:val="20"/>
          <w:szCs w:val="20"/>
        </w:rPr>
        <w:t>Снижение</w:t>
      </w:r>
      <w:r w:rsidRPr="00F94F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94FDE">
        <w:rPr>
          <w:rFonts w:eastAsia="Times New Roman"/>
          <w:sz w:val="20"/>
          <w:szCs w:val="20"/>
        </w:rPr>
        <w:t>, %: 35.4</w:t>
      </w:r>
    </w:p>
    <w:p w:rsidR="00DC67F1" w:rsidRPr="00F94FDE" w:rsidRDefault="00DC67F1">
      <w:pPr>
        <w:rPr>
          <w:rFonts w:eastAsia="Times New Roman"/>
          <w:sz w:val="20"/>
          <w:szCs w:val="20"/>
        </w:rPr>
      </w:pPr>
    </w:p>
    <w:p w:rsidR="00DC67F1" w:rsidRDefault="00F94F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67F1">
        <w:tc>
          <w:tcPr>
            <w:tcW w:w="4960" w:type="dxa"/>
            <w:shd w:val="clear" w:color="auto" w:fill="auto"/>
          </w:tcPr>
          <w:p w:rsidR="00DC67F1" w:rsidRDefault="00F94F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7F1" w:rsidRDefault="00F94F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DC67F1">
        <w:tc>
          <w:tcPr>
            <w:tcW w:w="4960" w:type="dxa"/>
            <w:shd w:val="clear" w:color="auto" w:fill="auto"/>
          </w:tcPr>
          <w:p w:rsidR="00DC67F1" w:rsidRDefault="00F94F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7F1" w:rsidRDefault="00F94F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DC67F1">
        <w:tc>
          <w:tcPr>
            <w:tcW w:w="4960" w:type="dxa"/>
            <w:shd w:val="clear" w:color="auto" w:fill="auto"/>
          </w:tcPr>
          <w:p w:rsidR="00DC67F1" w:rsidRDefault="00F94F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7F1" w:rsidRDefault="00F94F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DC67F1">
        <w:tc>
          <w:tcPr>
            <w:tcW w:w="4960" w:type="dxa"/>
            <w:shd w:val="clear" w:color="auto" w:fill="auto"/>
          </w:tcPr>
          <w:p w:rsidR="00DC67F1" w:rsidRDefault="00F94F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7F1" w:rsidRDefault="00F94F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C67F1">
        <w:tc>
          <w:tcPr>
            <w:tcW w:w="4960" w:type="dxa"/>
            <w:shd w:val="clear" w:color="auto" w:fill="auto"/>
          </w:tcPr>
          <w:p w:rsidR="00DC67F1" w:rsidRDefault="00F94F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7F1" w:rsidRDefault="00F94F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DC67F1" w:rsidRDefault="00DC67F1">
      <w:pPr>
        <w:rPr>
          <w:rFonts w:eastAsia="Times New Roman"/>
          <w:sz w:val="20"/>
          <w:szCs w:val="20"/>
        </w:rPr>
      </w:pPr>
    </w:p>
    <w:p w:rsidR="00DC67F1" w:rsidRDefault="00F94F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67F1">
        <w:tc>
          <w:tcPr>
            <w:tcW w:w="4960" w:type="dxa"/>
            <w:shd w:val="clear" w:color="auto" w:fill="auto"/>
          </w:tcPr>
          <w:p w:rsidR="00DC67F1" w:rsidRDefault="00F94F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7F1" w:rsidRDefault="00F94F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DC67F1">
        <w:tc>
          <w:tcPr>
            <w:tcW w:w="4960" w:type="dxa"/>
            <w:shd w:val="clear" w:color="auto" w:fill="auto"/>
          </w:tcPr>
          <w:p w:rsidR="00DC67F1" w:rsidRDefault="00F94F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7F1" w:rsidRDefault="00F94F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DC67F1">
        <w:tc>
          <w:tcPr>
            <w:tcW w:w="4960" w:type="dxa"/>
            <w:shd w:val="clear" w:color="auto" w:fill="auto"/>
          </w:tcPr>
          <w:p w:rsidR="00DC67F1" w:rsidRDefault="00F94F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7F1" w:rsidRDefault="00F94F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C67F1">
        <w:tc>
          <w:tcPr>
            <w:tcW w:w="4960" w:type="dxa"/>
            <w:shd w:val="clear" w:color="auto" w:fill="auto"/>
          </w:tcPr>
          <w:p w:rsidR="00DC67F1" w:rsidRDefault="00F94F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7F1" w:rsidRDefault="00F94F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DC67F1" w:rsidRDefault="00DC67F1">
      <w:pPr>
        <w:rPr>
          <w:rFonts w:eastAsia="Times New Roman"/>
          <w:sz w:val="20"/>
          <w:szCs w:val="20"/>
        </w:rPr>
      </w:pPr>
    </w:p>
    <w:p w:rsidR="00DC67F1" w:rsidRDefault="00F94F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C67F1" w:rsidRDefault="00DC67F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642"/>
        <w:gridCol w:w="1558"/>
      </w:tblGrid>
      <w:tr w:rsidR="00DC67F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C67F1" w:rsidRDefault="00F94F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C67F1" w:rsidTr="00F94FDE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C67F1" w:rsidTr="00F94FDE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EA-30875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ОБЕРТЫШЕВ РОМАН ВАСИЛЬЕВИЧ / 622900983405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15500.0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67F1" w:rsidTr="00F94FDE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EA-30865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Pr="00F94FDE" w:rsidRDefault="00F94FDE">
            <w:pPr>
              <w:rPr>
                <w:sz w:val="20"/>
                <w:szCs w:val="20"/>
              </w:rPr>
            </w:pPr>
            <w:r w:rsidRPr="00F94FDE">
              <w:rPr>
                <w:sz w:val="20"/>
                <w:szCs w:val="20"/>
              </w:rPr>
              <w:t xml:space="preserve">ОБЩЕСТВО С </w:t>
            </w:r>
            <w:r w:rsidRPr="00F94FDE">
              <w:rPr>
                <w:sz w:val="20"/>
                <w:szCs w:val="20"/>
              </w:rPr>
              <w:t>ОГРАНИЧЕННОЙ ОТВЕТСТВЕННОСТЬЮ "АВАНТА" / 0274939314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15880.0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C67F1" w:rsidRDefault="00DC67F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2268"/>
        <w:gridCol w:w="1701"/>
        <w:gridCol w:w="1701"/>
        <w:gridCol w:w="1558"/>
      </w:tblGrid>
      <w:tr w:rsidR="00DC67F1">
        <w:tc>
          <w:tcPr>
            <w:tcW w:w="9977" w:type="dxa"/>
            <w:gridSpan w:val="5"/>
            <w:shd w:val="clear" w:color="auto" w:fill="auto"/>
          </w:tcPr>
          <w:p w:rsidR="00DC67F1" w:rsidRDefault="00F94FD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C67F1" w:rsidTr="00F94FDE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C67F1" w:rsidTr="00F94FDE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EA-30875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ОБЕРТЫШЕВ РОМАН ВАСИЛЬЕВИЧ / 622900983405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15500.0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67F1" w:rsidTr="00F94FDE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EA-30875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ОБЕРТЫШЕВ РОМАН ВАСИЛЬЕВИЧ / 622900983405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15500.0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67F1" w:rsidTr="00F94FDE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EA-30875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ОБЕРТЫШЕВ РОМАН ВАСИЛЬЕВИЧ / 622900983405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15500.0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67F1" w:rsidTr="00F94FDE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EA-30875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ОБЕРТЫШЕВ РОМАН ВАСИЛЬЕВИЧ / 622900983405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15500.0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67F1" w:rsidTr="00F94FDE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EA-30865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Pr="00F94FDE" w:rsidRDefault="00F94FDE">
            <w:pPr>
              <w:rPr>
                <w:sz w:val="20"/>
                <w:szCs w:val="20"/>
              </w:rPr>
            </w:pPr>
            <w:r w:rsidRPr="00F94FD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94FDE">
              <w:rPr>
                <w:sz w:val="20"/>
                <w:szCs w:val="20"/>
              </w:rPr>
              <w:t>"АВАНТА" / 0274939314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15880.0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67F1" w:rsidTr="00F94FDE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EA-30865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Pr="00F94FDE" w:rsidRDefault="00F94FDE">
            <w:pPr>
              <w:rPr>
                <w:sz w:val="20"/>
                <w:szCs w:val="20"/>
              </w:rPr>
            </w:pPr>
            <w:r w:rsidRPr="00F94FDE">
              <w:rPr>
                <w:sz w:val="20"/>
                <w:szCs w:val="20"/>
              </w:rPr>
              <w:t>ОБЩЕСТВО С ОГРАНИЧЕННОЙ ОТВЕТСТВЕННОСТЬЮ "АВАНТА" / 0274939314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15880.0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67F1" w:rsidTr="00F94FDE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EA-30865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Pr="00F94FDE" w:rsidRDefault="00F94FDE">
            <w:pPr>
              <w:rPr>
                <w:sz w:val="20"/>
                <w:szCs w:val="20"/>
              </w:rPr>
            </w:pPr>
            <w:r w:rsidRPr="00F94FDE">
              <w:rPr>
                <w:sz w:val="20"/>
                <w:szCs w:val="20"/>
              </w:rPr>
              <w:t>ОБЩЕСТВО С ОГРАНИЧЕННОЙ ОТВЕТСТВЕННОСТЬЮ "АВАНТА" /</w:t>
            </w:r>
            <w:r w:rsidRPr="00F94FDE">
              <w:rPr>
                <w:sz w:val="20"/>
                <w:szCs w:val="20"/>
              </w:rPr>
              <w:t xml:space="preserve"> 0274939314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15880.0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67F1" w:rsidTr="00F94FDE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EA-30865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Pr="00F94FDE" w:rsidRDefault="00F94FDE">
            <w:pPr>
              <w:rPr>
                <w:sz w:val="20"/>
                <w:szCs w:val="20"/>
              </w:rPr>
            </w:pPr>
            <w:r w:rsidRPr="00F94FDE">
              <w:rPr>
                <w:sz w:val="20"/>
                <w:szCs w:val="20"/>
              </w:rPr>
              <w:t>ОБЩЕСТВО С ОГРАНИЧЕННОЙ ОТВЕТСТВЕННОСТЬЮ "АВАНТА" / 0274939314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15880.0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C67F1" w:rsidRDefault="00F94FDE" w:rsidP="00F94FD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C67F1" w:rsidRDefault="00DC67F1">
      <w:pPr>
        <w:rPr>
          <w:rFonts w:eastAsia="Times New Roman"/>
          <w:sz w:val="20"/>
          <w:szCs w:val="20"/>
          <w:lang w:val="en-US"/>
        </w:rPr>
      </w:pPr>
    </w:p>
    <w:p w:rsidR="00DC67F1" w:rsidRDefault="00DC67F1">
      <w:pPr>
        <w:rPr>
          <w:rFonts w:eastAsia="Times New Roman"/>
          <w:sz w:val="20"/>
          <w:szCs w:val="20"/>
          <w:lang w:val="en-US"/>
        </w:rPr>
      </w:pPr>
      <w:bookmarkStart w:id="1" w:name="_GoBack"/>
      <w:bookmarkEnd w:id="1"/>
    </w:p>
    <w:p w:rsidR="00DC67F1" w:rsidRDefault="00DC67F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C67F1" w:rsidTr="00F94FDE">
        <w:tc>
          <w:tcPr>
            <w:tcW w:w="3307" w:type="dxa"/>
            <w:shd w:val="clear" w:color="auto" w:fill="auto"/>
          </w:tcPr>
          <w:p w:rsidR="00DC67F1" w:rsidRDefault="00F94F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bottom w:val="single" w:sz="4" w:space="0" w:color="000001"/>
            </w:tcBorders>
            <w:shd w:val="clear" w:color="auto" w:fill="auto"/>
          </w:tcPr>
          <w:p w:rsidR="00DC67F1" w:rsidRDefault="00DC67F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DC67F1" w:rsidRDefault="00F94F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DC67F1" w:rsidTr="00F94FDE">
        <w:tc>
          <w:tcPr>
            <w:tcW w:w="3307" w:type="dxa"/>
            <w:shd w:val="clear" w:color="auto" w:fill="auto"/>
          </w:tcPr>
          <w:p w:rsidR="00DC67F1" w:rsidRDefault="00F94F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C67F1" w:rsidRDefault="00DC67F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DC67F1" w:rsidRDefault="00F94F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DC67F1" w:rsidTr="00F94FDE">
        <w:tc>
          <w:tcPr>
            <w:tcW w:w="3307" w:type="dxa"/>
            <w:shd w:val="clear" w:color="auto" w:fill="auto"/>
          </w:tcPr>
          <w:p w:rsidR="00DC67F1" w:rsidRDefault="00F94F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C67F1" w:rsidRDefault="00DC67F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DC67F1" w:rsidRDefault="00F94F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C67F1" w:rsidTr="00F94FDE">
        <w:tc>
          <w:tcPr>
            <w:tcW w:w="3307" w:type="dxa"/>
            <w:shd w:val="clear" w:color="auto" w:fill="auto"/>
          </w:tcPr>
          <w:p w:rsidR="00DC67F1" w:rsidRDefault="00F94F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C67F1" w:rsidRDefault="00DC67F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DC67F1" w:rsidRDefault="00F94F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F94FD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7F1"/>
    <w:rsid w:val="00DC67F1"/>
    <w:rsid w:val="00F94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2019-09-27T09:53:00Z</cp:lastPrinted>
  <dcterms:created xsi:type="dcterms:W3CDTF">2019-09-11T09:00:00Z</dcterms:created>
  <dcterms:modified xsi:type="dcterms:W3CDTF">2019-09-27T09:53:00Z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