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кадастровых работ по оформлению земельных участков под объекты ЖКХ (мусорные площадки) на территории Анучинского муниципального района"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0120300006319000115)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01.10.19 10:05:11 (MSK+07:00)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кадастровых работ по оформлению земельных участков под объекты ЖКХ (мусорные площадки) на территории Анучинского муниципального района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110666.66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8"/>
        <w:gridCol w:w="1669"/>
        <w:gridCol w:w="1875"/>
        <w:gridCol w:w="1658"/>
        <w:gridCol w:w="173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EA-30971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"ЗЕМСТРОЙ" / 2513004967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69506.7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EA-30880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"ИНЖКАДАСТРВЛАД-ДВ" / 2540221953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70060.03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EA-30587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"КАДАСТРОВОЕ ДЕЛО" / 2502045640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96833.35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6"/>
        <w:gridCol w:w="1688"/>
        <w:gridCol w:w="1808"/>
        <w:gridCol w:w="1909"/>
        <w:gridCol w:w="1736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EA-30971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"ЗЕМСТРОЙ" / 2513004967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69506.7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EA-30971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"ЗЕМСТРОЙ" / 2513004967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69506.7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EA-30971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"ЗЕМСТРОЙ" / 2513004967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69506.7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EA-30971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"ЗЕМСТРОЙ" / 2513004967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69506.7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EA-30971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"ЗЕМСТРОЙ" / 2513004967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69506.7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EA-30880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"ИНЖКАДАСТРВЛАД-ДВ" / 2540221953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70060.03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EA-30880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"ИНЖКАДАСТРВЛАД-ДВ" / 2540221953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70060.03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EA-30880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"ИНЖКАДАСТРВЛАД-ДВ" / 2540221953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70060.03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EA-30880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"ИНЖКАДАСТРВЛАД-ДВ" / 2540221953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70060.03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EA-30880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"ИНЖКАДАСТРВЛАД-ДВ" / 2540221953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70060.03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EA-30587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"КАДАСТРОВОЕ ДЕЛО" / 2502045640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96833.35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EA-30587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"КАДАСТРОВОЕ ДЕЛО" / 2502045640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96833.35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EA-30587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"КАДАСТРОВОЕ ДЕЛО" / 2502045640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96833.35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EA-30587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"КАДАСТРОВОЕ ДЕЛО" / 2502045640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96833.35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EA-30587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"КАДАСТРОВОЕ ДЕЛО" / 2502045640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96833.35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LibreOffice/6.1.4.2$Windows_x86 LibreOffice_project/9d0f32d1f0b509096fd65e0d4bec26ddd1938fd3</Application>
  <Pages>4</Pages>
  <Words>477</Words>
  <Characters>3979</Characters>
  <CharactersWithSpaces>4327</CharactersWithSpaces>
  <Paragraphs>144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cp:lastPrinted>2019-10-01T10:06:10Z</cp:lastPrinted>
  <dcterms:modified xsi:type="dcterms:W3CDTF">2019-09-11T12:03:27Z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