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 xml:space="preserve">рассмотрения заявки </w:t>
      </w:r>
      <w:r w:rsidR="00A83697">
        <w:rPr>
          <w:rFonts w:ascii="Times New Roman" w:hAnsi="Times New Roman" w:cs="Times New Roman"/>
          <w:b/>
          <w:bCs/>
          <w:sz w:val="24"/>
          <w:szCs w:val="24"/>
        </w:rPr>
        <w:t xml:space="preserve">единственного участника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участие в электронном аукционе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  <w:t>01181000011190000</w:t>
      </w:r>
      <w:r w:rsidR="003353B1">
        <w:rPr>
          <w:rFonts w:ascii="Times New Roman" w:hAnsi="Times New Roman" w:cs="Times New Roman"/>
          <w:b/>
          <w:bCs/>
          <w:sz w:val="24"/>
          <w:szCs w:val="24"/>
        </w:rPr>
        <w:t>30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D53672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D53672" w:rsidRDefault="003353B1" w:rsidP="00335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</w:t>
            </w:r>
            <w:r w:rsidR="00A83697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A83697">
              <w:rPr>
                <w:rFonts w:ascii="Times New Roman" w:hAnsi="Times New Roman" w:cs="Times New Roman"/>
                <w:sz w:val="24"/>
                <w:szCs w:val="24"/>
              </w:rPr>
              <w:t>тября</w:t>
            </w:r>
            <w:r w:rsidR="00D53672">
              <w:rPr>
                <w:rFonts w:ascii="Times New Roman" w:hAnsi="Times New Roman" w:cs="Times New Roman"/>
                <w:sz w:val="24"/>
                <w:szCs w:val="24"/>
              </w:rPr>
              <w:t xml:space="preserve"> 2019г.</w:t>
            </w:r>
          </w:p>
        </w:tc>
      </w:tr>
    </w:tbl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br/>
      </w:r>
    </w:p>
    <w:p w:rsidR="003353B1" w:rsidRPr="00714EAF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14EAF"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 w:rsidRPr="00714EAF"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3353B1" w:rsidRPr="00714EAF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Pr="00BB6F15">
        <w:rPr>
          <w:rFonts w:ascii="Times New Roman" w:hAnsi="Times New Roman"/>
          <w:sz w:val="24"/>
          <w:szCs w:val="24"/>
        </w:rPr>
        <w:t>191230804164523090100100420393319244</w:t>
      </w:r>
      <w:r w:rsidRPr="00714EAF">
        <w:rPr>
          <w:rFonts w:ascii="Arial" w:hAnsi="Arial" w:cs="Arial"/>
          <w:sz w:val="24"/>
          <w:szCs w:val="24"/>
        </w:rPr>
        <w:br/>
      </w:r>
    </w:p>
    <w:p w:rsidR="003353B1" w:rsidRPr="00714EAF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 w:rsidRPr="00714EAF">
        <w:rPr>
          <w:rFonts w:ascii="Arial" w:hAnsi="Arial" w:cs="Arial"/>
          <w:sz w:val="24"/>
          <w:szCs w:val="24"/>
        </w:rPr>
        <w:t xml:space="preserve"> </w:t>
      </w:r>
      <w:r w:rsidRPr="00714EAF">
        <w:rPr>
          <w:rFonts w:ascii="Arial" w:hAnsi="Arial" w:cs="Arial"/>
          <w:sz w:val="24"/>
          <w:szCs w:val="24"/>
        </w:rPr>
        <w:br/>
      </w:r>
    </w:p>
    <w:p w:rsidR="003353B1" w:rsidRPr="00714EAF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 xml:space="preserve">Процедура рассмотрения заявок на участие в электронном аукционе </w:t>
      </w:r>
      <w:hyperlink r:id="rId4" w:tgtFrame="_blank" w:history="1">
        <w:r w:rsidRPr="00BB6F15">
          <w:rPr>
            <w:rFonts w:ascii="Times New Roman" w:hAnsi="Times New Roman"/>
            <w:bCs/>
            <w:sz w:val="24"/>
            <w:szCs w:val="24"/>
          </w:rPr>
          <w:t>0118100001119000030</w:t>
        </w:r>
      </w:hyperlink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14EAF">
        <w:rPr>
          <w:rFonts w:ascii="Times New Roman" w:hAnsi="Times New Roman"/>
          <w:sz w:val="24"/>
          <w:szCs w:val="24"/>
        </w:rPr>
        <w:t xml:space="preserve">проводилась </w:t>
      </w:r>
      <w:r>
        <w:rPr>
          <w:rFonts w:ascii="Times New Roman" w:hAnsi="Times New Roman"/>
          <w:sz w:val="24"/>
          <w:szCs w:val="24"/>
        </w:rPr>
        <w:t>Единой</w:t>
      </w:r>
      <w:r w:rsidRPr="00714EAF">
        <w:rPr>
          <w:rFonts w:ascii="Times New Roman" w:hAnsi="Times New Roman"/>
          <w:sz w:val="24"/>
          <w:szCs w:val="24"/>
        </w:rPr>
        <w:t xml:space="preserve"> комиссией по закупке на </w:t>
      </w:r>
      <w:r>
        <w:rPr>
          <w:rFonts w:ascii="Times New Roman" w:hAnsi="Times New Roman"/>
          <w:sz w:val="24"/>
          <w:szCs w:val="24"/>
        </w:rPr>
        <w:t>в</w:t>
      </w:r>
      <w:r w:rsidRPr="00D81757">
        <w:rPr>
          <w:rFonts w:ascii="Times New Roman" w:hAnsi="Times New Roman"/>
          <w:sz w:val="24"/>
          <w:szCs w:val="24"/>
        </w:rPr>
        <w:t xml:space="preserve">ыполнение </w:t>
      </w:r>
      <w:r w:rsidRPr="00AB689E">
        <w:rPr>
          <w:rFonts w:ascii="Times New Roman" w:hAnsi="Times New Roman"/>
          <w:sz w:val="24"/>
          <w:szCs w:val="24"/>
        </w:rPr>
        <w:t xml:space="preserve">работ по ремонту системы </w:t>
      </w:r>
      <w:r>
        <w:rPr>
          <w:rFonts w:ascii="Times New Roman" w:hAnsi="Times New Roman"/>
          <w:sz w:val="24"/>
          <w:szCs w:val="24"/>
        </w:rPr>
        <w:t>наружного освещения</w:t>
      </w:r>
      <w:r w:rsidRPr="00714EAF">
        <w:rPr>
          <w:rFonts w:ascii="Times New Roman" w:hAnsi="Times New Roman"/>
          <w:sz w:val="24"/>
          <w:szCs w:val="24"/>
        </w:rPr>
        <w:t>.</w:t>
      </w:r>
      <w:r w:rsidRPr="00714EAF">
        <w:rPr>
          <w:rFonts w:ascii="Arial" w:hAnsi="Arial" w:cs="Arial"/>
          <w:sz w:val="24"/>
          <w:szCs w:val="24"/>
        </w:rPr>
        <w:t xml:space="preserve"> </w:t>
      </w:r>
      <w:r w:rsidRPr="00714EAF">
        <w:rPr>
          <w:rFonts w:ascii="Arial" w:hAnsi="Arial" w:cs="Arial"/>
          <w:sz w:val="24"/>
          <w:szCs w:val="24"/>
        </w:rPr>
        <w:br/>
      </w:r>
    </w:p>
    <w:p w:rsidR="003353B1" w:rsidRPr="00714EAF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 w:rsidRPr="00714EAF">
        <w:rPr>
          <w:rFonts w:ascii="Times New Roman" w:hAnsi="Times New Roman"/>
          <w:sz w:val="24"/>
          <w:szCs w:val="24"/>
        </w:rPr>
        <w:t xml:space="preserve"> </w:t>
      </w:r>
      <w:r w:rsidRPr="00714EAF">
        <w:rPr>
          <w:rFonts w:ascii="Times New Roman" w:hAnsi="Times New Roman"/>
          <w:sz w:val="24"/>
          <w:szCs w:val="24"/>
        </w:rPr>
        <w:br/>
      </w:r>
      <w:r w:rsidRPr="00BB6F15">
        <w:rPr>
          <w:rFonts w:ascii="Times New Roman" w:hAnsi="Times New Roman"/>
          <w:sz w:val="24"/>
          <w:szCs w:val="24"/>
        </w:rPr>
        <w:t>Выполнение работ по ремонту системы наружного освещения</w:t>
      </w:r>
      <w:r w:rsidRPr="00714EAF">
        <w:rPr>
          <w:rFonts w:ascii="Arial" w:hAnsi="Arial" w:cs="Arial"/>
          <w:sz w:val="24"/>
          <w:szCs w:val="24"/>
        </w:rPr>
        <w:br/>
      </w:r>
    </w:p>
    <w:p w:rsidR="003353B1" w:rsidRPr="00714EAF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 w:rsidRPr="00714EAF">
        <w:rPr>
          <w:rFonts w:ascii="Times New Roman" w:hAnsi="Times New Roman"/>
          <w:sz w:val="24"/>
          <w:szCs w:val="24"/>
        </w:rPr>
        <w:t xml:space="preserve"> </w:t>
      </w:r>
      <w:r w:rsidRPr="00714EA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1 571 000</w:t>
      </w:r>
      <w:r w:rsidRPr="00714EAF">
        <w:rPr>
          <w:rFonts w:ascii="Times New Roman" w:hAnsi="Times New Roman"/>
          <w:sz w:val="24"/>
          <w:szCs w:val="24"/>
        </w:rPr>
        <w:t xml:space="preserve"> руб.</w:t>
      </w:r>
      <w:r>
        <w:rPr>
          <w:rFonts w:ascii="Times New Roman" w:hAnsi="Times New Roman"/>
          <w:sz w:val="24"/>
          <w:szCs w:val="24"/>
        </w:rPr>
        <w:t xml:space="preserve"> 00 копеек.</w:t>
      </w:r>
      <w:r w:rsidRPr="00714EAF">
        <w:rPr>
          <w:rFonts w:ascii="Arial" w:hAnsi="Arial" w:cs="Arial"/>
          <w:sz w:val="24"/>
          <w:szCs w:val="24"/>
        </w:rPr>
        <w:t xml:space="preserve"> </w:t>
      </w:r>
      <w:r w:rsidRPr="00714EAF">
        <w:rPr>
          <w:rFonts w:ascii="Arial" w:hAnsi="Arial" w:cs="Arial"/>
          <w:sz w:val="24"/>
          <w:szCs w:val="24"/>
        </w:rPr>
        <w:br/>
      </w:r>
    </w:p>
    <w:p w:rsidR="003353B1" w:rsidRPr="00714EAF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электронного аукциона были размещены «</w:t>
      </w:r>
      <w:r>
        <w:rPr>
          <w:rFonts w:ascii="Times New Roman" w:hAnsi="Times New Roman"/>
          <w:sz w:val="24"/>
          <w:szCs w:val="24"/>
        </w:rPr>
        <w:t>23</w:t>
      </w:r>
      <w:r w:rsidRPr="00714EAF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сентября</w:t>
      </w:r>
      <w:r w:rsidRPr="00714EAF">
        <w:rPr>
          <w:rFonts w:ascii="Times New Roman" w:hAnsi="Times New Roman"/>
          <w:sz w:val="24"/>
          <w:szCs w:val="24"/>
        </w:rPr>
        <w:t xml:space="preserve"> 2019 года на сайте Электронной торговой площадки Российского аукционного дома, по адресу в сети «Интернет»: </w:t>
      </w:r>
      <w:hyperlink r:id="rId5" w:tgtFrame="_blank" w:history="1">
        <w:r w:rsidRPr="00714EAF">
          <w:rPr>
            <w:rFonts w:ascii="Times New Roman" w:hAnsi="Times New Roman"/>
            <w:sz w:val="24"/>
            <w:szCs w:val="24"/>
          </w:rPr>
          <w:t>https://lot-online.ru</w:t>
        </w:r>
      </w:hyperlink>
      <w:r w:rsidRPr="00714EAF">
        <w:rPr>
          <w:rFonts w:ascii="Times New Roman" w:hAnsi="Times New Roman"/>
          <w:sz w:val="24"/>
          <w:szCs w:val="24"/>
        </w:rPr>
        <w:t>.</w:t>
      </w:r>
      <w:r w:rsidRPr="00714EAF">
        <w:rPr>
          <w:rFonts w:ascii="Arial" w:hAnsi="Arial" w:cs="Arial"/>
          <w:sz w:val="24"/>
          <w:szCs w:val="24"/>
        </w:rPr>
        <w:t xml:space="preserve"> </w:t>
      </w:r>
      <w:r w:rsidRPr="00714EAF">
        <w:rPr>
          <w:rFonts w:ascii="Arial" w:hAnsi="Arial" w:cs="Arial"/>
          <w:sz w:val="24"/>
          <w:szCs w:val="24"/>
        </w:rPr>
        <w:br/>
      </w:r>
    </w:p>
    <w:p w:rsidR="003353B1" w:rsidRPr="007B53FD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14EAF">
        <w:rPr>
          <w:rFonts w:ascii="Times New Roman" w:hAnsi="Times New Roman"/>
          <w:sz w:val="24"/>
          <w:szCs w:val="24"/>
        </w:rPr>
        <w:t xml:space="preserve">4. Состав комиссии. </w:t>
      </w:r>
      <w:r w:rsidRPr="00714EAF"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первых частей заявок на участие в электронном аукционе присутствовали: </w:t>
      </w:r>
      <w:r w:rsidRPr="00714EAF">
        <w:rPr>
          <w:rFonts w:ascii="Times New Roman" w:hAnsi="Times New Roman"/>
          <w:sz w:val="24"/>
          <w:szCs w:val="24"/>
        </w:rPr>
        <w:br/>
      </w:r>
      <w:r w:rsidRPr="007B53FD">
        <w:rPr>
          <w:rFonts w:ascii="Times New Roman" w:hAnsi="Times New Roman"/>
          <w:sz w:val="24"/>
          <w:szCs w:val="24"/>
        </w:rPr>
        <w:t>Член комиссии: Епифанов Владимир Михайлович</w:t>
      </w:r>
      <w:r w:rsidRPr="007B53FD">
        <w:rPr>
          <w:rFonts w:ascii="Times New Roman" w:hAnsi="Times New Roman"/>
          <w:sz w:val="24"/>
          <w:szCs w:val="24"/>
        </w:rPr>
        <w:br/>
        <w:t>Член комиссии: Блинников Леонид Алексеевич</w:t>
      </w:r>
    </w:p>
    <w:p w:rsidR="003353B1" w:rsidRPr="007B53FD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7B53FD">
        <w:rPr>
          <w:rFonts w:ascii="Times New Roman" w:hAnsi="Times New Roman"/>
          <w:sz w:val="24"/>
          <w:szCs w:val="24"/>
        </w:rPr>
        <w:t xml:space="preserve">Член комиссии: </w:t>
      </w:r>
      <w:proofErr w:type="spellStart"/>
      <w:r w:rsidRPr="007B53FD">
        <w:rPr>
          <w:rFonts w:ascii="Times New Roman" w:hAnsi="Times New Roman"/>
          <w:sz w:val="24"/>
          <w:szCs w:val="24"/>
        </w:rPr>
        <w:t>Педан</w:t>
      </w:r>
      <w:proofErr w:type="spellEnd"/>
      <w:r w:rsidRPr="007B53FD">
        <w:rPr>
          <w:rFonts w:ascii="Times New Roman" w:hAnsi="Times New Roman"/>
          <w:sz w:val="24"/>
          <w:szCs w:val="24"/>
        </w:rPr>
        <w:t xml:space="preserve"> Галина Георгиевна</w:t>
      </w:r>
    </w:p>
    <w:p w:rsidR="003353B1" w:rsidRPr="00714EAF" w:rsidRDefault="003353B1" w:rsidP="003353B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B53FD">
        <w:rPr>
          <w:rFonts w:ascii="Times New Roman" w:hAnsi="Times New Roman"/>
          <w:sz w:val="24"/>
          <w:szCs w:val="24"/>
        </w:rPr>
        <w:t xml:space="preserve">Секретарь: </w:t>
      </w:r>
      <w:proofErr w:type="spellStart"/>
      <w:r w:rsidRPr="007B53FD">
        <w:rPr>
          <w:rFonts w:ascii="Times New Roman" w:hAnsi="Times New Roman"/>
          <w:sz w:val="24"/>
          <w:szCs w:val="24"/>
        </w:rPr>
        <w:t>Гарькавенко</w:t>
      </w:r>
      <w:proofErr w:type="spellEnd"/>
      <w:r w:rsidRPr="007B53FD">
        <w:rPr>
          <w:rFonts w:ascii="Times New Roman" w:hAnsi="Times New Roman"/>
          <w:sz w:val="24"/>
          <w:szCs w:val="24"/>
        </w:rPr>
        <w:t xml:space="preserve"> Андрей Алексеевич</w:t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D53672" w:rsidP="00A836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A8369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5367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52117">
        <w:rPr>
          <w:rFonts w:ascii="Times New Roman" w:hAnsi="Times New Roman" w:cs="Times New Roman"/>
          <w:sz w:val="24"/>
          <w:szCs w:val="24"/>
        </w:rPr>
        <w:t>К</w:t>
      </w:r>
      <w:r w:rsidR="00D53672">
        <w:rPr>
          <w:rFonts w:ascii="Times New Roman" w:hAnsi="Times New Roman" w:cs="Times New Roman"/>
          <w:sz w:val="24"/>
          <w:szCs w:val="24"/>
        </w:rPr>
        <w:t xml:space="preserve">омиссия рассмотрела заявку </w:t>
      </w:r>
      <w:r w:rsidR="00B27222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D53672">
        <w:rPr>
          <w:rFonts w:ascii="Times New Roman" w:hAnsi="Times New Roman" w:cs="Times New Roman"/>
          <w:sz w:val="24"/>
          <w:szCs w:val="24"/>
        </w:rPr>
        <w:t xml:space="preserve">участника закупки и документы, предусмотренные </w:t>
      </w:r>
      <w:r w:rsidR="00B27222">
        <w:rPr>
          <w:rFonts w:ascii="Times New Roman" w:hAnsi="Times New Roman" w:cs="Times New Roman"/>
          <w:sz w:val="24"/>
          <w:szCs w:val="24"/>
        </w:rPr>
        <w:t>законом</w:t>
      </w:r>
      <w:r w:rsidR="00D53672">
        <w:rPr>
          <w:rFonts w:ascii="Times New Roman" w:hAnsi="Times New Roman" w:cs="Times New Roman"/>
          <w:sz w:val="24"/>
          <w:szCs w:val="24"/>
        </w:rPr>
        <w:t xml:space="preserve">  и содержащиеся на дату и время окончания срока подачи заявок на участие в этом аукционе в реестре участников такого аукциона, получивших аккредитацию на электронной площадке, единственного участника на предмет соответствия требованиям Закона № 44-ФЗ и документации об аукционе 01181000011190000</w:t>
      </w:r>
      <w:r w:rsidR="003353B1">
        <w:rPr>
          <w:rFonts w:ascii="Times New Roman" w:hAnsi="Times New Roman" w:cs="Times New Roman"/>
          <w:sz w:val="24"/>
          <w:szCs w:val="24"/>
        </w:rPr>
        <w:t>30</w:t>
      </w:r>
      <w:r w:rsidR="00D53672">
        <w:rPr>
          <w:rFonts w:ascii="Times New Roman" w:hAnsi="Times New Roman" w:cs="Times New Roman"/>
          <w:sz w:val="24"/>
          <w:szCs w:val="24"/>
        </w:rPr>
        <w:t xml:space="preserve"> и приняла решение: </w:t>
      </w:r>
      <w:r w:rsidR="00D53672">
        <w:rPr>
          <w:rFonts w:ascii="Times New Roman" w:hAnsi="Times New Roman" w:cs="Times New Roman"/>
          <w:sz w:val="24"/>
          <w:szCs w:val="24"/>
        </w:rPr>
        <w:br/>
      </w:r>
      <w:r w:rsidR="00D53672">
        <w:rPr>
          <w:rFonts w:ascii="Times New Roman" w:hAnsi="Times New Roman" w:cs="Times New Roman"/>
          <w:sz w:val="24"/>
          <w:szCs w:val="24"/>
        </w:rPr>
        <w:br/>
      </w:r>
      <w:r w:rsidR="00D53672"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31"/>
        <w:gridCol w:w="1701"/>
        <w:gridCol w:w="2268"/>
        <w:gridCol w:w="1701"/>
        <w:gridCol w:w="4026"/>
      </w:tblGrid>
      <w:tr w:rsidR="00D53672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D53672">
        <w:trPr>
          <w:trHeight w:val="1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B27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006">
              <w:rPr>
                <w:rFonts w:ascii="Times New Roman" w:hAnsi="Times New Roman"/>
                <w:b/>
                <w:sz w:val="24"/>
                <w:szCs w:val="24"/>
              </w:rPr>
              <w:t>EA-3</w:t>
            </w:r>
            <w:r w:rsidR="003353B1">
              <w:rPr>
                <w:rFonts w:ascii="Times New Roman" w:hAnsi="Times New Roman"/>
                <w:b/>
                <w:sz w:val="24"/>
                <w:szCs w:val="24"/>
              </w:rPr>
              <w:t>1061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 w:rsidP="00B27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gramStart"/>
            <w:r w:rsidR="00B27222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gramEnd"/>
            <w:r w:rsidR="00F11675">
              <w:rPr>
                <w:rFonts w:ascii="Times New Roman" w:hAnsi="Times New Roman" w:cs="Times New Roman"/>
                <w:sz w:val="24"/>
                <w:szCs w:val="24"/>
              </w:rPr>
              <w:t xml:space="preserve"> СЕРВИС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4566B3" w:rsidRPr="004566B3" w:rsidRDefault="004566B3" w:rsidP="00B27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комиссии: 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3900"/>
        <w:gridCol w:w="3900"/>
      </w:tblGrid>
      <w:tr w:rsidR="00D53672">
        <w:trPr>
          <w:trHeight w:val="100"/>
          <w:jc w:val="center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 w:rsidP="00B27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</w:t>
            </w:r>
            <w:r w:rsidR="00B27222" w:rsidRPr="005D1006">
              <w:rPr>
                <w:rFonts w:ascii="Times New Roman" w:hAnsi="Times New Roman"/>
                <w:b/>
                <w:sz w:val="24"/>
                <w:szCs w:val="24"/>
              </w:rPr>
              <w:t>EA-3</w:t>
            </w:r>
            <w:r w:rsidR="003353B1">
              <w:rPr>
                <w:rFonts w:ascii="Times New Roman" w:hAnsi="Times New Roman"/>
                <w:b/>
                <w:sz w:val="24"/>
                <w:szCs w:val="24"/>
              </w:rPr>
              <w:t>1061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B2722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Гарькавенко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Блинников Леонид Алексеевич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675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 ООО 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СЕРВИС"</w:t>
            </w:r>
          </w:p>
          <w:p w:rsidR="00D53672" w:rsidRDefault="00F11675" w:rsidP="00F116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поданная им заявка соответствует требованиям Федерального закона №44-ФЗ и документации о закупке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Допустить, признать участником закупки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53672">
        <w:trPr>
          <w:trHeight w:val="100"/>
          <w:jc w:val="center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Отказать в допуске</w:t>
            </w:r>
          </w:p>
        </w:tc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53672" w:rsidRDefault="00D53672" w:rsidP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D53672" w:rsidRDefault="00D53672" w:rsidP="00B2722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D53672" w:rsidRDefault="00A30AE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53672">
        <w:rPr>
          <w:rFonts w:ascii="Times New Roman" w:hAnsi="Times New Roman" w:cs="Times New Roman"/>
          <w:sz w:val="24"/>
          <w:szCs w:val="24"/>
        </w:rPr>
        <w:t xml:space="preserve">. </w:t>
      </w:r>
      <w:r w:rsidR="00E01572" w:rsidRPr="00714EAF">
        <w:rPr>
          <w:rFonts w:ascii="Times New Roman" w:hAnsi="Times New Roman"/>
          <w:sz w:val="24"/>
          <w:szCs w:val="24"/>
        </w:rPr>
        <w:t xml:space="preserve">Настоящий протокол рассмотрения </w:t>
      </w:r>
      <w:r w:rsidR="00E01572">
        <w:rPr>
          <w:rFonts w:ascii="Times New Roman" w:hAnsi="Times New Roman"/>
          <w:sz w:val="24"/>
          <w:szCs w:val="24"/>
        </w:rPr>
        <w:t>заявки единственного уч</w:t>
      </w:r>
      <w:r w:rsidR="00151AE2">
        <w:rPr>
          <w:rFonts w:ascii="Times New Roman" w:hAnsi="Times New Roman"/>
          <w:sz w:val="24"/>
          <w:szCs w:val="24"/>
        </w:rPr>
        <w:t>а</w:t>
      </w:r>
      <w:bookmarkStart w:id="0" w:name="_GoBack"/>
      <w:bookmarkEnd w:id="0"/>
      <w:r w:rsidR="00E01572">
        <w:rPr>
          <w:rFonts w:ascii="Times New Roman" w:hAnsi="Times New Roman"/>
          <w:sz w:val="24"/>
          <w:szCs w:val="24"/>
        </w:rPr>
        <w:t>стника</w:t>
      </w:r>
      <w:r w:rsidR="00E01572" w:rsidRPr="00714EAF">
        <w:rPr>
          <w:rFonts w:ascii="Times New Roman" w:hAnsi="Times New Roman"/>
          <w:sz w:val="24"/>
          <w:szCs w:val="24"/>
        </w:rPr>
        <w:t xml:space="preserve"> направлен на сайт Электронной торговой площадки Российского аукционного дома, по адресу в сети «Интернет»: </w:t>
      </w:r>
      <w:hyperlink r:id="rId6" w:tgtFrame="_blank" w:history="1">
        <w:r w:rsidR="00E01572" w:rsidRPr="00714EAF">
          <w:rPr>
            <w:rFonts w:ascii="Times New Roman" w:hAnsi="Times New Roman"/>
            <w:sz w:val="24"/>
            <w:szCs w:val="24"/>
          </w:rPr>
          <w:t>https://lot-online.ru</w:t>
        </w:r>
      </w:hyperlink>
      <w:r w:rsidR="00E01572" w:rsidRPr="00714EAF">
        <w:rPr>
          <w:rFonts w:ascii="Times New Roman" w:hAnsi="Times New Roman"/>
          <w:sz w:val="24"/>
          <w:szCs w:val="24"/>
        </w:rPr>
        <w:t>.</w:t>
      </w:r>
    </w:p>
    <w:p w:rsidR="00E01572" w:rsidRPr="00E01572" w:rsidRDefault="00A30AE2" w:rsidP="00E015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53672">
        <w:rPr>
          <w:rFonts w:ascii="Times New Roman" w:hAnsi="Times New Roman" w:cs="Times New Roman"/>
          <w:sz w:val="24"/>
          <w:szCs w:val="24"/>
        </w:rPr>
        <w:t>.</w:t>
      </w:r>
      <w:r w:rsidR="00E01572">
        <w:rPr>
          <w:rFonts w:ascii="Times New Roman" w:hAnsi="Times New Roman" w:cs="Times New Roman"/>
          <w:sz w:val="24"/>
          <w:szCs w:val="24"/>
        </w:rPr>
        <w:t xml:space="preserve"> Контракт с </w:t>
      </w:r>
      <w:r w:rsidR="00F11675">
        <w:rPr>
          <w:rFonts w:ascii="Times New Roman" w:hAnsi="Times New Roman" w:cs="Times New Roman"/>
          <w:sz w:val="24"/>
          <w:szCs w:val="24"/>
        </w:rPr>
        <w:t>ООО «</w:t>
      </w:r>
      <w:proofErr w:type="gramStart"/>
      <w:r w:rsidR="00F11675">
        <w:rPr>
          <w:rFonts w:ascii="Times New Roman" w:hAnsi="Times New Roman" w:cs="Times New Roman"/>
          <w:sz w:val="24"/>
          <w:szCs w:val="24"/>
        </w:rPr>
        <w:t>СБ</w:t>
      </w:r>
      <w:proofErr w:type="gramEnd"/>
      <w:r w:rsidR="00F11675">
        <w:rPr>
          <w:rFonts w:ascii="Times New Roman" w:hAnsi="Times New Roman" w:cs="Times New Roman"/>
          <w:sz w:val="24"/>
          <w:szCs w:val="24"/>
        </w:rPr>
        <w:t xml:space="preserve"> СЕРВИС</w:t>
      </w:r>
      <w:r w:rsidR="008846E5">
        <w:rPr>
          <w:rFonts w:ascii="Times New Roman" w:hAnsi="Times New Roman" w:cs="Times New Roman"/>
          <w:sz w:val="24"/>
          <w:szCs w:val="24"/>
        </w:rPr>
        <w:t>» (ИНН</w:t>
      </w:r>
      <w:r w:rsidR="008846E5" w:rsidRPr="004566B3">
        <w:rPr>
          <w:rFonts w:ascii="Times New Roman" w:hAnsi="Times New Roman" w:cs="Times New Roman"/>
          <w:sz w:val="24"/>
          <w:szCs w:val="24"/>
        </w:rPr>
        <w:t>6163085121</w:t>
      </w:r>
      <w:r w:rsidR="008846E5">
        <w:rPr>
          <w:rFonts w:ascii="Times New Roman" w:hAnsi="Times New Roman" w:cs="Times New Roman"/>
          <w:sz w:val="24"/>
          <w:szCs w:val="24"/>
        </w:rPr>
        <w:t xml:space="preserve">) </w:t>
      </w:r>
      <w:r w:rsidR="00E01572">
        <w:rPr>
          <w:rFonts w:ascii="Times New Roman" w:hAnsi="Times New Roman" w:cs="Times New Roman"/>
          <w:sz w:val="24"/>
          <w:szCs w:val="24"/>
        </w:rPr>
        <w:t xml:space="preserve">заключатся в соответствии с </w:t>
      </w:r>
      <w:hyperlink w:anchor="sub_931251" w:history="1">
        <w:r w:rsidR="00E01572" w:rsidRPr="00E01572">
          <w:rPr>
            <w:rFonts w:ascii="Times New Roman" w:hAnsi="Times New Roman" w:cs="Times New Roman"/>
            <w:sz w:val="24"/>
            <w:szCs w:val="24"/>
          </w:rPr>
          <w:t>пунктом 25.1 части 1 статьи 93</w:t>
        </w:r>
      </w:hyperlink>
      <w:r w:rsidR="00E01572" w:rsidRPr="00E01572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E01572">
        <w:rPr>
          <w:rFonts w:ascii="Times New Roman" w:hAnsi="Times New Roman" w:cs="Times New Roman"/>
          <w:sz w:val="24"/>
          <w:szCs w:val="24"/>
        </w:rPr>
        <w:t xml:space="preserve"> №44</w:t>
      </w:r>
      <w:r w:rsidR="008846E5">
        <w:rPr>
          <w:rFonts w:ascii="Times New Roman" w:hAnsi="Times New Roman" w:cs="Times New Roman"/>
          <w:sz w:val="24"/>
          <w:szCs w:val="24"/>
        </w:rPr>
        <w:t>-ФЗ</w:t>
      </w:r>
      <w:r w:rsidR="00E01572" w:rsidRPr="00E01572">
        <w:rPr>
          <w:rFonts w:ascii="Times New Roman" w:hAnsi="Times New Roman" w:cs="Times New Roman"/>
          <w:sz w:val="24"/>
          <w:szCs w:val="24"/>
        </w:rPr>
        <w:t xml:space="preserve"> в порядке, установленном </w:t>
      </w:r>
      <w:hyperlink w:anchor="sub_8302" w:history="1">
        <w:r w:rsidR="00E01572" w:rsidRPr="00E01572">
          <w:rPr>
            <w:rFonts w:ascii="Times New Roman" w:hAnsi="Times New Roman" w:cs="Times New Roman"/>
            <w:sz w:val="24"/>
            <w:szCs w:val="24"/>
          </w:rPr>
          <w:t>статьей 83.2</w:t>
        </w:r>
      </w:hyperlink>
      <w:r w:rsidR="00E01572" w:rsidRPr="00E01572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="00E01572">
        <w:rPr>
          <w:rFonts w:ascii="Times New Roman" w:hAnsi="Times New Roman" w:cs="Times New Roman"/>
          <w:sz w:val="24"/>
          <w:szCs w:val="24"/>
        </w:rPr>
        <w:t xml:space="preserve"> №44</w:t>
      </w:r>
      <w:r w:rsidR="008846E5">
        <w:rPr>
          <w:rFonts w:ascii="Times New Roman" w:hAnsi="Times New Roman" w:cs="Times New Roman"/>
          <w:sz w:val="24"/>
          <w:szCs w:val="24"/>
        </w:rPr>
        <w:t>-ФЗ</w:t>
      </w:r>
      <w:r w:rsidR="00E01572" w:rsidRPr="00E01572">
        <w:rPr>
          <w:rFonts w:ascii="Times New Roman" w:hAnsi="Times New Roman" w:cs="Times New Roman"/>
          <w:sz w:val="24"/>
          <w:szCs w:val="24"/>
        </w:rPr>
        <w:t>.</w:t>
      </w:r>
    </w:p>
    <w:p w:rsidR="00D53672" w:rsidRDefault="00D53672" w:rsidP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Члены комиссии, присутствующие на заседании: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01572" w:rsidRPr="00576C96" w:rsidTr="00465B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/Епифанов Владимир Михайлович/</w:t>
            </w:r>
          </w:p>
        </w:tc>
      </w:tr>
      <w:tr w:rsidR="00E01572" w:rsidRPr="00576C96" w:rsidTr="00465B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/Блинников Леонид Алексеевич/</w:t>
            </w:r>
          </w:p>
        </w:tc>
      </w:tr>
      <w:tr w:rsidR="00E01572" w:rsidRPr="00576C96" w:rsidTr="00465B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Галина Георгиевна/</w:t>
            </w:r>
          </w:p>
        </w:tc>
      </w:tr>
      <w:tr w:rsidR="00E01572" w:rsidRPr="00576C96" w:rsidTr="00465B2B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1572" w:rsidRPr="007B53FD" w:rsidRDefault="00E01572" w:rsidP="00465B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Pr="007B53F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Андрей Алексеевич/</w:t>
            </w:r>
          </w:p>
        </w:tc>
      </w:tr>
      <w:tr w:rsidR="00D5367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67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67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672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3672" w:rsidRDefault="00D536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3672" w:rsidRDefault="00D5367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sectPr w:rsidR="00D53672" w:rsidSect="003E1F4D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2117"/>
    <w:rsid w:val="0011773E"/>
    <w:rsid w:val="001348BE"/>
    <w:rsid w:val="00151AE2"/>
    <w:rsid w:val="00252117"/>
    <w:rsid w:val="003353B1"/>
    <w:rsid w:val="003E1F4D"/>
    <w:rsid w:val="004566B3"/>
    <w:rsid w:val="00511E1E"/>
    <w:rsid w:val="008846E5"/>
    <w:rsid w:val="00A30AE2"/>
    <w:rsid w:val="00A83697"/>
    <w:rsid w:val="00B27222"/>
    <w:rsid w:val="00B57A3B"/>
    <w:rsid w:val="00B63EA5"/>
    <w:rsid w:val="00BB3C9E"/>
    <w:rsid w:val="00D53672"/>
    <w:rsid w:val="00E01572"/>
    <w:rsid w:val="00E7225A"/>
    <w:rsid w:val="00F11675"/>
    <w:rsid w:val="00FC5B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F4D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01572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8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t-online.ru/" TargetMode="External"/><Relationship Id="rId5" Type="http://schemas.openxmlformats.org/officeDocument/2006/relationships/hyperlink" Target="https://lot-online.ru/" TargetMode="External"/><Relationship Id="rId4" Type="http://schemas.openxmlformats.org/officeDocument/2006/relationships/hyperlink" Target="http://zakupki.gov.ru/epz/order/notice/ea44/view/common-info.html?regNumber=01181000011190000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432</Words>
  <Characters>3487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3912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4</cp:revision>
  <dcterms:created xsi:type="dcterms:W3CDTF">2019-10-01T13:54:00Z</dcterms:created>
  <dcterms:modified xsi:type="dcterms:W3CDTF">2019-10-01T13:58:00Z</dcterms:modified>
</cp:coreProperties>
</file>