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A00" w:rsidRDefault="00E1567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72A00" w:rsidRDefault="00E1567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"бумага"</w:t>
      </w:r>
    </w:p>
    <w:p w:rsidR="00372A00" w:rsidRPr="00AD23D4" w:rsidRDefault="00E15677">
      <w:pPr>
        <w:ind w:firstLine="567"/>
        <w:jc w:val="center"/>
        <w:rPr>
          <w:rFonts w:eastAsia="Times New Roman"/>
          <w:b/>
          <w:bCs/>
        </w:rPr>
      </w:pPr>
      <w:r w:rsidRPr="00AD23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D23D4">
        <w:rPr>
          <w:rFonts w:eastAsia="Times New Roman"/>
          <w:b/>
          <w:bCs/>
          <w:sz w:val="20"/>
          <w:szCs w:val="20"/>
        </w:rPr>
        <w:t xml:space="preserve"> 0118100001119000026) </w:t>
      </w:r>
    </w:p>
    <w:p w:rsidR="00372A00" w:rsidRPr="00AD23D4" w:rsidRDefault="00372A00">
      <w:pPr>
        <w:ind w:firstLine="567"/>
        <w:jc w:val="center"/>
        <w:rPr>
          <w:sz w:val="20"/>
          <w:szCs w:val="20"/>
        </w:rPr>
      </w:pPr>
    </w:p>
    <w:p w:rsidR="00372A00" w:rsidRPr="00AD23D4" w:rsidRDefault="00E15677">
      <w:pPr>
        <w:ind w:firstLine="567"/>
        <w:jc w:val="right"/>
      </w:pPr>
      <w:r w:rsidRPr="00AD23D4">
        <w:rPr>
          <w:rFonts w:eastAsia="Times New Roman"/>
          <w:sz w:val="20"/>
          <w:szCs w:val="20"/>
        </w:rPr>
        <w:t>03.10.19 14:25:05 (</w:t>
      </w:r>
      <w:r>
        <w:rPr>
          <w:rFonts w:eastAsia="Times New Roman"/>
          <w:sz w:val="20"/>
          <w:szCs w:val="20"/>
          <w:lang w:val="en-US"/>
        </w:rPr>
        <w:t>MSK</w:t>
      </w:r>
      <w:r w:rsidRPr="00AD23D4">
        <w:rPr>
          <w:rFonts w:eastAsia="Times New Roman"/>
          <w:sz w:val="20"/>
          <w:szCs w:val="20"/>
        </w:rPr>
        <w:t>+00:00)</w:t>
      </w:r>
    </w:p>
    <w:p w:rsidR="00372A00" w:rsidRPr="00AD23D4" w:rsidRDefault="00372A00">
      <w:pPr>
        <w:ind w:firstLine="567"/>
        <w:rPr>
          <w:rFonts w:eastAsia="Times New Roman"/>
          <w:sz w:val="20"/>
          <w:szCs w:val="20"/>
        </w:rPr>
      </w:pPr>
    </w:p>
    <w:p w:rsidR="00372A00" w:rsidRPr="00AD23D4" w:rsidRDefault="00E15677">
      <w:r>
        <w:rPr>
          <w:rFonts w:eastAsia="Times New Roman"/>
          <w:sz w:val="20"/>
          <w:szCs w:val="20"/>
        </w:rPr>
        <w:t>Организатор</w:t>
      </w:r>
      <w:r w:rsidR="00AD23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23D4">
        <w:rPr>
          <w:rFonts w:eastAsia="Times New Roman"/>
          <w:sz w:val="20"/>
          <w:szCs w:val="20"/>
        </w:rPr>
        <w:t>: КРАСНОДАРСКИЙ КРАЕВОЙ СУД</w:t>
      </w:r>
    </w:p>
    <w:p w:rsidR="00372A00" w:rsidRPr="00AD23D4" w:rsidRDefault="00372A00">
      <w:pPr>
        <w:rPr>
          <w:rFonts w:eastAsia="Times New Roman"/>
          <w:sz w:val="20"/>
          <w:szCs w:val="20"/>
        </w:rPr>
      </w:pPr>
    </w:p>
    <w:p w:rsidR="00372A00" w:rsidRPr="00AD23D4" w:rsidRDefault="00E15677">
      <w:r>
        <w:rPr>
          <w:rFonts w:eastAsia="Times New Roman"/>
          <w:sz w:val="20"/>
          <w:szCs w:val="20"/>
        </w:rPr>
        <w:t>Заказчик</w:t>
      </w:r>
      <w:r w:rsidRPr="00AD23D4">
        <w:rPr>
          <w:rFonts w:eastAsia="Times New Roman"/>
          <w:sz w:val="20"/>
          <w:szCs w:val="20"/>
        </w:rPr>
        <w:t>: КРАСНОДАРСКИЙ КРАЕВОЙ СУД</w:t>
      </w:r>
    </w:p>
    <w:p w:rsidR="00372A00" w:rsidRPr="00AD23D4" w:rsidRDefault="00372A00">
      <w:pPr>
        <w:rPr>
          <w:rFonts w:eastAsia="Times New Roman"/>
          <w:sz w:val="20"/>
          <w:szCs w:val="20"/>
        </w:rPr>
      </w:pPr>
    </w:p>
    <w:p w:rsidR="00372A00" w:rsidRDefault="00E156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бумага</w:t>
      </w:r>
    </w:p>
    <w:p w:rsidR="00372A00" w:rsidRDefault="00372A00">
      <w:pPr>
        <w:rPr>
          <w:rFonts w:eastAsia="Times New Roman"/>
          <w:sz w:val="20"/>
          <w:szCs w:val="20"/>
        </w:rPr>
      </w:pPr>
    </w:p>
    <w:p w:rsidR="00372A00" w:rsidRDefault="00E1567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1920000.0</w:t>
      </w:r>
    </w:p>
    <w:p w:rsidR="00372A00" w:rsidRPr="00AD23D4" w:rsidRDefault="00372A00">
      <w:pPr>
        <w:rPr>
          <w:rFonts w:eastAsia="Times New Roman"/>
          <w:sz w:val="20"/>
          <w:szCs w:val="20"/>
        </w:rPr>
      </w:pPr>
    </w:p>
    <w:p w:rsidR="00372A00" w:rsidRDefault="00E15677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 w:rsidR="00AD23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12.5</w:t>
      </w:r>
    </w:p>
    <w:p w:rsidR="00372A00" w:rsidRDefault="00372A00">
      <w:pPr>
        <w:rPr>
          <w:rFonts w:eastAsia="Times New Roman"/>
          <w:sz w:val="20"/>
          <w:szCs w:val="20"/>
          <w:lang w:val="en-US"/>
        </w:rPr>
      </w:pPr>
    </w:p>
    <w:p w:rsidR="00372A00" w:rsidRDefault="00E156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AD23D4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72A00" w:rsidTr="00AD23D4">
        <w:tc>
          <w:tcPr>
            <w:tcW w:w="4975" w:type="dxa"/>
            <w:shd w:val="clear" w:color="auto" w:fill="auto"/>
          </w:tcPr>
          <w:p w:rsidR="00372A00" w:rsidRDefault="00E1567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372A00" w:rsidRDefault="00E156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72A00" w:rsidTr="00AD23D4">
        <w:tc>
          <w:tcPr>
            <w:tcW w:w="4975" w:type="dxa"/>
            <w:shd w:val="clear" w:color="auto" w:fill="auto"/>
          </w:tcPr>
          <w:p w:rsidR="00372A00" w:rsidRDefault="00E1567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372A00" w:rsidRDefault="00E156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72A00" w:rsidTr="00AD23D4">
        <w:tc>
          <w:tcPr>
            <w:tcW w:w="4975" w:type="dxa"/>
            <w:shd w:val="clear" w:color="auto" w:fill="auto"/>
          </w:tcPr>
          <w:p w:rsidR="00372A00" w:rsidRDefault="00E1567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372A00" w:rsidRDefault="00E156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372A00" w:rsidTr="00AD23D4">
        <w:tc>
          <w:tcPr>
            <w:tcW w:w="4975" w:type="dxa"/>
            <w:shd w:val="clear" w:color="auto" w:fill="auto"/>
          </w:tcPr>
          <w:p w:rsidR="00372A00" w:rsidRDefault="00E1567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372A00" w:rsidRDefault="00E156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372A00" w:rsidRDefault="00372A00">
      <w:pPr>
        <w:rPr>
          <w:rFonts w:eastAsia="Times New Roman"/>
          <w:sz w:val="20"/>
          <w:szCs w:val="20"/>
        </w:rPr>
      </w:pPr>
    </w:p>
    <w:p w:rsidR="00372A00" w:rsidRDefault="00E156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AD23D4">
        <w:rPr>
          <w:rFonts w:eastAsia="Times New Roman"/>
          <w:sz w:val="20"/>
          <w:szCs w:val="20"/>
        </w:rPr>
        <w:t xml:space="preserve">Единой 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72A00">
        <w:tc>
          <w:tcPr>
            <w:tcW w:w="4960" w:type="dxa"/>
            <w:shd w:val="clear" w:color="auto" w:fill="auto"/>
          </w:tcPr>
          <w:p w:rsidR="00372A00" w:rsidRDefault="00E156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2A00" w:rsidRDefault="00E156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72A00">
        <w:tc>
          <w:tcPr>
            <w:tcW w:w="4960" w:type="dxa"/>
            <w:shd w:val="clear" w:color="auto" w:fill="auto"/>
          </w:tcPr>
          <w:p w:rsidR="00372A00" w:rsidRDefault="00E156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2A00" w:rsidRDefault="00E156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72A00">
        <w:tc>
          <w:tcPr>
            <w:tcW w:w="4960" w:type="dxa"/>
            <w:shd w:val="clear" w:color="auto" w:fill="auto"/>
          </w:tcPr>
          <w:p w:rsidR="00372A00" w:rsidRDefault="00E156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2A00" w:rsidRDefault="00E156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372A00">
        <w:tc>
          <w:tcPr>
            <w:tcW w:w="4960" w:type="dxa"/>
            <w:shd w:val="clear" w:color="auto" w:fill="auto"/>
          </w:tcPr>
          <w:p w:rsidR="00372A00" w:rsidRDefault="00E156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2A00" w:rsidRDefault="00E156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372A00" w:rsidRDefault="00372A00">
      <w:pPr>
        <w:rPr>
          <w:rFonts w:eastAsia="Times New Roman"/>
          <w:sz w:val="20"/>
          <w:szCs w:val="20"/>
        </w:rPr>
      </w:pPr>
    </w:p>
    <w:p w:rsidR="00372A00" w:rsidRDefault="00AD23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 </w:t>
      </w:r>
      <w:r w:rsidR="00E15677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информация </w:t>
      </w:r>
      <w:r w:rsidR="00E15677">
        <w:rPr>
          <w:rFonts w:eastAsia="Times New Roman"/>
          <w:sz w:val="20"/>
          <w:szCs w:val="20"/>
        </w:rPr>
        <w:t>и электронные документы этих участников, предусмотренные частью 11 статьи 24.1 Федерального закона №44-ФЗ.</w:t>
      </w:r>
    </w:p>
    <w:p w:rsidR="00372A00" w:rsidRDefault="00372A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84"/>
        <w:gridCol w:w="2251"/>
        <w:gridCol w:w="1742"/>
        <w:gridCol w:w="1582"/>
        <w:gridCol w:w="1618"/>
      </w:tblGrid>
      <w:tr w:rsidR="00372A0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72A00" w:rsidRDefault="00E156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AD23D4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72A00" w:rsidTr="00AD23D4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D23D4" w:rsidTr="00AD23D4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EA-31059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Pr="00AD23D4" w:rsidRDefault="00AD23D4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1680000.0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r w:rsidRPr="003111EC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</w:t>
            </w:r>
          </w:p>
        </w:tc>
      </w:tr>
      <w:tr w:rsidR="00AD23D4" w:rsidTr="00AD23D4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Pr="00AD23D4" w:rsidRDefault="00AD23D4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"СТОЛИЧНАЯ БУМАГА" / 5034036251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1689600.0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r w:rsidRPr="003111EC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</w:t>
            </w:r>
          </w:p>
        </w:tc>
      </w:tr>
      <w:tr w:rsidR="00AD23D4" w:rsidTr="00AD23D4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EA-31177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Pr="00AD23D4" w:rsidRDefault="00AD23D4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1718400.0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r w:rsidRPr="003111EC">
              <w:rPr>
                <w:sz w:val="20"/>
                <w:szCs w:val="20"/>
              </w:rPr>
              <w:t xml:space="preserve">Участник и поданная им заявка соответствует требованиям Федерального </w:t>
            </w:r>
            <w:r w:rsidRPr="003111EC">
              <w:rPr>
                <w:sz w:val="20"/>
                <w:szCs w:val="20"/>
              </w:rPr>
              <w:lastRenderedPageBreak/>
              <w:t>закона №44</w:t>
            </w:r>
          </w:p>
        </w:tc>
      </w:tr>
      <w:tr w:rsidR="00AD23D4" w:rsidTr="00AD23D4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EA-31158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Pr="00AD23D4" w:rsidRDefault="00AD23D4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"ТЕНДЕРНЫЙ ЦЕНТР "С.Т.И.К." / 7722330770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1756800.0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r w:rsidRPr="003111EC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</w:t>
            </w:r>
          </w:p>
        </w:tc>
      </w:tr>
      <w:tr w:rsidR="00AD23D4" w:rsidTr="00AD23D4">
        <w:tc>
          <w:tcPr>
            <w:tcW w:w="2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EA-31192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Pr="00AD23D4" w:rsidRDefault="00AD23D4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"МАРКАЗИТ" / 2311249107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1804800.0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AD23D4">
            <w:r w:rsidRPr="003111EC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</w:t>
            </w:r>
          </w:p>
        </w:tc>
      </w:tr>
    </w:tbl>
    <w:p w:rsidR="00372A00" w:rsidRDefault="00372A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7"/>
        <w:gridCol w:w="2251"/>
        <w:gridCol w:w="1677"/>
        <w:gridCol w:w="1766"/>
        <w:gridCol w:w="1656"/>
      </w:tblGrid>
      <w:tr w:rsidR="00372A00">
        <w:tc>
          <w:tcPr>
            <w:tcW w:w="9977" w:type="dxa"/>
            <w:gridSpan w:val="5"/>
            <w:shd w:val="clear" w:color="auto" w:fill="auto"/>
          </w:tcPr>
          <w:p w:rsidR="00372A00" w:rsidRDefault="00E1567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AD23D4">
              <w:rPr>
                <w:rFonts w:eastAsia="Times New Roman"/>
                <w:sz w:val="20"/>
                <w:szCs w:val="20"/>
              </w:rPr>
              <w:t xml:space="preserve">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D23D4" w:rsidRDefault="00E15677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372A00" w:rsidRDefault="00AD23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Единой  </w:t>
            </w:r>
            <w:r w:rsidR="00E15677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EA-31059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"ИНТЕГРА" / 7714900049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1680000.0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"СТОЛИЧНАЯ БУМАГА" / 5034036251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1689600.0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 xml:space="preserve">ОБЩЕСТВО С ОГРАНИЧЕННОЙ ОТВЕТСТВЕННОСТЬЮ "СТОЛИЧНАЯ </w:t>
            </w:r>
            <w:r w:rsidRPr="00AD23D4">
              <w:rPr>
                <w:sz w:val="20"/>
                <w:szCs w:val="20"/>
              </w:rPr>
              <w:t>БУМАГА" / 5034036251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1689600.0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"СТОЛИЧНАЯ БУМАГА" / 5034036251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1689600.0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D23D4">
              <w:rPr>
                <w:sz w:val="20"/>
                <w:szCs w:val="20"/>
              </w:rPr>
              <w:t>"СТОЛИЧНАЯ БУМАГА" / 5034036251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1689600.0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EA-31177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1718400.0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EA-31177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 xml:space="preserve">ОБЩЕСТВО С ОГРАНИЧЕННОЙ </w:t>
            </w:r>
            <w:r w:rsidRPr="00AD23D4">
              <w:rPr>
                <w:sz w:val="20"/>
                <w:szCs w:val="20"/>
              </w:rPr>
              <w:t>ОТВЕТСТВЕННОСТЬЮ "СБС" / 2628058630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1718400.0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EA-31177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1718400.0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EA-31177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</w:t>
            </w:r>
            <w:r w:rsidRPr="00AD23D4">
              <w:rPr>
                <w:sz w:val="20"/>
                <w:szCs w:val="20"/>
              </w:rPr>
              <w:t xml:space="preserve"> "СБС" / 2628058630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1718400.0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"ТЕНДЕРНЫЙ ЦЕНТР "С.Т.И.К." / 7722330770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1756800.0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 xml:space="preserve">ОБЩЕСТВО С ОГРАНИЧЕННОЙ </w:t>
            </w:r>
            <w:r w:rsidRPr="00AD23D4">
              <w:rPr>
                <w:sz w:val="20"/>
                <w:szCs w:val="20"/>
              </w:rPr>
              <w:t>ОТВЕТСТВЕННОСТЬЮ "ТЕНДЕРНЫЙ ЦЕНТР "С.Т.И.К." / 7722330770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1756800.0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"ТЕНДЕРНЫЙ ЦЕНТР "С.Т.И.К." / 7722330770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1756800.0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EA-31158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"ТЕНДЕРНЫЙ ЦЕНТР "С.Т.И.К." / 7722330770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1756800.0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EA-31192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"МАРКАЗИТ" / 2311249107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1804800.0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EA-31192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"МАРКАЗИТ" / 2311249107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1804800.0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EA-31192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"МАРКАЗИТ" / 2311249107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1804800.0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2A00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EA-31192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Pr="00AD23D4" w:rsidRDefault="00E15677">
            <w:pPr>
              <w:rPr>
                <w:sz w:val="20"/>
                <w:szCs w:val="20"/>
              </w:rPr>
            </w:pPr>
            <w:r w:rsidRPr="00AD23D4">
              <w:rPr>
                <w:sz w:val="20"/>
                <w:szCs w:val="20"/>
              </w:rPr>
              <w:t>ОБЩЕСТВО С ОГРАНИЧЕННОЙ ОТВЕТСТВЕННОСТЬЮ "МАРКАЗИТ" / 2311249107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1804800.0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72A00" w:rsidRDefault="00372A00">
      <w:pPr>
        <w:rPr>
          <w:rFonts w:eastAsia="Times New Roman"/>
          <w:sz w:val="20"/>
          <w:szCs w:val="20"/>
          <w:lang w:val="en-US"/>
        </w:rPr>
      </w:pPr>
    </w:p>
    <w:p w:rsidR="00372A00" w:rsidRDefault="00372A00">
      <w:pPr>
        <w:rPr>
          <w:rFonts w:eastAsia="Times New Roman"/>
          <w:sz w:val="20"/>
          <w:szCs w:val="20"/>
          <w:lang w:val="en-US"/>
        </w:rPr>
      </w:pPr>
    </w:p>
    <w:p w:rsidR="00372A00" w:rsidRDefault="00372A00">
      <w:pPr>
        <w:rPr>
          <w:rFonts w:eastAsia="Times New Roman"/>
          <w:sz w:val="20"/>
          <w:szCs w:val="20"/>
          <w:lang w:val="en-US"/>
        </w:rPr>
      </w:pPr>
    </w:p>
    <w:p w:rsidR="00372A00" w:rsidRDefault="00372A00">
      <w:pPr>
        <w:rPr>
          <w:rFonts w:eastAsia="Times New Roman"/>
          <w:sz w:val="20"/>
          <w:szCs w:val="20"/>
          <w:lang w:val="en-US"/>
        </w:rPr>
      </w:pPr>
    </w:p>
    <w:p w:rsidR="00372A00" w:rsidRDefault="00372A0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372A00">
        <w:tc>
          <w:tcPr>
            <w:tcW w:w="3307" w:type="dxa"/>
            <w:shd w:val="clear" w:color="auto" w:fill="auto"/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72A00" w:rsidRDefault="00372A0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72A00">
        <w:tc>
          <w:tcPr>
            <w:tcW w:w="3307" w:type="dxa"/>
            <w:shd w:val="clear" w:color="auto" w:fill="auto"/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72A00" w:rsidRDefault="00372A0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372A00">
        <w:tc>
          <w:tcPr>
            <w:tcW w:w="3307" w:type="dxa"/>
            <w:shd w:val="clear" w:color="auto" w:fill="auto"/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72A00" w:rsidRDefault="00372A0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  <w:tr w:rsidR="00372A00">
        <w:tc>
          <w:tcPr>
            <w:tcW w:w="3307" w:type="dxa"/>
            <w:shd w:val="clear" w:color="auto" w:fill="auto"/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72A00" w:rsidRDefault="00372A0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372A00" w:rsidRDefault="00E156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E15677" w:rsidRDefault="00E15677"/>
    <w:sectPr w:rsidR="00E15677" w:rsidSect="00372A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savePreviewPicture/>
  <w:compat/>
  <w:rsids>
    <w:rsidRoot w:val="00372A00"/>
    <w:rsid w:val="00372A00"/>
    <w:rsid w:val="00AD23D4"/>
    <w:rsid w:val="00E15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A0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72A0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372A00"/>
    <w:pPr>
      <w:spacing w:after="140" w:line="288" w:lineRule="auto"/>
    </w:pPr>
  </w:style>
  <w:style w:type="paragraph" w:styleId="a9">
    <w:name w:val="List"/>
    <w:basedOn w:val="a8"/>
    <w:rsid w:val="00372A00"/>
    <w:rPr>
      <w:rFonts w:cs="Noto Sans Devanagari"/>
    </w:rPr>
  </w:style>
  <w:style w:type="paragraph" w:customStyle="1" w:styleId="Caption">
    <w:name w:val="Caption"/>
    <w:basedOn w:val="a"/>
    <w:qFormat/>
    <w:rsid w:val="00372A00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72A0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72A0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72A0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72A00"/>
    <w:pPr>
      <w:spacing w:beforeAutospacing="1" w:afterAutospacing="1"/>
    </w:pPr>
  </w:style>
  <w:style w:type="paragraph" w:customStyle="1" w:styleId="th">
    <w:name w:val="th"/>
    <w:basedOn w:val="a"/>
    <w:qFormat/>
    <w:rsid w:val="00372A0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72A0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72A0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72A00"/>
    <w:pPr>
      <w:spacing w:beforeAutospacing="1" w:after="200"/>
    </w:pPr>
  </w:style>
  <w:style w:type="paragraph" w:customStyle="1" w:styleId="usual2">
    <w:name w:val="usual2"/>
    <w:basedOn w:val="a"/>
    <w:qFormat/>
    <w:rsid w:val="00372A0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72A0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72A00"/>
    <w:pPr>
      <w:spacing w:beforeAutospacing="1" w:afterAutospacing="1"/>
    </w:pPr>
  </w:style>
  <w:style w:type="paragraph" w:customStyle="1" w:styleId="requests">
    <w:name w:val="requests"/>
    <w:basedOn w:val="a"/>
    <w:qFormat/>
    <w:rsid w:val="00372A0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72A0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72A00"/>
  </w:style>
  <w:style w:type="paragraph" w:customStyle="1" w:styleId="af2">
    <w:name w:val="Заголовок таблицы"/>
    <w:basedOn w:val="af1"/>
    <w:qFormat/>
    <w:rsid w:val="00372A0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767</Words>
  <Characters>4376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4</cp:revision>
  <dcterms:created xsi:type="dcterms:W3CDTF">2019-09-11T09:00:00Z</dcterms:created>
  <dcterms:modified xsi:type="dcterms:W3CDTF">2019-10-03T11:29:00Z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