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5073" w:rsidRDefault="00C329A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F5073" w:rsidRDefault="00C329A5">
      <w:pPr>
        <w:ind w:firstLine="567"/>
        <w:jc w:val="center"/>
        <w:rPr>
          <w:lang w:val="en-US"/>
        </w:rPr>
      </w:pPr>
      <w:r w:rsidRPr="00C329A5">
        <w:rPr>
          <w:rFonts w:eastAsia="Times New Roman"/>
          <w:b/>
          <w:bCs/>
          <w:sz w:val="20"/>
          <w:szCs w:val="20"/>
        </w:rPr>
        <w:t>"Поставка бытовых товаров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проекто-изыскательские раб</w:t>
      </w:r>
      <w:r w:rsidRPr="00C329A5">
        <w:rPr>
          <w:rFonts w:eastAsia="Times New Roman"/>
          <w:b/>
          <w:bCs/>
          <w:sz w:val="20"/>
          <w:szCs w:val="20"/>
        </w:rPr>
        <w:t xml:space="preserve">оты"-"Челябинская область. Брединский район. Фельдшерско-акушерский пункт, обслуживающий население численностью до 800 человек в п. Могутовский,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Речная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д. 11-а"" </w:t>
      </w:r>
    </w:p>
    <w:p w:rsidR="00DF5073" w:rsidRPr="00C329A5" w:rsidRDefault="00C329A5">
      <w:pPr>
        <w:ind w:firstLine="567"/>
        <w:jc w:val="center"/>
        <w:rPr>
          <w:rFonts w:eastAsia="Times New Roman"/>
          <w:b/>
          <w:bCs/>
        </w:rPr>
      </w:pPr>
      <w:r w:rsidRPr="00C329A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329A5">
        <w:rPr>
          <w:rFonts w:eastAsia="Times New Roman"/>
          <w:b/>
          <w:bCs/>
          <w:sz w:val="20"/>
          <w:szCs w:val="20"/>
        </w:rPr>
        <w:t xml:space="preserve"> 0369200038319000058) </w:t>
      </w:r>
    </w:p>
    <w:p w:rsidR="00DF5073" w:rsidRPr="00C329A5" w:rsidRDefault="00DF5073">
      <w:pPr>
        <w:ind w:firstLine="567"/>
        <w:jc w:val="center"/>
        <w:rPr>
          <w:sz w:val="20"/>
          <w:szCs w:val="20"/>
        </w:rPr>
      </w:pPr>
    </w:p>
    <w:p w:rsidR="00DF5073" w:rsidRPr="00C329A5" w:rsidRDefault="00C329A5">
      <w:pPr>
        <w:ind w:firstLine="567"/>
        <w:jc w:val="right"/>
      </w:pPr>
      <w:r w:rsidRPr="00C329A5">
        <w:rPr>
          <w:rFonts w:eastAsia="Times New Roman"/>
          <w:sz w:val="20"/>
          <w:szCs w:val="20"/>
        </w:rPr>
        <w:t>10.10.19 16:31:07 (</w:t>
      </w:r>
      <w:r>
        <w:rPr>
          <w:rFonts w:eastAsia="Times New Roman"/>
          <w:sz w:val="20"/>
          <w:szCs w:val="20"/>
          <w:lang w:val="en-US"/>
        </w:rPr>
        <w:t>MSK</w:t>
      </w:r>
      <w:r w:rsidRPr="00C329A5">
        <w:rPr>
          <w:rFonts w:eastAsia="Times New Roman"/>
          <w:sz w:val="20"/>
          <w:szCs w:val="20"/>
        </w:rPr>
        <w:t>+02:00)</w:t>
      </w:r>
    </w:p>
    <w:p w:rsidR="00DF5073" w:rsidRPr="00C329A5" w:rsidRDefault="00DF5073">
      <w:pPr>
        <w:ind w:firstLine="567"/>
        <w:rPr>
          <w:rFonts w:eastAsia="Times New Roman"/>
          <w:sz w:val="20"/>
          <w:szCs w:val="20"/>
        </w:rPr>
      </w:pPr>
    </w:p>
    <w:p w:rsidR="00DF5073" w:rsidRPr="00C329A5" w:rsidRDefault="00C329A5">
      <w:r>
        <w:rPr>
          <w:rFonts w:eastAsia="Times New Roman"/>
          <w:sz w:val="20"/>
          <w:szCs w:val="20"/>
        </w:rPr>
        <w:t>Организатор</w:t>
      </w:r>
      <w:r w:rsidRPr="00C329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329A5">
        <w:rPr>
          <w:rFonts w:eastAsia="Times New Roman"/>
          <w:sz w:val="20"/>
          <w:szCs w:val="20"/>
        </w:rPr>
        <w:t>:</w:t>
      </w:r>
      <w:r w:rsidRPr="00C329A5">
        <w:rPr>
          <w:rFonts w:eastAsia="Times New Roman"/>
          <w:sz w:val="20"/>
          <w:szCs w:val="20"/>
        </w:rPr>
        <w:t xml:space="preserve"> ОБЛАСТНОЕ ГОСУДАРСТВЕННОЕ КАЗЕННОЕ УЧРЕЖДЕНИЕ "ЧЕЛЯБОБЛИНВЕСТСТРОЙ"</w:t>
      </w:r>
    </w:p>
    <w:p w:rsidR="00DF5073" w:rsidRPr="00C329A5" w:rsidRDefault="00DF5073">
      <w:pPr>
        <w:rPr>
          <w:rFonts w:eastAsia="Times New Roman"/>
          <w:sz w:val="20"/>
          <w:szCs w:val="20"/>
        </w:rPr>
      </w:pPr>
    </w:p>
    <w:p w:rsidR="00DF5073" w:rsidRPr="00C329A5" w:rsidRDefault="00C329A5">
      <w:r>
        <w:rPr>
          <w:rFonts w:eastAsia="Times New Roman"/>
          <w:sz w:val="20"/>
          <w:szCs w:val="20"/>
        </w:rPr>
        <w:t>Заказчик</w:t>
      </w:r>
      <w:r w:rsidRPr="00C329A5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DF5073" w:rsidRPr="00C329A5" w:rsidRDefault="00DF5073">
      <w:pPr>
        <w:rPr>
          <w:rFonts w:eastAsia="Times New Roman"/>
          <w:sz w:val="20"/>
          <w:szCs w:val="20"/>
        </w:rPr>
      </w:pPr>
    </w:p>
    <w:p w:rsidR="00DF5073" w:rsidRDefault="00C329A5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C329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329A5">
        <w:rPr>
          <w:rFonts w:eastAsia="Times New Roman"/>
          <w:sz w:val="20"/>
          <w:szCs w:val="20"/>
        </w:rPr>
        <w:t>: Поставка бытовых товаров на объект "Строительство объектов здравоохранения в муниципа</w:t>
      </w:r>
      <w:r w:rsidRPr="00C329A5">
        <w:rPr>
          <w:rFonts w:eastAsia="Times New Roman"/>
          <w:sz w:val="20"/>
          <w:szCs w:val="20"/>
        </w:rPr>
        <w:t>льных образованиях Челябинской области (фельдшерско-акушерские пункты, офисы врачей общей практики, районные больницы, амбулатории, в том числе проекто-изыскательские работы"-"Челябинская область. Брединский район. Фельдшерско-акушерский пункт, обслуживающ</w:t>
      </w:r>
      <w:r w:rsidRPr="00C329A5">
        <w:rPr>
          <w:rFonts w:eastAsia="Times New Roman"/>
          <w:sz w:val="20"/>
          <w:szCs w:val="20"/>
        </w:rPr>
        <w:t xml:space="preserve">ий население численностью до 800 человек в п. Могутовский, ул. </w:t>
      </w:r>
      <w:proofErr w:type="spellStart"/>
      <w:r>
        <w:rPr>
          <w:rFonts w:eastAsia="Times New Roman"/>
          <w:sz w:val="20"/>
          <w:szCs w:val="20"/>
          <w:lang w:val="en-US"/>
        </w:rPr>
        <w:t>Речная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11-а" </w:t>
      </w:r>
    </w:p>
    <w:p w:rsidR="00DF5073" w:rsidRDefault="00DF5073">
      <w:pPr>
        <w:rPr>
          <w:rFonts w:eastAsia="Times New Roman"/>
          <w:sz w:val="20"/>
          <w:szCs w:val="20"/>
          <w:lang w:val="en-US"/>
        </w:rPr>
      </w:pPr>
    </w:p>
    <w:p w:rsidR="00DF5073" w:rsidRDefault="00C329A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85492.85</w:t>
      </w:r>
    </w:p>
    <w:p w:rsidR="00DF5073" w:rsidRDefault="00DF5073">
      <w:pPr>
        <w:rPr>
          <w:rFonts w:eastAsia="Times New Roman"/>
          <w:sz w:val="20"/>
          <w:szCs w:val="20"/>
        </w:rPr>
      </w:pPr>
    </w:p>
    <w:p w:rsidR="00DF5073" w:rsidRDefault="00C329A5">
      <w:r>
        <w:rPr>
          <w:rFonts w:eastAsia="Times New Roman"/>
          <w:sz w:val="20"/>
          <w:szCs w:val="20"/>
        </w:rPr>
        <w:t>Снижение НМЦК, %: 0.0</w:t>
      </w:r>
    </w:p>
    <w:p w:rsidR="00DF5073" w:rsidRDefault="00DF5073">
      <w:pPr>
        <w:rPr>
          <w:rFonts w:eastAsia="Times New Roman"/>
          <w:sz w:val="20"/>
          <w:szCs w:val="20"/>
        </w:rPr>
      </w:pPr>
    </w:p>
    <w:p w:rsidR="00DF5073" w:rsidRDefault="00C329A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DF5073">
        <w:tc>
          <w:tcPr>
            <w:tcW w:w="4961" w:type="dxa"/>
            <w:shd w:val="clear" w:color="auto" w:fill="auto"/>
          </w:tcPr>
          <w:p w:rsidR="00DF5073" w:rsidRDefault="00C329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F5073" w:rsidRDefault="00C329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F5073">
        <w:tc>
          <w:tcPr>
            <w:tcW w:w="4961" w:type="dxa"/>
            <w:shd w:val="clear" w:color="auto" w:fill="auto"/>
          </w:tcPr>
          <w:p w:rsidR="00DF5073" w:rsidRDefault="00C329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F5073" w:rsidRDefault="00C329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DF5073">
        <w:tc>
          <w:tcPr>
            <w:tcW w:w="4961" w:type="dxa"/>
            <w:shd w:val="clear" w:color="auto" w:fill="auto"/>
          </w:tcPr>
          <w:p w:rsidR="00DF5073" w:rsidRDefault="00C329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F5073" w:rsidRDefault="00C329A5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DF5073" w:rsidRDefault="00DF5073">
      <w:pPr>
        <w:rPr>
          <w:rFonts w:eastAsia="Times New Roman"/>
          <w:sz w:val="20"/>
          <w:szCs w:val="20"/>
        </w:rPr>
      </w:pPr>
    </w:p>
    <w:p w:rsidR="00DF5073" w:rsidRDefault="00C329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DF5073" w:rsidRDefault="00DF507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1"/>
        <w:gridCol w:w="3396"/>
        <w:gridCol w:w="1865"/>
        <w:gridCol w:w="2370"/>
      </w:tblGrid>
      <w:tr w:rsidR="00DF507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F5073" w:rsidRDefault="00C329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F5073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F5073" w:rsidRDefault="00C329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F5073" w:rsidRDefault="00C329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F5073" w:rsidRDefault="00C329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F5073" w:rsidRDefault="00C329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F5073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F5073" w:rsidRDefault="00C329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EA-31767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F5073" w:rsidRDefault="00C329A5">
            <w:pPr>
              <w:rPr>
                <w:sz w:val="20"/>
                <w:szCs w:val="20"/>
              </w:rPr>
            </w:pPr>
            <w:r w:rsidRPr="00C329A5">
              <w:rPr>
                <w:sz w:val="20"/>
                <w:szCs w:val="20"/>
              </w:rPr>
              <w:t xml:space="preserve">ОБЩЕСТВО С ОГРАНИЧЕННОЙ </w:t>
            </w:r>
            <w:r w:rsidRPr="00C329A5">
              <w:rPr>
                <w:sz w:val="20"/>
                <w:szCs w:val="20"/>
              </w:rPr>
              <w:t>ОТВЕТСТВЕННОСТЬЮ СТРОИТЕЛЬНАЯ КОМПАНИЯ "ФЛАГМАН" / 7453170719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F5073" w:rsidRDefault="00C329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F5073" w:rsidRDefault="00C329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несоответствие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предусмотренной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частью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sz w:val="20"/>
                <w:szCs w:val="20"/>
                <w:lang w:val="en-US"/>
              </w:rPr>
              <w:br/>
            </w:r>
            <w:r>
              <w:rPr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sz w:val="20"/>
                <w:szCs w:val="20"/>
                <w:lang w:val="en-US"/>
              </w:rPr>
              <w:t>Конкретные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характеристики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товара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соответствуют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заявленным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параметрам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Заказчиком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r w:rsidRPr="00C329A5">
              <w:rPr>
                <w:sz w:val="20"/>
                <w:szCs w:val="20"/>
              </w:rPr>
              <w:t>В пункте 5 Технической части документации об электронном аукционе величина параметра держателя для полотенца установленная заказчиком составляет: Ширина от 210 до 250 мм, Глубина от 70 до 90 мм, Высота от 1</w:t>
            </w:r>
            <w:r w:rsidRPr="00C329A5">
              <w:rPr>
                <w:sz w:val="20"/>
                <w:szCs w:val="20"/>
              </w:rPr>
              <w:t xml:space="preserve">20 до 140 мм, </w:t>
            </w:r>
            <w:r w:rsidRPr="00C329A5">
              <w:rPr>
                <w:sz w:val="20"/>
                <w:szCs w:val="20"/>
              </w:rPr>
              <w:lastRenderedPageBreak/>
              <w:t>участником закупки в первой части заявки указано предложение: держатель для полотенца Ширина 135 мм, Глубина от 135 мм, Высота 52 мм; В пункте 6 Технической части документации об электронном аукционе величина параметра держателя для туалетной</w:t>
            </w:r>
            <w:r w:rsidRPr="00C329A5">
              <w:rPr>
                <w:sz w:val="20"/>
                <w:szCs w:val="20"/>
              </w:rPr>
              <w:t xml:space="preserve"> бумаги с крышкой установленная заказчиком: Глубина от 130 до 150 мм, Высота от 180 до 220 мм участником закупки в первой части заявки указано предложение: держатель для туалетной бумаги Глубина 50 мм, Высота от 120 мм.</w:t>
            </w:r>
          </w:p>
        </w:tc>
      </w:tr>
    </w:tbl>
    <w:p w:rsidR="00DF5073" w:rsidRDefault="00DF507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F5073">
        <w:tc>
          <w:tcPr>
            <w:tcW w:w="9921" w:type="dxa"/>
            <w:gridSpan w:val="4"/>
            <w:shd w:val="clear" w:color="auto" w:fill="auto"/>
          </w:tcPr>
          <w:p w:rsidR="00DF5073" w:rsidRDefault="00C329A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DF507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F5073" w:rsidRDefault="00C329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F5073" w:rsidRDefault="00C329A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F5073" w:rsidRDefault="00C329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F5073" w:rsidRDefault="00C329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F507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F5073" w:rsidRDefault="00C329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EA-31767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F5073" w:rsidRDefault="00C329A5">
            <w:pPr>
              <w:rPr>
                <w:sz w:val="20"/>
                <w:szCs w:val="20"/>
              </w:rPr>
            </w:pPr>
            <w:r w:rsidRPr="00C329A5">
              <w:rPr>
                <w:sz w:val="20"/>
                <w:szCs w:val="20"/>
              </w:rPr>
              <w:t>ОБЩЕСТВО С ОГРАНИЧЕННОЙ ОТВЕТСТВЕННОСТЬЮ СТРОИТЕЛЬНАЯ КОМПАНИЯ "ФЛАГМАН" / 7453170719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F5073" w:rsidRDefault="00C329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F5073" w:rsidRDefault="00C329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DF507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F5073" w:rsidRDefault="00C329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EA-31767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F5073" w:rsidRDefault="00C329A5">
            <w:pPr>
              <w:rPr>
                <w:sz w:val="20"/>
                <w:szCs w:val="20"/>
              </w:rPr>
            </w:pPr>
            <w:r w:rsidRPr="00C329A5">
              <w:rPr>
                <w:sz w:val="20"/>
                <w:szCs w:val="20"/>
              </w:rPr>
              <w:t>ОБЩЕСТВО С ОГРАНИЧЕННОЙ ОТВЕТСТВЕННОСТЬЮ СТРОИТЕЛЬНАЯ КОМПАНИЯ "ФЛАГМАН" / 7453170719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F5073" w:rsidRDefault="00C329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F5073" w:rsidRDefault="00C329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DF507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F5073" w:rsidRDefault="00C329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EA-31767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F5073" w:rsidRDefault="00C329A5">
            <w:pPr>
              <w:rPr>
                <w:sz w:val="20"/>
                <w:szCs w:val="20"/>
              </w:rPr>
            </w:pPr>
            <w:r w:rsidRPr="00C329A5">
              <w:rPr>
                <w:sz w:val="20"/>
                <w:szCs w:val="20"/>
              </w:rPr>
              <w:t>ОБЩЕСТВО С ОГРАНИЧЕННОЙ ОТВЕТСТВЕННОСТЬЮ СТРОИТЕЛЬНАЯ КОМПАНИЯ "ФЛАГМАН" / 7453170719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F5073" w:rsidRDefault="00C329A5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F5073" w:rsidRDefault="00C329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</w:tbl>
    <w:p w:rsidR="00DF5073" w:rsidRDefault="00DF5073">
      <w:pPr>
        <w:rPr>
          <w:sz w:val="20"/>
          <w:szCs w:val="20"/>
        </w:rPr>
      </w:pPr>
    </w:p>
    <w:p w:rsidR="00DF5073" w:rsidRDefault="00C329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DF5073" w:rsidRDefault="00DF5073">
      <w:pPr>
        <w:rPr>
          <w:rFonts w:eastAsia="Times New Roman"/>
          <w:sz w:val="20"/>
          <w:szCs w:val="20"/>
        </w:rPr>
      </w:pPr>
    </w:p>
    <w:p w:rsidR="00DF5073" w:rsidRDefault="00DF5073">
      <w:pPr>
        <w:rPr>
          <w:rFonts w:eastAsia="Times New Roman"/>
          <w:sz w:val="20"/>
          <w:szCs w:val="20"/>
        </w:rPr>
      </w:pPr>
    </w:p>
    <w:p w:rsidR="00DF5073" w:rsidRDefault="00DF5073">
      <w:pPr>
        <w:rPr>
          <w:rFonts w:eastAsia="Times New Roman"/>
          <w:sz w:val="20"/>
          <w:szCs w:val="20"/>
        </w:rPr>
      </w:pPr>
    </w:p>
    <w:p w:rsidR="00DF5073" w:rsidRDefault="00DF5073">
      <w:pPr>
        <w:rPr>
          <w:rFonts w:eastAsia="Times New Roman"/>
          <w:sz w:val="20"/>
          <w:szCs w:val="20"/>
        </w:rPr>
      </w:pPr>
    </w:p>
    <w:p w:rsidR="00DF5073" w:rsidRDefault="00DF507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DF5073">
        <w:tc>
          <w:tcPr>
            <w:tcW w:w="3307" w:type="dxa"/>
            <w:shd w:val="clear" w:color="auto" w:fill="auto"/>
          </w:tcPr>
          <w:p w:rsidR="00DF5073" w:rsidRDefault="00C329A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F5073" w:rsidRDefault="00DF507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F5073" w:rsidRDefault="00C329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F5073">
        <w:tc>
          <w:tcPr>
            <w:tcW w:w="3307" w:type="dxa"/>
            <w:shd w:val="clear" w:color="auto" w:fill="auto"/>
          </w:tcPr>
          <w:p w:rsidR="00DF5073" w:rsidRDefault="00C329A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F5073" w:rsidRDefault="00DF507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F5073" w:rsidRDefault="00C329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DF5073">
        <w:tc>
          <w:tcPr>
            <w:tcW w:w="3307" w:type="dxa"/>
            <w:shd w:val="clear" w:color="auto" w:fill="auto"/>
          </w:tcPr>
          <w:p w:rsidR="00DF5073" w:rsidRDefault="00C329A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F5073" w:rsidRDefault="00DF507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F5073" w:rsidRDefault="00C329A5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C329A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073"/>
    <w:rsid w:val="00C329A5"/>
    <w:rsid w:val="00DF5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022092-6D1D-47A2-806B-5FC68B73C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3152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2019-10-10T11:33:00Z</cp:lastPrinted>
  <dcterms:created xsi:type="dcterms:W3CDTF">2019-10-10T11:37:00Z</dcterms:created>
  <dcterms:modified xsi:type="dcterms:W3CDTF">2019-10-10T11:37:00Z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