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универсальных лицензий для подключения к серверной части «Системы управления здравоохранением Краснодарского края» для нужд ГКУЗ "МИАЦ ГОРОДА СОЧИ""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0318300583119000005)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14.10.19 08:31:46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ЗДРАВООХРАНЕНИЯ "МЕДИЦИНСКИЙ ИНФОРМАЦИОННО-АНАЛИТИЧЕСКИЙ ЦЕНТР ГОРОДА СОЧИ"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универсальных лицензий для подключения к серверной части «Системы управления здравоохранением Краснодарского края» для нужд ГКУЗ "МИАЦ ГОРОДА СОЧИ"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</w:t>
      </w:r>
      <w:r>
        <w:rPr>
          <w:rFonts w:eastAsia="Times New Roman"/>
          <w:sz w:val="20"/>
          <w:szCs w:val="20"/>
        </w:rPr>
        <w:t>руб.</w:t>
      </w:r>
      <w:r>
        <w:rPr>
          <w:rFonts w:eastAsia="Times New Roman"/>
          <w:sz w:val="20"/>
          <w:szCs w:val="20"/>
        </w:rPr>
        <w:t>: 156672.0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0"/>
        <w:gridCol w:w="3396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EA-31456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ЦЕНТР ИНФОРМАЦИОННЫХ ТЕХНОЛОГИЙ "ЮЖНЫЙ ПАРУС" / 2308125060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ЦЕНТР ИНФОРМАЦИОННЫХ ТЕХНОЛОГИЙ "ЮЖНЫЙ ПАРУС"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ЦЕНТР ИНФОРМАЦИОННЫХ ТЕХНОЛОГИЙ "ЮЖНЫЙ ПАРУС"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Житнякова Татьяна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Фомина Анастасия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Рабочева Наталья Шмавоновна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2019-10-01T12:00:13Z</dcterms:modified>
  <cp:revision>87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