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742" w:rsidRPr="008B2756" w:rsidRDefault="00A95742" w:rsidP="000A5DB7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</w:rPr>
        <w:t>ротокол рассмотрения единственной заявки на участие в электронном аукционе</w:t>
      </w:r>
      <w:r w:rsidRPr="008B2756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№ </w:t>
      </w:r>
      <w:r w:rsidR="00DA2333" w:rsidRPr="00DA2333">
        <w:rPr>
          <w:rFonts w:ascii="Times New Roman" w:hAnsi="Times New Roman" w:cs="Times New Roman"/>
          <w:b/>
          <w:sz w:val="24"/>
          <w:szCs w:val="24"/>
          <w:lang w:bidi="hi-IN"/>
        </w:rPr>
        <w:t>0103200008419007851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95742" w:rsidRPr="008B2756" w:rsidTr="003964F3">
        <w:tc>
          <w:tcPr>
            <w:tcW w:w="5778" w:type="dxa"/>
          </w:tcPr>
          <w:p w:rsidR="00A95742" w:rsidRPr="00DA2333" w:rsidRDefault="00A95742" w:rsidP="000A5DB7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Место публикации</w:t>
            </w:r>
            <w:r w:rsidRPr="00DA2333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: 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Респ</w:t>
            </w:r>
            <w:proofErr w:type="gramEnd"/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95742" w:rsidRPr="008B2756" w:rsidRDefault="00A95742" w:rsidP="000A5DB7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 xml:space="preserve">Дата публикации: </w:t>
            </w:r>
            <w:r w:rsidR="00231CFC" w:rsidRPr="008B2756">
              <w:rPr>
                <w:rFonts w:ascii="Times New Roman" w:hAnsi="Times New Roman" w:cs="Times New Roman"/>
                <w:sz w:val="24"/>
                <w:szCs w:val="24"/>
                <w:lang w:eastAsia="zh-CN" w:bidi="hi-IN"/>
              </w:rPr>
              <w:t>14.10.2019</w:t>
            </w:r>
          </w:p>
        </w:tc>
      </w:tr>
    </w:tbl>
    <w:p w:rsidR="00A95742" w:rsidRPr="008B2756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Организатор закупки:</w:t>
      </w:r>
      <w:r w:rsidR="00B12AAF" w:rsidRPr="00B12AAF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</w:t>
      </w:r>
      <w:r w:rsidR="00B12AAF">
        <w:rPr>
          <w:rFonts w:ascii="Times New Roman" w:hAnsi="Times New Roman" w:cs="Times New Roman"/>
          <w:sz w:val="24"/>
          <w:szCs w:val="24"/>
          <w:lang w:eastAsia="zh-CN" w:bidi="hi-IN"/>
        </w:rPr>
        <w:t>КОМИТЕТ ПО ГОСУДАРСТВЕННЫМ ЗАКУПКАМ РЕСПУБЛИКИ ДАГЕСТАН</w:t>
      </w: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.</w:t>
      </w:r>
    </w:p>
    <w:p w:rsidR="00A95742" w:rsidRPr="008B2756" w:rsidRDefault="000A5DB7" w:rsidP="000A5DB7">
      <w:pPr>
        <w:spacing w:before="120" w:after="120" w:line="240" w:lineRule="auto"/>
        <w:ind w:left="-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A95742" w:rsidRPr="008B2756">
        <w:rPr>
          <w:rFonts w:ascii="Times New Roman" w:hAnsi="Times New Roman" w:cs="Times New Roman"/>
          <w:sz w:val="24"/>
          <w:szCs w:val="24"/>
        </w:rPr>
        <w:t>аказчик</w:t>
      </w:r>
      <w:r w:rsidR="00A95742">
        <w:rPr>
          <w:rFonts w:ascii="Times New Roman" w:hAnsi="Times New Roman" w:cs="Times New Roman"/>
          <w:sz w:val="24"/>
          <w:szCs w:val="24"/>
        </w:rPr>
        <w:t>(</w:t>
      </w:r>
      <w:r w:rsidR="00A95742" w:rsidRPr="008B2756">
        <w:rPr>
          <w:rFonts w:ascii="Times New Roman" w:hAnsi="Times New Roman" w:cs="Times New Roman"/>
          <w:sz w:val="24"/>
          <w:szCs w:val="24"/>
        </w:rPr>
        <w:t>и</w:t>
      </w:r>
      <w:r w:rsidR="00A95742">
        <w:rPr>
          <w:rFonts w:ascii="Times New Roman" w:hAnsi="Times New Roman" w:cs="Times New Roman"/>
          <w:sz w:val="24"/>
          <w:szCs w:val="24"/>
        </w:rPr>
        <w:t>)</w:t>
      </w:r>
      <w:r w:rsidR="00A95742" w:rsidRPr="008B275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95742" w:rsidRPr="008B2756" w:rsidTr="003964F3">
        <w:tc>
          <w:tcPr>
            <w:tcW w:w="9571" w:type="dxa"/>
          </w:tcPr>
          <w:p w:rsidR="00A95742" w:rsidRPr="008B2756" w:rsidRDefault="00DA2333" w:rsidP="000A5DB7">
            <w:pPr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A2333">
              <w:rPr>
                <w:rFonts w:ascii="Times New Roman" w:hAnsi="Times New Roman" w:cs="Times New Roman"/>
                <w:sz w:val="24"/>
                <w:szCs w:val="24"/>
              </w:rPr>
              <w:t>«МИНИСТЕРСТВО ПО ФИЗИЧЕСКОЙ КУЛЬТУРЕ И СПОРТУ РЕСПУБЛИКИ ДАГЕСТАН»</w:t>
            </w:r>
          </w:p>
        </w:tc>
      </w:tr>
    </w:tbl>
    <w:p w:rsidR="00745DBC" w:rsidRDefault="00745DBC" w:rsidP="00DA2333">
      <w:pPr>
        <w:numPr>
          <w:ilvl w:val="0"/>
          <w:numId w:val="1"/>
        </w:num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Идентификационный код закупки:</w:t>
      </w:r>
      <w:r>
        <w:rPr>
          <w:rFonts w:ascii="Times New Roman" w:hAnsi="Times New Roman" w:cs="Times New Roman"/>
          <w:snapToGrid w:val="0"/>
          <w:sz w:val="24"/>
          <w:szCs w:val="24"/>
          <w:lang w:val="en-US" w:eastAsia="zh-CN" w:bidi="hi-IN"/>
        </w:rPr>
        <w:t xml:space="preserve"> </w:t>
      </w:r>
      <w:r w:rsidR="00DA2333" w:rsidRPr="00DA233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192056204588105720100100490010000244</w:t>
      </w:r>
    </w:p>
    <w:p w:rsidR="00A95742" w:rsidRPr="008B2756" w:rsidRDefault="00A95742" w:rsidP="00DA2333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Наименование предмета электронного аукциона: </w:t>
      </w:r>
      <w:r w:rsidR="00DA2333" w:rsidRPr="00DA233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Поставка спортивной экипировки</w:t>
      </w:r>
    </w:p>
    <w:p w:rsidR="00A95742" w:rsidRPr="008B2756" w:rsidRDefault="00A95742" w:rsidP="00DA2333">
      <w:pPr>
        <w:numPr>
          <w:ilvl w:val="0"/>
          <w:numId w:val="1"/>
        </w:num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государственного контракта: </w:t>
      </w:r>
      <w:r w:rsidR="00DA2333" w:rsidRPr="00DA2333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>2 347 110,00</w:t>
      </w:r>
      <w:r w:rsidR="00E43951"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  <w:t xml:space="preserve"> рублей</w:t>
      </w:r>
    </w:p>
    <w:p w:rsidR="00A95742" w:rsidRPr="0086659E" w:rsidRDefault="00E43951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Единой информационной системы в сфере закупок </w:t>
      </w:r>
      <w:hyperlink r:id="rId6" w:history="1">
        <w:r w:rsidR="00BB52C1">
          <w:rPr>
            <w:rStyle w:val="a8"/>
            <w:rFonts w:ascii="Times New Roman" w:hAnsi="Times New Roman" w:cs="Times New Roman"/>
            <w:sz w:val="24"/>
            <w:szCs w:val="24"/>
          </w:rPr>
          <w:t>http://zakupki.gov.ru/</w:t>
        </w:r>
      </w:hyperlink>
      <w:r w:rsidR="00A95742" w:rsidRPr="0086659E">
        <w:rPr>
          <w:rFonts w:ascii="Times New Roman" w:hAnsi="Times New Roman" w:cs="Times New Roman"/>
          <w:sz w:val="24"/>
          <w:szCs w:val="24"/>
        </w:rPr>
        <w:t>, а также на сайте электронной площадки «</w:t>
      </w:r>
      <w:r w:rsidR="00DA2333">
        <w:rPr>
          <w:rFonts w:ascii="Times New Roman" w:hAnsi="Times New Roman" w:cs="Times New Roman"/>
          <w:sz w:val="24"/>
          <w:szCs w:val="24"/>
        </w:rPr>
        <w:t>РАД</w:t>
      </w:r>
      <w:r w:rsidR="00A95742" w:rsidRPr="0086659E">
        <w:rPr>
          <w:rFonts w:ascii="Times New Roman" w:hAnsi="Times New Roman" w:cs="Times New Roman"/>
          <w:sz w:val="24"/>
          <w:szCs w:val="24"/>
        </w:rPr>
        <w:t xml:space="preserve">» </w:t>
      </w:r>
      <w:hyperlink r:id="rId7" w:history="1">
        <w:r w:rsidR="00DA2333">
          <w:rPr>
            <w:rStyle w:val="a8"/>
          </w:rPr>
          <w:t>https://gz.lot-online.ru/</w:t>
        </w:r>
      </w:hyperlink>
    </w:p>
    <w:p w:rsidR="00A95742" w:rsidRPr="009E6C74" w:rsidRDefault="00A95742" w:rsidP="000A5DB7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val="en-US"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Состав аукционной комиссии.</w:t>
      </w:r>
    </w:p>
    <w:p w:rsidR="00A95742" w:rsidRPr="00DA2333" w:rsidRDefault="00231CFC" w:rsidP="000A5DB7">
      <w:pPr>
        <w:pStyle w:val="a9"/>
        <w:tabs>
          <w:tab w:val="left" w:pos="-426"/>
        </w:tabs>
        <w:spacing w:before="120" w:after="120" w:line="240" w:lineRule="auto"/>
        <w:ind w:left="-567"/>
        <w:rPr>
          <w:rFonts w:ascii="Times New Roman" w:hAnsi="Times New Roman" w:cs="Times New Roman"/>
          <w:sz w:val="24"/>
          <w:szCs w:val="24"/>
          <w:lang w:bidi="hi-IN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На заседан</w:t>
      </w:r>
      <w:proofErr w:type="gramStart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ии ау</w:t>
      </w:r>
      <w:proofErr w:type="gramEnd"/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кционной комиссии  по рассмотрению единственной заявки на участие в электронном аукционе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95742" w:rsidRPr="000A5DB7" w:rsidTr="00DC6554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Статус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DA2333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А. С.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Адамова С. З.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DA2333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Раджабов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 М.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DA2333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Байболатова Р. И.</w:t>
            </w:r>
          </w:p>
        </w:tc>
        <w:tc>
          <w:tcPr>
            <w:tcW w:w="2977" w:type="dxa"/>
            <w:vAlign w:val="center"/>
          </w:tcPr>
          <w:p w:rsidR="00A95742" w:rsidRPr="008B2756" w:rsidRDefault="00DA2333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DA233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95742" w:rsidRPr="008B2756" w:rsidRDefault="00DA2333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отсутствовал</w:t>
            </w:r>
          </w:p>
        </w:tc>
      </w:tr>
      <w:tr w:rsidR="00A95742" w:rsidRPr="008B2756" w:rsidTr="00DC6554">
        <w:tc>
          <w:tcPr>
            <w:tcW w:w="4111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Гаджиев С. Н.</w:t>
            </w:r>
          </w:p>
        </w:tc>
        <w:tc>
          <w:tcPr>
            <w:tcW w:w="2977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2835" w:type="dxa"/>
            <w:vAlign w:val="center"/>
          </w:tcPr>
          <w:p w:rsidR="00A95742" w:rsidRPr="008B2756" w:rsidRDefault="00231CFC" w:rsidP="000A5DB7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2756">
              <w:rPr>
                <w:rFonts w:ascii="Times New Roman" w:hAnsi="Times New Roman" w:cs="Times New Roman"/>
                <w:sz w:val="24"/>
                <w:szCs w:val="24"/>
              </w:rPr>
              <w:t>присутствовал</w:t>
            </w:r>
          </w:p>
        </w:tc>
      </w:tr>
    </w:tbl>
    <w:p w:rsidR="00A95742" w:rsidRPr="008B2756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95742" w:rsidRPr="009E6C74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электронном ау</w:t>
      </w:r>
      <w:r>
        <w:rPr>
          <w:rFonts w:ascii="Times New Roman" w:hAnsi="Times New Roman" w:cs="Times New Roman"/>
          <w:sz w:val="24"/>
          <w:szCs w:val="24"/>
        </w:rPr>
        <w:t xml:space="preserve">кционе была подана единственная </w:t>
      </w:r>
      <w:r w:rsidRPr="008B2756">
        <w:rPr>
          <w:rFonts w:ascii="Times New Roman" w:hAnsi="Times New Roman" w:cs="Times New Roman"/>
          <w:sz w:val="24"/>
          <w:szCs w:val="24"/>
        </w:rPr>
        <w:t>заявка</w:t>
      </w:r>
      <w:r w:rsidRPr="009E6C7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3969"/>
        <w:gridCol w:w="5103"/>
      </w:tblGrid>
      <w:tr w:rsidR="00842027" w:rsidRPr="000A5DB7" w:rsidTr="0084202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Н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омер заявки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A76C51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</w:t>
            </w: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 xml:space="preserve"> номер заявки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42027" w:rsidRPr="000A5DB7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szCs w:val="24"/>
              </w:rPr>
              <w:t>Дата и время регистрации заявки</w:t>
            </w:r>
          </w:p>
        </w:tc>
      </w:tr>
      <w:tr w:rsidR="00842027" w:rsidRPr="009E6C74" w:rsidTr="0066624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E6C74" w:rsidRDefault="0084202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DA2333" w:rsidP="00843556">
            <w:pPr>
              <w:spacing w:before="120" w:after="120" w:line="240" w:lineRule="auto"/>
              <w:ind w:left="113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233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EA-31762</w:t>
            </w:r>
            <w:r w:rsidRPr="00DA233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ab/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DA2333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DA2333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10.10.2019 09:32:31</w:t>
            </w:r>
          </w:p>
        </w:tc>
      </w:tr>
    </w:tbl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>В соответствии с ч. 16 ст. 66 Федерального закона от 05 апреля 2013 г. №44-ФЗ, электронный аукцион признается несостоявшимся.</w:t>
      </w:r>
    </w:p>
    <w:p w:rsidR="00A95742" w:rsidRPr="0053515B" w:rsidRDefault="00A95742" w:rsidP="000A5DB7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53515B">
        <w:rPr>
          <w:rFonts w:ascii="Times New Roman" w:eastAsia="Calibri" w:hAnsi="Times New Roman" w:cs="Times New Roman"/>
          <w:sz w:val="24"/>
          <w:szCs w:val="24"/>
        </w:rPr>
        <w:t>Аукционная комиссия рассмотрела единственную заявку участника закупки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№44-ФЗ и документации об электронном аукционе, и приняла следующее решение: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9"/>
        <w:gridCol w:w="4385"/>
        <w:gridCol w:w="2588"/>
      </w:tblGrid>
      <w:tr w:rsidR="00842027" w:rsidRPr="0053515B" w:rsidTr="00842027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bottom w:w="0" w:type="dxa"/>
            </w:tcMar>
          </w:tcPr>
          <w:p w:rsidR="00842027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lastRenderedPageBreak/>
              <w:t>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Идентификационный номер</w:t>
            </w: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 xml:space="preserve"> заявки</w:t>
            </w:r>
          </w:p>
        </w:tc>
        <w:tc>
          <w:tcPr>
            <w:tcW w:w="2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Участник электронного аукциона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42027" w:rsidRPr="00531ADE" w:rsidRDefault="00842027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  <w:highlight w:val="yellow"/>
              </w:rPr>
            </w:pPr>
            <w:r w:rsidRPr="00531ADE">
              <w:rPr>
                <w:rFonts w:ascii="Times New Roman" w:hAnsi="Times New Roman" w:cs="Times New Roman"/>
                <w:b/>
                <w:bCs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</w:tr>
      <w:tr w:rsidR="00842027" w:rsidRPr="009E6C74" w:rsidTr="0066624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bottom w:w="0" w:type="dxa"/>
            </w:tcMar>
            <w:vAlign w:val="center"/>
          </w:tcPr>
          <w:p w:rsidR="00842027" w:rsidRPr="009E6C74" w:rsidRDefault="00842027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DA2333" w:rsidP="0084202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2333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EA-31762</w:t>
            </w:r>
          </w:p>
        </w:tc>
        <w:tc>
          <w:tcPr>
            <w:tcW w:w="2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DA2333" w:rsidRDefault="00DA2333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A2333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"СПЕЦЗАЩИТА" (ИНН 7727420339)</w:t>
            </w:r>
          </w:p>
        </w:tc>
        <w:tc>
          <w:tcPr>
            <w:tcW w:w="1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027" w:rsidRPr="009E6C74" w:rsidRDefault="00842027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Соответствует требованиям</w:t>
            </w:r>
          </w:p>
        </w:tc>
      </w:tr>
    </w:tbl>
    <w:p w:rsidR="00A95742" w:rsidRPr="00DA2333" w:rsidRDefault="00231CFC" w:rsidP="000A5DB7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B2756">
        <w:rPr>
          <w:rFonts w:ascii="Times New Roman" w:hAnsi="Times New Roman" w:cs="Times New Roman"/>
          <w:sz w:val="24"/>
          <w:szCs w:val="24"/>
          <w:lang w:eastAsia="zh-CN" w:bidi="hi-IN"/>
        </w:rPr>
        <w:t>Сведения о решении каждого члена аукционной комиссии о соответствии (несоответствии) единственной заявки участника закупки:</w:t>
      </w:r>
    </w:p>
    <w:tbl>
      <w:tblPr>
        <w:tblW w:w="5272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A95742" w:rsidRPr="000A5DB7" w:rsidTr="003964F3"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Член комиссии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95742" w:rsidRPr="000A5DB7" w:rsidRDefault="00A95742" w:rsidP="000A5DB7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</w:pPr>
            <w:r w:rsidRPr="000A5DB7">
              <w:rPr>
                <w:rFonts w:ascii="Times New Roman" w:hAnsi="Times New Roman" w:cs="Times New Roman"/>
                <w:b/>
                <w:bCs/>
                <w:color w:val="000000"/>
                <w:szCs w:val="24"/>
              </w:rPr>
              <w:t>Решение члена комиссии</w:t>
            </w:r>
          </w:p>
        </w:tc>
      </w:tr>
      <w:tr w:rsidR="00DA2333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333" w:rsidRPr="008B2756" w:rsidRDefault="00DA2333" w:rsidP="00DA233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А. С.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333" w:rsidRPr="00E03287" w:rsidRDefault="00DA2333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DA2333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333" w:rsidRPr="00E03287" w:rsidRDefault="00DA2333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Раджабов</w:t>
            </w:r>
            <w:proofErr w:type="spellEnd"/>
            <w:r>
              <w:rPr>
                <w:sz w:val="24"/>
                <w:szCs w:val="24"/>
              </w:rPr>
              <w:t xml:space="preserve"> А. М.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333" w:rsidRPr="00E03287" w:rsidRDefault="00DA2333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DA2333" w:rsidRPr="00E03287" w:rsidTr="000A5DB7">
        <w:trPr>
          <w:trHeight w:val="551"/>
        </w:trPr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333" w:rsidRPr="00E03287" w:rsidRDefault="00DA2333" w:rsidP="00A51254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Гаджиев С. Н.</w:t>
            </w:r>
          </w:p>
        </w:tc>
        <w:tc>
          <w:tcPr>
            <w:tcW w:w="2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2333" w:rsidRPr="00E03287" w:rsidRDefault="00DA2333" w:rsidP="00A51254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287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60391F" w:rsidRDefault="0060391F" w:rsidP="0060391F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A95742" w:rsidRPr="00A95742" w:rsidRDefault="00A95742" w:rsidP="00DA2333">
      <w:pPr>
        <w:numPr>
          <w:ilvl w:val="0"/>
          <w:numId w:val="1"/>
        </w:numPr>
        <w:tabs>
          <w:tab w:val="left" w:pos="-567"/>
        </w:tabs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5742">
        <w:rPr>
          <w:rFonts w:ascii="Times New Roman" w:hAnsi="Times New Roman" w:cs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 1 ст. 71 Федерального закона от 05 апреля 2013 г. № 44-ФЗ контракт заключается с единственным участником - </w:t>
      </w:r>
      <w:r w:rsidR="00DA2333" w:rsidRPr="00DA2333">
        <w:rPr>
          <w:rFonts w:ascii="Times New Roman" w:hAnsi="Times New Roman"/>
          <w:sz w:val="24"/>
          <w:szCs w:val="24"/>
          <w:lang w:eastAsia="zh-CN" w:bidi="hi-IN"/>
        </w:rPr>
        <w:t>ОБЩЕСТВО С ОГРАНИЧЕННОЙ ОТВЕТСТВЕННОСТЬЮ "СПЕЦЗАЩИТА" (ИНН 7727420339)</w:t>
      </w:r>
      <w:r w:rsidRPr="00A957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5742" w:rsidRPr="004561F5" w:rsidRDefault="00A95742" w:rsidP="002557FE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4561F5">
        <w:rPr>
          <w:rFonts w:ascii="Times New Roman" w:hAnsi="Times New Roman" w:cs="Times New Roman"/>
          <w:sz w:val="24"/>
          <w:szCs w:val="24"/>
        </w:rPr>
        <w:t>П</w:t>
      </w:r>
      <w:r w:rsidRPr="004561F5">
        <w:rPr>
          <w:rFonts w:ascii="Times New Roman" w:hAnsi="Times New Roman" w:cs="Times New Roman"/>
          <w:bCs/>
          <w:sz w:val="24"/>
          <w:szCs w:val="24"/>
        </w:rPr>
        <w:t>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«Р</w:t>
      </w:r>
      <w:r w:rsidR="00DA2333">
        <w:rPr>
          <w:rFonts w:ascii="Times New Roman" w:hAnsi="Times New Roman" w:cs="Times New Roman"/>
          <w:bCs/>
          <w:sz w:val="24"/>
          <w:szCs w:val="24"/>
        </w:rPr>
        <w:t>АД</w:t>
      </w:r>
      <w:r w:rsidRPr="004561F5">
        <w:rPr>
          <w:rFonts w:ascii="Times New Roman" w:hAnsi="Times New Roman" w:cs="Times New Roman"/>
          <w:bCs/>
          <w:sz w:val="24"/>
          <w:szCs w:val="24"/>
        </w:rPr>
        <w:t xml:space="preserve">», по адресу в сети «Интернет»: </w:t>
      </w:r>
      <w:hyperlink r:id="rId8" w:history="1">
        <w:r w:rsidR="00DA2333">
          <w:rPr>
            <w:rStyle w:val="a8"/>
          </w:rPr>
          <w:t>https://gz.lot-online.ru/</w:t>
        </w:r>
      </w:hyperlink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DA2333" w:rsidTr="009B62C8">
        <w:tc>
          <w:tcPr>
            <w:tcW w:w="3714" w:type="dxa"/>
            <w:hideMark/>
          </w:tcPr>
          <w:p w:rsidR="00DA2333" w:rsidRDefault="00DA2333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DA2333" w:rsidRDefault="00DA2333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33" w:rsidRDefault="00DA2333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vAlign w:val="center"/>
            <w:hideMark/>
          </w:tcPr>
          <w:p w:rsidR="00DA2333" w:rsidRPr="008B2756" w:rsidRDefault="00DA2333" w:rsidP="00F927B3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Гаджиев А. С.</w:t>
            </w:r>
          </w:p>
        </w:tc>
      </w:tr>
      <w:tr w:rsidR="00DA2333" w:rsidTr="009B62C8">
        <w:tc>
          <w:tcPr>
            <w:tcW w:w="3714" w:type="dxa"/>
            <w:hideMark/>
          </w:tcPr>
          <w:p w:rsidR="00DA2333" w:rsidRDefault="00DA2333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A2333">
              <w:rPr>
                <w:rFonts w:ascii="Times New Roman" w:hAnsi="Times New Roman" w:cs="Times New Roman"/>
                <w:sz w:val="24"/>
                <w:szCs w:val="24"/>
              </w:rPr>
              <w:t>Член комиссии</w:t>
            </w:r>
            <w:bookmarkStart w:id="0" w:name="_GoBack"/>
            <w:bookmarkEnd w:id="0"/>
          </w:p>
        </w:tc>
        <w:tc>
          <w:tcPr>
            <w:tcW w:w="2410" w:type="dxa"/>
          </w:tcPr>
          <w:p w:rsidR="00DA2333" w:rsidRDefault="00DA2333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33" w:rsidRDefault="00DA2333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vAlign w:val="center"/>
            <w:hideMark/>
          </w:tcPr>
          <w:p w:rsidR="00DA2333" w:rsidRPr="00E03287" w:rsidRDefault="00DA2333" w:rsidP="00F927B3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Раджабов</w:t>
            </w:r>
            <w:proofErr w:type="spellEnd"/>
            <w:r>
              <w:rPr>
                <w:sz w:val="24"/>
                <w:szCs w:val="24"/>
              </w:rPr>
              <w:t xml:space="preserve"> А. М.</w:t>
            </w:r>
          </w:p>
        </w:tc>
      </w:tr>
      <w:tr w:rsidR="00DA2333" w:rsidTr="009B62C8">
        <w:tc>
          <w:tcPr>
            <w:tcW w:w="3714" w:type="dxa"/>
            <w:hideMark/>
          </w:tcPr>
          <w:p w:rsidR="00DA2333" w:rsidRDefault="00DA2333">
            <w:pPr>
              <w:spacing w:before="120" w:after="12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Секретарь</w:t>
            </w:r>
          </w:p>
        </w:tc>
        <w:tc>
          <w:tcPr>
            <w:tcW w:w="2410" w:type="dxa"/>
          </w:tcPr>
          <w:p w:rsidR="00DA2333" w:rsidRDefault="00DA2333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333" w:rsidRDefault="00DA2333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(подпись)</w:t>
            </w:r>
          </w:p>
        </w:tc>
        <w:tc>
          <w:tcPr>
            <w:tcW w:w="3657" w:type="dxa"/>
            <w:vAlign w:val="center"/>
            <w:hideMark/>
          </w:tcPr>
          <w:p w:rsidR="00DA2333" w:rsidRPr="00E03287" w:rsidRDefault="00DA2333" w:rsidP="00F927B3">
            <w:pPr>
              <w:pStyle w:val="TableContents"/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E03287">
              <w:rPr>
                <w:sz w:val="24"/>
                <w:szCs w:val="24"/>
                <w:lang w:eastAsia="ru-RU"/>
              </w:rPr>
              <w:t>Гаджиев С. Н.</w:t>
            </w:r>
          </w:p>
        </w:tc>
      </w:tr>
    </w:tbl>
    <w:p w:rsidR="00A95742" w:rsidRDefault="00A95742" w:rsidP="00315250">
      <w:pPr>
        <w:spacing w:before="120" w:after="120" w:line="240" w:lineRule="auto"/>
        <w:outlineLvl w:val="1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sectPr w:rsidR="00A95742" w:rsidSect="000A5DB7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8606E27"/>
    <w:multiLevelType w:val="hybridMultilevel"/>
    <w:tmpl w:val="95BE1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2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2B7F"/>
    <w:rsid w:val="00036253"/>
    <w:rsid w:val="000A5DB7"/>
    <w:rsid w:val="000C5758"/>
    <w:rsid w:val="000D5F2B"/>
    <w:rsid w:val="000E21AD"/>
    <w:rsid w:val="00113C05"/>
    <w:rsid w:val="0013287A"/>
    <w:rsid w:val="00137C46"/>
    <w:rsid w:val="001456B4"/>
    <w:rsid w:val="00182114"/>
    <w:rsid w:val="001B3DD0"/>
    <w:rsid w:val="001B4CAB"/>
    <w:rsid w:val="001E3A6C"/>
    <w:rsid w:val="00216291"/>
    <w:rsid w:val="00231CFC"/>
    <w:rsid w:val="002557FE"/>
    <w:rsid w:val="00264CCF"/>
    <w:rsid w:val="00283E01"/>
    <w:rsid w:val="00293D37"/>
    <w:rsid w:val="00315250"/>
    <w:rsid w:val="00355E5B"/>
    <w:rsid w:val="003961D6"/>
    <w:rsid w:val="003F3709"/>
    <w:rsid w:val="0042172C"/>
    <w:rsid w:val="004561F5"/>
    <w:rsid w:val="00462C8B"/>
    <w:rsid w:val="00481B73"/>
    <w:rsid w:val="00504452"/>
    <w:rsid w:val="0060391F"/>
    <w:rsid w:val="0064152C"/>
    <w:rsid w:val="00642AB7"/>
    <w:rsid w:val="00662674"/>
    <w:rsid w:val="0066624E"/>
    <w:rsid w:val="00674108"/>
    <w:rsid w:val="006B7474"/>
    <w:rsid w:val="006D5D90"/>
    <w:rsid w:val="00745DBC"/>
    <w:rsid w:val="00755410"/>
    <w:rsid w:val="007E607B"/>
    <w:rsid w:val="007F702C"/>
    <w:rsid w:val="00842027"/>
    <w:rsid w:val="00843556"/>
    <w:rsid w:val="008B574F"/>
    <w:rsid w:val="008E2130"/>
    <w:rsid w:val="00947841"/>
    <w:rsid w:val="0096176F"/>
    <w:rsid w:val="009D0D0B"/>
    <w:rsid w:val="009F26A9"/>
    <w:rsid w:val="00A36DA5"/>
    <w:rsid w:val="00A4365D"/>
    <w:rsid w:val="00A51254"/>
    <w:rsid w:val="00A76C51"/>
    <w:rsid w:val="00A95742"/>
    <w:rsid w:val="00AB1C11"/>
    <w:rsid w:val="00AB6AC1"/>
    <w:rsid w:val="00B12AAF"/>
    <w:rsid w:val="00B43D8C"/>
    <w:rsid w:val="00BB1C91"/>
    <w:rsid w:val="00BB52C1"/>
    <w:rsid w:val="00C043BF"/>
    <w:rsid w:val="00C145E1"/>
    <w:rsid w:val="00C25A71"/>
    <w:rsid w:val="00C44911"/>
    <w:rsid w:val="00C90038"/>
    <w:rsid w:val="00C94214"/>
    <w:rsid w:val="00C9776C"/>
    <w:rsid w:val="00D52144"/>
    <w:rsid w:val="00DA2333"/>
    <w:rsid w:val="00DC4DD4"/>
    <w:rsid w:val="00DC6554"/>
    <w:rsid w:val="00DE00CE"/>
    <w:rsid w:val="00E1373E"/>
    <w:rsid w:val="00E43951"/>
    <w:rsid w:val="00E55AB2"/>
    <w:rsid w:val="00F116BF"/>
    <w:rsid w:val="00F31265"/>
    <w:rsid w:val="00F3198C"/>
    <w:rsid w:val="00FA0568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95742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957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2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9048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13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10593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49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24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41926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23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20195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24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0258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82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508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user</cp:lastModifiedBy>
  <cp:revision>2</cp:revision>
  <dcterms:created xsi:type="dcterms:W3CDTF">2019-10-14T09:03:00Z</dcterms:created>
  <dcterms:modified xsi:type="dcterms:W3CDTF">2019-10-14T09:03:00Z</dcterms:modified>
</cp:coreProperties>
</file>