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11E" w:rsidRPr="006D186C" w:rsidRDefault="006D186C">
      <w:pPr>
        <w:ind w:firstLine="567"/>
        <w:jc w:val="center"/>
        <w:rPr>
          <w:sz w:val="22"/>
          <w:szCs w:val="22"/>
        </w:rPr>
      </w:pPr>
      <w:r w:rsidRPr="006D186C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E8511E" w:rsidRPr="006D186C" w:rsidRDefault="006D186C">
      <w:pPr>
        <w:ind w:firstLine="567"/>
        <w:jc w:val="center"/>
        <w:rPr>
          <w:sz w:val="22"/>
          <w:szCs w:val="22"/>
          <w:lang w:val="en-US"/>
        </w:rPr>
      </w:pPr>
      <w:proofErr w:type="gramStart"/>
      <w:r w:rsidRPr="006D186C">
        <w:rPr>
          <w:rFonts w:eastAsia="Times New Roman"/>
          <w:b/>
          <w:bCs/>
          <w:sz w:val="22"/>
          <w:szCs w:val="22"/>
        </w:rPr>
        <w:t>"</w:t>
      </w:r>
      <w:r w:rsidRPr="006D186C">
        <w:rPr>
          <w:rFonts w:eastAsia="Times New Roman"/>
          <w:b/>
          <w:bCs/>
          <w:sz w:val="22"/>
          <w:szCs w:val="22"/>
        </w:rPr>
        <w:t xml:space="preserve">Поставка контейнеров медицинских на объект "Строительство объектов здравоохранения в муниципальных образованиях Челябинской области (фельдшерско-акушерские пункты, офисы врачей общей практики, районные больницы, амбулатории, в том числе </w:t>
      </w:r>
      <w:proofErr w:type="spellStart"/>
      <w:r w:rsidRPr="006D186C">
        <w:rPr>
          <w:rFonts w:eastAsia="Times New Roman"/>
          <w:b/>
          <w:bCs/>
          <w:sz w:val="22"/>
          <w:szCs w:val="22"/>
        </w:rPr>
        <w:t>проекто-изыскательс</w:t>
      </w:r>
      <w:r w:rsidRPr="006D186C">
        <w:rPr>
          <w:rFonts w:eastAsia="Times New Roman"/>
          <w:b/>
          <w:bCs/>
          <w:sz w:val="22"/>
          <w:szCs w:val="22"/>
        </w:rPr>
        <w:t>кие</w:t>
      </w:r>
      <w:proofErr w:type="spellEnd"/>
      <w:r w:rsidRPr="006D186C">
        <w:rPr>
          <w:rFonts w:eastAsia="Times New Roman"/>
          <w:b/>
          <w:bCs/>
          <w:sz w:val="22"/>
          <w:szCs w:val="22"/>
        </w:rPr>
        <w:t xml:space="preserve"> работы"- "Челябинская область.</w:t>
      </w:r>
      <w:proofErr w:type="gramEnd"/>
      <w:r w:rsidRPr="006D186C">
        <w:rPr>
          <w:rFonts w:eastAsia="Times New Roman"/>
          <w:b/>
          <w:bCs/>
          <w:sz w:val="22"/>
          <w:szCs w:val="22"/>
        </w:rPr>
        <w:t xml:space="preserve"> </w:t>
      </w:r>
      <w:proofErr w:type="spellStart"/>
      <w:r w:rsidRPr="006D186C">
        <w:rPr>
          <w:rFonts w:eastAsia="Times New Roman"/>
          <w:b/>
          <w:bCs/>
          <w:sz w:val="22"/>
          <w:szCs w:val="22"/>
        </w:rPr>
        <w:t>Агаповский</w:t>
      </w:r>
      <w:proofErr w:type="spellEnd"/>
      <w:r w:rsidRPr="006D186C">
        <w:rPr>
          <w:rFonts w:eastAsia="Times New Roman"/>
          <w:b/>
          <w:bCs/>
          <w:sz w:val="22"/>
          <w:szCs w:val="22"/>
        </w:rPr>
        <w:t xml:space="preserve"> район. Фельдшерско-акушерский пункт, обслуживающий население численностью до 800 человек фельдшерско-акушерский пункт по адресу: п. </w:t>
      </w:r>
      <w:proofErr w:type="spellStart"/>
      <w:r w:rsidRPr="006D186C">
        <w:rPr>
          <w:rFonts w:eastAsia="Times New Roman"/>
          <w:b/>
          <w:bCs/>
          <w:sz w:val="22"/>
          <w:szCs w:val="22"/>
        </w:rPr>
        <w:t>Новобуранное</w:t>
      </w:r>
      <w:proofErr w:type="spellEnd"/>
      <w:r w:rsidRPr="006D186C">
        <w:rPr>
          <w:rFonts w:eastAsia="Times New Roman"/>
          <w:b/>
          <w:bCs/>
          <w:sz w:val="22"/>
          <w:szCs w:val="22"/>
        </w:rPr>
        <w:t xml:space="preserve">, </w:t>
      </w:r>
      <w:r w:rsidRPr="006D186C">
        <w:rPr>
          <w:rFonts w:eastAsia="Times New Roman"/>
          <w:b/>
          <w:bCs/>
          <w:sz w:val="22"/>
          <w:szCs w:val="22"/>
          <w:lang w:val="en-US"/>
        </w:rPr>
        <w:t> </w:t>
      </w:r>
      <w:r w:rsidRPr="006D186C">
        <w:rPr>
          <w:rFonts w:eastAsia="Times New Roman"/>
          <w:b/>
          <w:bCs/>
          <w:sz w:val="22"/>
          <w:szCs w:val="22"/>
        </w:rPr>
        <w:t xml:space="preserve">ул. </w:t>
      </w:r>
      <w:proofErr w:type="spellStart"/>
      <w:proofErr w:type="gramStart"/>
      <w:r w:rsidRPr="006D186C">
        <w:rPr>
          <w:rFonts w:eastAsia="Times New Roman"/>
          <w:b/>
          <w:bCs/>
          <w:sz w:val="22"/>
          <w:szCs w:val="22"/>
          <w:lang w:val="en-US"/>
        </w:rPr>
        <w:t>Центральная</w:t>
      </w:r>
      <w:proofErr w:type="spellEnd"/>
      <w:proofErr w:type="gramEnd"/>
      <w:r w:rsidRPr="006D186C">
        <w:rPr>
          <w:rFonts w:eastAsia="Times New Roman"/>
          <w:b/>
          <w:bCs/>
          <w:sz w:val="22"/>
          <w:szCs w:val="22"/>
          <w:lang w:val="en-US"/>
        </w:rPr>
        <w:t>, д.10/1""</w:t>
      </w:r>
    </w:p>
    <w:p w:rsidR="00E8511E" w:rsidRPr="006D186C" w:rsidRDefault="006D186C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6D186C">
        <w:rPr>
          <w:rFonts w:eastAsia="Times New Roman"/>
          <w:b/>
          <w:bCs/>
          <w:sz w:val="22"/>
          <w:szCs w:val="22"/>
        </w:rPr>
        <w:t xml:space="preserve">(№ </w:t>
      </w:r>
      <w:r w:rsidRPr="006D186C">
        <w:rPr>
          <w:rFonts w:eastAsia="Times New Roman"/>
          <w:b/>
          <w:bCs/>
          <w:sz w:val="22"/>
          <w:szCs w:val="22"/>
        </w:rPr>
        <w:t>извещения</w:t>
      </w:r>
      <w:r w:rsidRPr="006D186C">
        <w:rPr>
          <w:rFonts w:eastAsia="Times New Roman"/>
          <w:b/>
          <w:bCs/>
          <w:sz w:val="22"/>
          <w:szCs w:val="22"/>
        </w:rPr>
        <w:t xml:space="preserve"> 0369200038319000071) </w:t>
      </w:r>
    </w:p>
    <w:p w:rsidR="00E8511E" w:rsidRPr="006D186C" w:rsidRDefault="00E8511E">
      <w:pPr>
        <w:ind w:firstLine="567"/>
        <w:jc w:val="center"/>
        <w:rPr>
          <w:sz w:val="22"/>
          <w:szCs w:val="22"/>
        </w:rPr>
      </w:pPr>
    </w:p>
    <w:p w:rsidR="00E8511E" w:rsidRPr="006D186C" w:rsidRDefault="006D186C">
      <w:pPr>
        <w:ind w:firstLine="567"/>
        <w:jc w:val="right"/>
        <w:rPr>
          <w:sz w:val="22"/>
          <w:szCs w:val="22"/>
        </w:rPr>
      </w:pPr>
      <w:r w:rsidRPr="006D186C">
        <w:rPr>
          <w:rFonts w:eastAsia="Times New Roman"/>
          <w:sz w:val="22"/>
          <w:szCs w:val="22"/>
        </w:rPr>
        <w:t>1</w:t>
      </w:r>
      <w:r w:rsidRPr="006D186C">
        <w:rPr>
          <w:rFonts w:eastAsia="Times New Roman"/>
          <w:sz w:val="22"/>
          <w:szCs w:val="22"/>
        </w:rPr>
        <w:t>8.10.19 10:10:11 (</w:t>
      </w:r>
      <w:r w:rsidRPr="006D186C">
        <w:rPr>
          <w:rFonts w:eastAsia="Times New Roman"/>
          <w:sz w:val="22"/>
          <w:szCs w:val="22"/>
          <w:lang w:val="en-US"/>
        </w:rPr>
        <w:t>MSK</w:t>
      </w:r>
      <w:r w:rsidRPr="006D186C">
        <w:rPr>
          <w:rFonts w:eastAsia="Times New Roman"/>
          <w:sz w:val="22"/>
          <w:szCs w:val="22"/>
        </w:rPr>
        <w:t>+02:00)</w:t>
      </w:r>
    </w:p>
    <w:p w:rsidR="00E8511E" w:rsidRPr="006D186C" w:rsidRDefault="00E8511E">
      <w:pPr>
        <w:ind w:firstLine="567"/>
        <w:rPr>
          <w:rFonts w:eastAsia="Times New Roman"/>
          <w:sz w:val="22"/>
          <w:szCs w:val="22"/>
        </w:rPr>
      </w:pPr>
    </w:p>
    <w:p w:rsidR="00E8511E" w:rsidRPr="006D186C" w:rsidRDefault="006D186C">
      <w:pPr>
        <w:rPr>
          <w:sz w:val="22"/>
          <w:szCs w:val="22"/>
        </w:rPr>
      </w:pPr>
      <w:r w:rsidRPr="006D186C">
        <w:rPr>
          <w:rFonts w:eastAsia="Times New Roman"/>
          <w:sz w:val="22"/>
          <w:szCs w:val="22"/>
        </w:rPr>
        <w:t xml:space="preserve">Место публикации: Российская Федерация, 454092, Челябинская </w:t>
      </w:r>
      <w:proofErr w:type="spellStart"/>
      <w:proofErr w:type="gramStart"/>
      <w:r w:rsidRPr="006D186C">
        <w:rPr>
          <w:rFonts w:eastAsia="Times New Roman"/>
          <w:sz w:val="22"/>
          <w:szCs w:val="22"/>
        </w:rPr>
        <w:t>обл</w:t>
      </w:r>
      <w:proofErr w:type="spellEnd"/>
      <w:proofErr w:type="gramEnd"/>
      <w:r w:rsidRPr="006D186C">
        <w:rPr>
          <w:rFonts w:eastAsia="Times New Roman"/>
          <w:sz w:val="22"/>
          <w:szCs w:val="22"/>
        </w:rPr>
        <w:t>, Челябинск г, УЛ ЕЛЬКИНА, ДОМ 84, ПОМЕЩЕНИЕ 8</w:t>
      </w:r>
    </w:p>
    <w:p w:rsidR="00E8511E" w:rsidRPr="006D186C" w:rsidRDefault="00E8511E">
      <w:pPr>
        <w:rPr>
          <w:rFonts w:eastAsia="Times New Roman"/>
          <w:sz w:val="22"/>
          <w:szCs w:val="22"/>
        </w:rPr>
      </w:pPr>
    </w:p>
    <w:p w:rsidR="00E8511E" w:rsidRPr="006D186C" w:rsidRDefault="006D186C">
      <w:pPr>
        <w:rPr>
          <w:sz w:val="22"/>
          <w:szCs w:val="22"/>
        </w:rPr>
      </w:pPr>
      <w:r w:rsidRPr="006D186C">
        <w:rPr>
          <w:rFonts w:eastAsia="Times New Roman"/>
          <w:sz w:val="22"/>
          <w:szCs w:val="22"/>
        </w:rPr>
        <w:t>Организатор</w:t>
      </w:r>
      <w:r>
        <w:rPr>
          <w:rFonts w:eastAsia="Times New Roman"/>
          <w:sz w:val="22"/>
          <w:szCs w:val="22"/>
        </w:rPr>
        <w:t xml:space="preserve"> </w:t>
      </w:r>
      <w:r w:rsidRPr="006D186C">
        <w:rPr>
          <w:rFonts w:eastAsia="Times New Roman"/>
          <w:sz w:val="22"/>
          <w:szCs w:val="22"/>
        </w:rPr>
        <w:t>аукциона</w:t>
      </w:r>
      <w:r w:rsidRPr="006D186C">
        <w:rPr>
          <w:rFonts w:eastAsia="Times New Roman"/>
          <w:sz w:val="22"/>
          <w:szCs w:val="22"/>
        </w:rPr>
        <w:t>: ОБЛАСТНОЕ ГОСУДАРСТВЕННОЕ КАЗЕННОЕ УЧРЕЖДЕНИЕ "ЧЕЛЯБОБЛИНВЕСТСТРОЙ"</w:t>
      </w:r>
    </w:p>
    <w:p w:rsidR="00E8511E" w:rsidRPr="006D186C" w:rsidRDefault="00E8511E">
      <w:pPr>
        <w:rPr>
          <w:rFonts w:eastAsia="Times New Roman"/>
          <w:sz w:val="22"/>
          <w:szCs w:val="22"/>
        </w:rPr>
      </w:pPr>
    </w:p>
    <w:p w:rsidR="00E8511E" w:rsidRPr="006D186C" w:rsidRDefault="006D186C">
      <w:pPr>
        <w:rPr>
          <w:sz w:val="22"/>
          <w:szCs w:val="22"/>
        </w:rPr>
      </w:pPr>
      <w:r w:rsidRPr="006D186C">
        <w:rPr>
          <w:rFonts w:eastAsia="Times New Roman"/>
          <w:sz w:val="22"/>
          <w:szCs w:val="22"/>
        </w:rPr>
        <w:t>Заказчик</w:t>
      </w:r>
      <w:r w:rsidRPr="006D186C">
        <w:rPr>
          <w:rFonts w:eastAsia="Times New Roman"/>
          <w:sz w:val="22"/>
          <w:szCs w:val="22"/>
        </w:rPr>
        <w:t>: ОБЛАСТНОЕ ГОСУД</w:t>
      </w:r>
      <w:r w:rsidRPr="006D186C">
        <w:rPr>
          <w:rFonts w:eastAsia="Times New Roman"/>
          <w:sz w:val="22"/>
          <w:szCs w:val="22"/>
        </w:rPr>
        <w:t>АРСТВЕННОЕ КАЗЕННОЕ УЧРЕЖДЕНИЕ "ЧЕЛЯБОБЛИНВЕСТСТРОЙ"</w:t>
      </w:r>
    </w:p>
    <w:p w:rsidR="00E8511E" w:rsidRPr="006D186C" w:rsidRDefault="00E8511E">
      <w:pPr>
        <w:rPr>
          <w:rFonts w:eastAsia="Times New Roman"/>
          <w:sz w:val="22"/>
          <w:szCs w:val="22"/>
        </w:rPr>
      </w:pPr>
    </w:p>
    <w:p w:rsidR="00E8511E" w:rsidRPr="006D186C" w:rsidRDefault="006D186C">
      <w:pPr>
        <w:rPr>
          <w:sz w:val="22"/>
          <w:szCs w:val="22"/>
          <w:lang w:val="en-US"/>
        </w:rPr>
      </w:pPr>
      <w:r w:rsidRPr="006D186C">
        <w:rPr>
          <w:rFonts w:eastAsia="Times New Roman"/>
          <w:sz w:val="22"/>
          <w:szCs w:val="22"/>
        </w:rPr>
        <w:t>Наименование</w:t>
      </w:r>
      <w:r>
        <w:rPr>
          <w:rFonts w:eastAsia="Times New Roman"/>
          <w:sz w:val="22"/>
          <w:szCs w:val="22"/>
        </w:rPr>
        <w:t xml:space="preserve"> </w:t>
      </w:r>
      <w:r w:rsidRPr="006D186C">
        <w:rPr>
          <w:rFonts w:eastAsia="Times New Roman"/>
          <w:sz w:val="22"/>
          <w:szCs w:val="22"/>
        </w:rPr>
        <w:t>закупки</w:t>
      </w:r>
      <w:r w:rsidRPr="006D186C">
        <w:rPr>
          <w:rFonts w:eastAsia="Times New Roman"/>
          <w:sz w:val="22"/>
          <w:szCs w:val="22"/>
        </w:rPr>
        <w:t xml:space="preserve">: </w:t>
      </w:r>
      <w:proofErr w:type="gramStart"/>
      <w:r w:rsidRPr="006D186C">
        <w:rPr>
          <w:rFonts w:eastAsia="Times New Roman"/>
          <w:sz w:val="22"/>
          <w:szCs w:val="22"/>
        </w:rPr>
        <w:t>Поставка контейнеров медицинских на объект "Строительство объектов здравоохранения в муниципальных образованиях Челябинской области (фельдшерско-акушерские пункты, офисы врачей обще</w:t>
      </w:r>
      <w:r w:rsidRPr="006D186C">
        <w:rPr>
          <w:rFonts w:eastAsia="Times New Roman"/>
          <w:sz w:val="22"/>
          <w:szCs w:val="22"/>
        </w:rPr>
        <w:t xml:space="preserve">й практики, районные больницы, амбулатории, в том числе </w:t>
      </w:r>
      <w:proofErr w:type="spellStart"/>
      <w:r w:rsidRPr="006D186C">
        <w:rPr>
          <w:rFonts w:eastAsia="Times New Roman"/>
          <w:sz w:val="22"/>
          <w:szCs w:val="22"/>
        </w:rPr>
        <w:t>проекто-изыскательские</w:t>
      </w:r>
      <w:proofErr w:type="spellEnd"/>
      <w:r w:rsidRPr="006D186C">
        <w:rPr>
          <w:rFonts w:eastAsia="Times New Roman"/>
          <w:sz w:val="22"/>
          <w:szCs w:val="22"/>
        </w:rPr>
        <w:t xml:space="preserve"> работы"- "Челябинская область.</w:t>
      </w:r>
      <w:proofErr w:type="gramEnd"/>
      <w:r w:rsidRPr="006D186C">
        <w:rPr>
          <w:rFonts w:eastAsia="Times New Roman"/>
          <w:sz w:val="22"/>
          <w:szCs w:val="22"/>
        </w:rPr>
        <w:t xml:space="preserve"> </w:t>
      </w:r>
      <w:proofErr w:type="spellStart"/>
      <w:r w:rsidRPr="006D186C">
        <w:rPr>
          <w:rFonts w:eastAsia="Times New Roman"/>
          <w:sz w:val="22"/>
          <w:szCs w:val="22"/>
        </w:rPr>
        <w:t>Агаповский</w:t>
      </w:r>
      <w:proofErr w:type="spellEnd"/>
      <w:r w:rsidRPr="006D186C">
        <w:rPr>
          <w:rFonts w:eastAsia="Times New Roman"/>
          <w:sz w:val="22"/>
          <w:szCs w:val="22"/>
        </w:rPr>
        <w:t xml:space="preserve"> район. Фельдшерско-акушерский пункт, обслуживающий население численностью до 800 человек фельдшерско-акушерский пункт по адресу: п. </w:t>
      </w:r>
      <w:proofErr w:type="spellStart"/>
      <w:r w:rsidRPr="006D186C">
        <w:rPr>
          <w:rFonts w:eastAsia="Times New Roman"/>
          <w:sz w:val="22"/>
          <w:szCs w:val="22"/>
        </w:rPr>
        <w:t>Нов</w:t>
      </w:r>
      <w:r w:rsidRPr="006D186C">
        <w:rPr>
          <w:rFonts w:eastAsia="Times New Roman"/>
          <w:sz w:val="22"/>
          <w:szCs w:val="22"/>
        </w:rPr>
        <w:t>обуранное</w:t>
      </w:r>
      <w:proofErr w:type="spellEnd"/>
      <w:r w:rsidRPr="006D186C">
        <w:rPr>
          <w:rFonts w:eastAsia="Times New Roman"/>
          <w:sz w:val="22"/>
          <w:szCs w:val="22"/>
        </w:rPr>
        <w:t xml:space="preserve">, </w:t>
      </w:r>
      <w:r w:rsidRPr="006D186C">
        <w:rPr>
          <w:rFonts w:eastAsia="Times New Roman"/>
          <w:sz w:val="22"/>
          <w:szCs w:val="22"/>
          <w:lang w:val="en-US"/>
        </w:rPr>
        <w:t> </w:t>
      </w:r>
      <w:r w:rsidRPr="006D186C">
        <w:rPr>
          <w:rFonts w:eastAsia="Times New Roman"/>
          <w:sz w:val="22"/>
          <w:szCs w:val="22"/>
        </w:rPr>
        <w:t xml:space="preserve">ул. </w:t>
      </w:r>
      <w:proofErr w:type="spellStart"/>
      <w:proofErr w:type="gramStart"/>
      <w:r w:rsidRPr="006D186C">
        <w:rPr>
          <w:rFonts w:eastAsia="Times New Roman"/>
          <w:sz w:val="22"/>
          <w:szCs w:val="22"/>
          <w:lang w:val="en-US"/>
        </w:rPr>
        <w:t>Центральная</w:t>
      </w:r>
      <w:proofErr w:type="spellEnd"/>
      <w:proofErr w:type="gramEnd"/>
      <w:r w:rsidRPr="006D186C">
        <w:rPr>
          <w:rFonts w:eastAsia="Times New Roman"/>
          <w:sz w:val="22"/>
          <w:szCs w:val="22"/>
          <w:lang w:val="en-US"/>
        </w:rPr>
        <w:t xml:space="preserve">, д.10/1" </w:t>
      </w:r>
    </w:p>
    <w:p w:rsidR="00E8511E" w:rsidRPr="006D186C" w:rsidRDefault="00E8511E">
      <w:pPr>
        <w:rPr>
          <w:rFonts w:eastAsia="Times New Roman"/>
          <w:sz w:val="22"/>
          <w:szCs w:val="22"/>
          <w:lang w:val="en-US"/>
        </w:rPr>
      </w:pPr>
    </w:p>
    <w:p w:rsidR="00E8511E" w:rsidRPr="006D186C" w:rsidRDefault="006D186C">
      <w:pPr>
        <w:rPr>
          <w:rFonts w:eastAsia="Times New Roman"/>
          <w:sz w:val="22"/>
          <w:szCs w:val="22"/>
        </w:rPr>
      </w:pPr>
      <w:r w:rsidRPr="006D186C">
        <w:rPr>
          <w:rFonts w:eastAsia="Times New Roman"/>
          <w:sz w:val="22"/>
          <w:szCs w:val="22"/>
        </w:rPr>
        <w:t>Идентификационный код закупки: 192745138380074510100100960010000414</w:t>
      </w:r>
    </w:p>
    <w:p w:rsidR="00E8511E" w:rsidRPr="006D186C" w:rsidRDefault="00E8511E">
      <w:pPr>
        <w:rPr>
          <w:sz w:val="22"/>
          <w:szCs w:val="22"/>
        </w:rPr>
      </w:pPr>
    </w:p>
    <w:p w:rsidR="00E8511E" w:rsidRPr="006D186C" w:rsidRDefault="006D186C">
      <w:pPr>
        <w:rPr>
          <w:sz w:val="22"/>
          <w:szCs w:val="22"/>
        </w:rPr>
      </w:pPr>
      <w:r w:rsidRPr="006D186C">
        <w:rPr>
          <w:rFonts w:eastAsia="Times New Roman"/>
          <w:sz w:val="22"/>
          <w:szCs w:val="22"/>
        </w:rPr>
        <w:t>Начальная (максимальная) цена контракта/Максимальное значение цены контракта, руб.: 27750.67</w:t>
      </w:r>
    </w:p>
    <w:p w:rsidR="00E8511E" w:rsidRPr="006D186C" w:rsidRDefault="00E8511E">
      <w:pPr>
        <w:rPr>
          <w:rFonts w:eastAsia="Times New Roman"/>
          <w:sz w:val="22"/>
          <w:szCs w:val="22"/>
        </w:rPr>
      </w:pPr>
    </w:p>
    <w:p w:rsidR="00E8511E" w:rsidRPr="006D186C" w:rsidRDefault="006D186C">
      <w:pPr>
        <w:rPr>
          <w:sz w:val="22"/>
          <w:szCs w:val="22"/>
        </w:rPr>
      </w:pPr>
      <w:r w:rsidRPr="006D186C">
        <w:rPr>
          <w:rFonts w:eastAsia="Times New Roman"/>
          <w:sz w:val="22"/>
          <w:szCs w:val="22"/>
        </w:rPr>
        <w:t>Снижение НМЦК, %: 0.00</w:t>
      </w:r>
    </w:p>
    <w:p w:rsidR="00E8511E" w:rsidRPr="006D186C" w:rsidRDefault="00E8511E">
      <w:pPr>
        <w:rPr>
          <w:rFonts w:eastAsia="Times New Roman"/>
          <w:sz w:val="22"/>
          <w:szCs w:val="22"/>
        </w:rPr>
      </w:pPr>
    </w:p>
    <w:p w:rsidR="00E8511E" w:rsidRPr="006D186C" w:rsidRDefault="006D186C">
      <w:pPr>
        <w:rPr>
          <w:rFonts w:eastAsia="Times New Roman"/>
          <w:sz w:val="22"/>
          <w:szCs w:val="22"/>
        </w:rPr>
      </w:pPr>
      <w:r w:rsidRPr="006D186C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E8511E" w:rsidRPr="006D186C" w:rsidTr="006D186C">
        <w:tc>
          <w:tcPr>
            <w:tcW w:w="4961" w:type="dxa"/>
            <w:shd w:val="clear" w:color="auto" w:fill="auto"/>
          </w:tcPr>
          <w:p w:rsidR="00E8511E" w:rsidRPr="006D186C" w:rsidRDefault="006D186C">
            <w:pPr>
              <w:rPr>
                <w:sz w:val="22"/>
                <w:szCs w:val="22"/>
              </w:rPr>
            </w:pPr>
            <w:proofErr w:type="spellStart"/>
            <w:r w:rsidRPr="006D186C">
              <w:rPr>
                <w:sz w:val="22"/>
                <w:szCs w:val="22"/>
                <w:lang w:val="en-US"/>
              </w:rPr>
              <w:t>Пр</w:t>
            </w:r>
            <w:r w:rsidRPr="006D186C">
              <w:rPr>
                <w:sz w:val="22"/>
                <w:szCs w:val="22"/>
                <w:lang w:val="en-US"/>
              </w:rPr>
              <w:t>едседатель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8511E" w:rsidRPr="006D186C" w:rsidRDefault="006D186C">
            <w:pPr>
              <w:rPr>
                <w:sz w:val="22"/>
                <w:szCs w:val="22"/>
              </w:rPr>
            </w:pPr>
            <w:proofErr w:type="spellStart"/>
            <w:r w:rsidRPr="006D186C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E8511E" w:rsidRPr="006D186C" w:rsidTr="006D186C">
        <w:tc>
          <w:tcPr>
            <w:tcW w:w="4961" w:type="dxa"/>
            <w:shd w:val="clear" w:color="auto" w:fill="auto"/>
          </w:tcPr>
          <w:p w:rsidR="00E8511E" w:rsidRPr="006D186C" w:rsidRDefault="006D186C">
            <w:pPr>
              <w:rPr>
                <w:sz w:val="22"/>
                <w:szCs w:val="22"/>
              </w:rPr>
            </w:pPr>
            <w:proofErr w:type="spellStart"/>
            <w:r w:rsidRPr="006D186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8511E" w:rsidRPr="006D186C" w:rsidRDefault="006D186C">
            <w:pPr>
              <w:rPr>
                <w:sz w:val="22"/>
                <w:szCs w:val="22"/>
              </w:rPr>
            </w:pPr>
            <w:proofErr w:type="spellStart"/>
            <w:r w:rsidRPr="006D186C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E8511E" w:rsidRPr="006D186C" w:rsidTr="006D186C">
        <w:tc>
          <w:tcPr>
            <w:tcW w:w="4961" w:type="dxa"/>
            <w:shd w:val="clear" w:color="auto" w:fill="auto"/>
          </w:tcPr>
          <w:p w:rsidR="00E8511E" w:rsidRPr="006D186C" w:rsidRDefault="006D186C">
            <w:pPr>
              <w:rPr>
                <w:sz w:val="22"/>
                <w:szCs w:val="22"/>
              </w:rPr>
            </w:pPr>
            <w:proofErr w:type="spellStart"/>
            <w:r w:rsidRPr="006D186C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E8511E" w:rsidRPr="006D186C" w:rsidRDefault="006D186C">
            <w:pPr>
              <w:rPr>
                <w:sz w:val="22"/>
                <w:szCs w:val="22"/>
              </w:rPr>
            </w:pPr>
            <w:proofErr w:type="spellStart"/>
            <w:r w:rsidRPr="006D186C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E8511E" w:rsidRPr="006D186C" w:rsidRDefault="00E8511E">
      <w:pPr>
        <w:rPr>
          <w:rFonts w:eastAsia="Times New Roman"/>
          <w:sz w:val="22"/>
          <w:szCs w:val="22"/>
        </w:rPr>
      </w:pPr>
    </w:p>
    <w:p w:rsidR="00E8511E" w:rsidRPr="006D186C" w:rsidRDefault="006D186C">
      <w:pPr>
        <w:rPr>
          <w:sz w:val="22"/>
          <w:szCs w:val="22"/>
        </w:rPr>
      </w:pPr>
      <w:r w:rsidRPr="006D186C">
        <w:rPr>
          <w:rFonts w:eastAsia="Times New Roman"/>
          <w:sz w:val="22"/>
          <w:szCs w:val="22"/>
        </w:rPr>
        <w:t xml:space="preserve">Аукционной комиссией рассмотрены обе части единственной заявки на участие в аукционе, а также информация и </w:t>
      </w:r>
      <w:r w:rsidRPr="006D186C">
        <w:rPr>
          <w:rFonts w:eastAsia="Times New Roman"/>
          <w:sz w:val="22"/>
          <w:szCs w:val="22"/>
        </w:rPr>
        <w:t>электронные документы участника, предусмотренные частью 11 статьи 24.1 Федерального закона №44-ФЗ</w:t>
      </w:r>
    </w:p>
    <w:p w:rsidR="00E8511E" w:rsidRPr="006D186C" w:rsidRDefault="00E8511E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90"/>
        <w:gridCol w:w="3397"/>
        <w:gridCol w:w="1865"/>
        <w:gridCol w:w="2370"/>
      </w:tblGrid>
      <w:tr w:rsidR="00E8511E" w:rsidRPr="006D186C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E8511E" w:rsidRPr="006D186C" w:rsidRDefault="006D186C">
            <w:pPr>
              <w:rPr>
                <w:sz w:val="22"/>
                <w:szCs w:val="22"/>
              </w:rPr>
            </w:pPr>
            <w:r w:rsidRPr="006D186C">
              <w:rPr>
                <w:rFonts w:eastAsia="Times New Roman"/>
                <w:sz w:val="22"/>
                <w:szCs w:val="22"/>
              </w:rPr>
              <w:t>Сведения о решен</w:t>
            </w:r>
            <w:proofErr w:type="gramStart"/>
            <w:r w:rsidRPr="006D186C"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 w:rsidRPr="006D186C">
              <w:rPr>
                <w:rFonts w:eastAsia="Times New Roman"/>
                <w:sz w:val="22"/>
                <w:szCs w:val="22"/>
              </w:rPr>
              <w:t>кционной комиссии:</w:t>
            </w:r>
          </w:p>
        </w:tc>
      </w:tr>
      <w:tr w:rsidR="00E8511E" w:rsidRPr="006D186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rPr>
                <w:sz w:val="22"/>
                <w:szCs w:val="22"/>
              </w:rPr>
            </w:pPr>
            <w:r w:rsidRPr="006D186C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rPr>
                <w:sz w:val="22"/>
                <w:szCs w:val="22"/>
              </w:rPr>
            </w:pPr>
            <w:r w:rsidRPr="006D186C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rPr>
                <w:sz w:val="22"/>
                <w:szCs w:val="22"/>
              </w:rPr>
            </w:pPr>
            <w:r w:rsidRPr="006D186C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rPr>
                <w:sz w:val="22"/>
                <w:szCs w:val="22"/>
              </w:rPr>
            </w:pPr>
            <w:r w:rsidRPr="006D186C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E8511E" w:rsidRPr="006D186C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pStyle w:val="af1"/>
              <w:rPr>
                <w:sz w:val="22"/>
                <w:szCs w:val="22"/>
              </w:rPr>
            </w:pPr>
            <w:r w:rsidRPr="006D186C">
              <w:rPr>
                <w:sz w:val="22"/>
                <w:szCs w:val="22"/>
                <w:lang w:val="en-US"/>
              </w:rPr>
              <w:t>EA-32110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rPr>
                <w:sz w:val="22"/>
                <w:szCs w:val="22"/>
              </w:rPr>
            </w:pPr>
            <w:r w:rsidRPr="006D186C">
              <w:rPr>
                <w:sz w:val="22"/>
                <w:szCs w:val="22"/>
                <w:lang w:val="en-US"/>
              </w:rPr>
              <w:t xml:space="preserve">КУЗЬМИНА СВЕТЛАНА </w:t>
            </w:r>
            <w:r w:rsidRPr="006D186C">
              <w:rPr>
                <w:sz w:val="22"/>
                <w:szCs w:val="22"/>
                <w:lang w:val="en-US"/>
              </w:rPr>
              <w:t>ВАЛЕРЬЕВНА / 740203994987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rPr>
                <w:sz w:val="22"/>
                <w:szCs w:val="22"/>
              </w:rPr>
            </w:pPr>
            <w:proofErr w:type="spellStart"/>
            <w:r w:rsidRPr="006D186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rPr>
                <w:sz w:val="22"/>
                <w:szCs w:val="22"/>
              </w:rPr>
            </w:pPr>
            <w:r w:rsidRPr="006D186C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E8511E" w:rsidRPr="006D186C" w:rsidRDefault="00E8511E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9"/>
        <w:gridCol w:w="3404"/>
        <w:gridCol w:w="2443"/>
        <w:gridCol w:w="1926"/>
      </w:tblGrid>
      <w:tr w:rsidR="00E8511E" w:rsidRPr="006D186C">
        <w:tc>
          <w:tcPr>
            <w:tcW w:w="9921" w:type="dxa"/>
            <w:gridSpan w:val="4"/>
            <w:shd w:val="clear" w:color="auto" w:fill="auto"/>
          </w:tcPr>
          <w:p w:rsidR="00E8511E" w:rsidRPr="006D186C" w:rsidRDefault="006D186C">
            <w:pPr>
              <w:ind w:left="-45"/>
              <w:rPr>
                <w:sz w:val="22"/>
                <w:szCs w:val="22"/>
              </w:rPr>
            </w:pPr>
            <w:r w:rsidRPr="006D186C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E8511E" w:rsidRPr="006D18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ind w:right="-157"/>
              <w:rPr>
                <w:sz w:val="22"/>
                <w:szCs w:val="22"/>
              </w:rPr>
            </w:pPr>
            <w:r w:rsidRPr="006D186C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ind w:right="-157"/>
              <w:rPr>
                <w:sz w:val="22"/>
                <w:szCs w:val="22"/>
              </w:rPr>
            </w:pPr>
            <w:r w:rsidRPr="006D186C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ind w:right="-157"/>
              <w:rPr>
                <w:sz w:val="22"/>
                <w:szCs w:val="22"/>
              </w:rPr>
            </w:pPr>
            <w:r w:rsidRPr="006D186C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ind w:right="-157"/>
              <w:rPr>
                <w:sz w:val="22"/>
                <w:szCs w:val="22"/>
              </w:rPr>
            </w:pPr>
            <w:r w:rsidRPr="006D186C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E8511E" w:rsidRPr="006D18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rPr>
                <w:sz w:val="22"/>
                <w:szCs w:val="22"/>
              </w:rPr>
            </w:pPr>
            <w:r w:rsidRPr="006D186C">
              <w:rPr>
                <w:sz w:val="22"/>
                <w:szCs w:val="22"/>
                <w:lang w:val="en-US"/>
              </w:rPr>
              <w:t>EA-32110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rPr>
                <w:sz w:val="22"/>
                <w:szCs w:val="22"/>
              </w:rPr>
            </w:pPr>
            <w:r w:rsidRPr="006D186C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rPr>
                <w:sz w:val="22"/>
                <w:szCs w:val="22"/>
              </w:rPr>
            </w:pPr>
            <w:proofErr w:type="spellStart"/>
            <w:r w:rsidRPr="006D186C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rPr>
                <w:sz w:val="22"/>
                <w:szCs w:val="22"/>
              </w:rPr>
            </w:pPr>
            <w:proofErr w:type="spellStart"/>
            <w:r w:rsidRPr="006D186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8511E" w:rsidRPr="006D18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rPr>
                <w:sz w:val="22"/>
                <w:szCs w:val="22"/>
              </w:rPr>
            </w:pPr>
            <w:r w:rsidRPr="006D186C">
              <w:rPr>
                <w:sz w:val="22"/>
                <w:szCs w:val="22"/>
                <w:lang w:val="en-US"/>
              </w:rPr>
              <w:lastRenderedPageBreak/>
              <w:t>EA-32110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rPr>
                <w:sz w:val="22"/>
                <w:szCs w:val="22"/>
              </w:rPr>
            </w:pPr>
            <w:r w:rsidRPr="006D186C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rPr>
                <w:sz w:val="22"/>
                <w:szCs w:val="22"/>
              </w:rPr>
            </w:pPr>
            <w:proofErr w:type="spellStart"/>
            <w:r w:rsidRPr="006D186C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rPr>
                <w:sz w:val="22"/>
                <w:szCs w:val="22"/>
              </w:rPr>
            </w:pPr>
            <w:proofErr w:type="spellStart"/>
            <w:r w:rsidRPr="006D186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E8511E" w:rsidRPr="006D186C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rPr>
                <w:sz w:val="22"/>
                <w:szCs w:val="22"/>
              </w:rPr>
            </w:pPr>
            <w:r w:rsidRPr="006D186C">
              <w:rPr>
                <w:sz w:val="22"/>
                <w:szCs w:val="22"/>
                <w:lang w:val="en-US"/>
              </w:rPr>
              <w:t>EA-32110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rPr>
                <w:sz w:val="22"/>
                <w:szCs w:val="22"/>
              </w:rPr>
            </w:pPr>
            <w:r w:rsidRPr="006D186C">
              <w:rPr>
                <w:sz w:val="22"/>
                <w:szCs w:val="22"/>
                <w:lang w:val="en-US"/>
              </w:rPr>
              <w:t>КУЗЬМИНА СВЕТЛАНА ВАЛЕРЬЕВНА / 740203994987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rPr>
                <w:sz w:val="22"/>
                <w:szCs w:val="22"/>
              </w:rPr>
            </w:pPr>
            <w:proofErr w:type="spellStart"/>
            <w:r w:rsidRPr="006D186C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28" w:type="dxa"/>
            </w:tcMar>
          </w:tcPr>
          <w:p w:rsidR="00E8511E" w:rsidRPr="006D186C" w:rsidRDefault="006D186C">
            <w:pPr>
              <w:rPr>
                <w:sz w:val="22"/>
                <w:szCs w:val="22"/>
              </w:rPr>
            </w:pPr>
            <w:proofErr w:type="spellStart"/>
            <w:r w:rsidRPr="006D186C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E8511E" w:rsidRPr="006D186C" w:rsidRDefault="00E8511E">
      <w:pPr>
        <w:rPr>
          <w:rFonts w:eastAsia="Times New Roman"/>
          <w:sz w:val="22"/>
          <w:szCs w:val="22"/>
          <w:lang w:val="en-US"/>
        </w:rPr>
      </w:pPr>
    </w:p>
    <w:p w:rsidR="00E8511E" w:rsidRPr="006D186C" w:rsidRDefault="006D186C">
      <w:pPr>
        <w:rPr>
          <w:sz w:val="22"/>
          <w:szCs w:val="22"/>
        </w:rPr>
      </w:pPr>
      <w:r w:rsidRPr="006D186C">
        <w:rPr>
          <w:rFonts w:eastAsia="Times New Roman"/>
          <w:sz w:val="22"/>
          <w:szCs w:val="22"/>
        </w:rPr>
        <w:t xml:space="preserve">Победителем </w:t>
      </w:r>
      <w:r w:rsidRPr="006D186C">
        <w:rPr>
          <w:rFonts w:eastAsia="Times New Roman"/>
          <w:sz w:val="22"/>
          <w:szCs w:val="22"/>
        </w:rPr>
        <w:t>аукциона признается КУЗЬМИНА СВЕТЛАНА ВАЛЕРЬЕВНА</w:t>
      </w:r>
    </w:p>
    <w:p w:rsidR="00E8511E" w:rsidRPr="006D186C" w:rsidRDefault="00E8511E">
      <w:pPr>
        <w:rPr>
          <w:rFonts w:eastAsia="Times New Roman"/>
          <w:sz w:val="22"/>
          <w:szCs w:val="22"/>
        </w:rPr>
      </w:pPr>
    </w:p>
    <w:p w:rsidR="00E8511E" w:rsidRPr="006D186C" w:rsidRDefault="006D186C">
      <w:pPr>
        <w:jc w:val="both"/>
        <w:rPr>
          <w:sz w:val="22"/>
          <w:szCs w:val="22"/>
        </w:rPr>
      </w:pPr>
      <w:bookmarkStart w:id="0" w:name="__DdeLink__1190_2581002597"/>
      <w:r w:rsidRPr="006D186C">
        <w:rPr>
          <w:rFonts w:eastAsia="Times New Roman"/>
          <w:sz w:val="22"/>
          <w:szCs w:val="22"/>
        </w:rPr>
        <w:t>На основании рассмотрения единственной заявки на участие в электронном аукционе, а так</w:t>
      </w:r>
      <w:r>
        <w:rPr>
          <w:rFonts w:eastAsia="Times New Roman"/>
          <w:sz w:val="22"/>
          <w:szCs w:val="22"/>
        </w:rPr>
        <w:t xml:space="preserve">же в соответствии с </w:t>
      </w:r>
      <w:proofErr w:type="gramStart"/>
      <w:r w:rsidRPr="006D186C">
        <w:rPr>
          <w:rFonts w:eastAsia="Times New Roman"/>
          <w:sz w:val="22"/>
          <w:szCs w:val="22"/>
        </w:rPr>
        <w:t>ч</w:t>
      </w:r>
      <w:proofErr w:type="gramEnd"/>
      <w:r w:rsidRPr="006D186C">
        <w:rPr>
          <w:rFonts w:eastAsia="Times New Roman"/>
          <w:sz w:val="22"/>
          <w:szCs w:val="22"/>
        </w:rPr>
        <w:t>. 1 ст. 71 Федерального закона от 05.04.2013 №44-ФЗ «О контрактной системе в сфере заку</w:t>
      </w:r>
      <w:r w:rsidRPr="006D186C">
        <w:rPr>
          <w:rFonts w:eastAsia="Times New Roman"/>
          <w:sz w:val="22"/>
          <w:szCs w:val="22"/>
        </w:rPr>
        <w:t>пок товаров, работ, услуг для обеспечения государственных и муниципальных нужд» контракт заключается с единственным участником КУЗЬМИНА СВЕТЛАНА ВАЛЕРЬЕВНА.</w:t>
      </w:r>
      <w:bookmarkEnd w:id="0"/>
    </w:p>
    <w:p w:rsidR="00E8511E" w:rsidRPr="006D186C" w:rsidRDefault="00E8511E">
      <w:pPr>
        <w:rPr>
          <w:sz w:val="22"/>
          <w:szCs w:val="22"/>
        </w:rPr>
      </w:pPr>
    </w:p>
    <w:p w:rsidR="00E8511E" w:rsidRPr="006D186C" w:rsidRDefault="006D186C">
      <w:pPr>
        <w:rPr>
          <w:sz w:val="22"/>
          <w:szCs w:val="22"/>
        </w:rPr>
      </w:pPr>
      <w:r w:rsidRPr="006D186C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</w:t>
      </w:r>
      <w:r w:rsidRPr="006D186C">
        <w:rPr>
          <w:rFonts w:eastAsia="Times New Roman"/>
          <w:sz w:val="22"/>
          <w:szCs w:val="22"/>
        </w:rPr>
        <w:t xml:space="preserve">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</w:t>
      </w:r>
      <w:r w:rsidRPr="006D186C">
        <w:rPr>
          <w:rFonts w:eastAsia="Times New Roman"/>
          <w:sz w:val="22"/>
          <w:szCs w:val="22"/>
        </w:rPr>
        <w:t>аукционе оператором электронной площадки зарегистрирована только одна заявка.</w:t>
      </w:r>
    </w:p>
    <w:p w:rsidR="00E8511E" w:rsidRPr="006D186C" w:rsidRDefault="00E8511E">
      <w:pPr>
        <w:rPr>
          <w:sz w:val="22"/>
          <w:szCs w:val="22"/>
        </w:rPr>
      </w:pPr>
    </w:p>
    <w:p w:rsidR="00E8511E" w:rsidRPr="006D186C" w:rsidRDefault="006D186C">
      <w:pPr>
        <w:rPr>
          <w:sz w:val="22"/>
          <w:szCs w:val="22"/>
        </w:rPr>
      </w:pPr>
      <w:r w:rsidRPr="006D186C">
        <w:rPr>
          <w:rFonts w:eastAsia="Times New Roman"/>
          <w:sz w:val="22"/>
          <w:szCs w:val="22"/>
        </w:rPr>
        <w:t xml:space="preserve">На основании пункта 4 части 1 статьи 71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6D186C">
        <w:rPr>
          <w:rFonts w:eastAsia="Times New Roman"/>
          <w:sz w:val="22"/>
          <w:szCs w:val="22"/>
        </w:rPr>
        <w:t>муниципальных нужд» контракт заключается с КУЗЬМИНА СВЕТЛАНА ВАЛЕРЬЕВНА в связи с признанием заявки соответствующей требованиям Закона 44-ФЗ и документации об электронном аукционе.</w:t>
      </w:r>
    </w:p>
    <w:p w:rsidR="00E8511E" w:rsidRPr="006D186C" w:rsidRDefault="00E8511E">
      <w:pPr>
        <w:rPr>
          <w:rFonts w:eastAsia="Times New Roman"/>
          <w:sz w:val="22"/>
          <w:szCs w:val="22"/>
        </w:rPr>
      </w:pPr>
    </w:p>
    <w:p w:rsidR="00E8511E" w:rsidRPr="006D186C" w:rsidRDefault="00E8511E">
      <w:pPr>
        <w:rPr>
          <w:rFonts w:eastAsia="Times New Roman"/>
          <w:sz w:val="22"/>
          <w:szCs w:val="22"/>
        </w:rPr>
      </w:pPr>
    </w:p>
    <w:p w:rsidR="00E8511E" w:rsidRPr="006D186C" w:rsidRDefault="00E8511E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E8511E" w:rsidRPr="006D186C" w:rsidTr="006D186C">
        <w:tc>
          <w:tcPr>
            <w:tcW w:w="3307" w:type="dxa"/>
            <w:shd w:val="clear" w:color="auto" w:fill="auto"/>
          </w:tcPr>
          <w:p w:rsidR="006D186C" w:rsidRDefault="006D186C">
            <w:pPr>
              <w:pStyle w:val="af1"/>
              <w:rPr>
                <w:sz w:val="22"/>
                <w:szCs w:val="22"/>
              </w:rPr>
            </w:pPr>
          </w:p>
          <w:p w:rsidR="00E8511E" w:rsidRPr="006D186C" w:rsidRDefault="006D186C">
            <w:pPr>
              <w:pStyle w:val="af1"/>
              <w:rPr>
                <w:sz w:val="22"/>
                <w:szCs w:val="22"/>
              </w:rPr>
            </w:pPr>
            <w:proofErr w:type="spellStart"/>
            <w:r w:rsidRPr="006D186C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auto"/>
            </w:tcBorders>
            <w:shd w:val="clear" w:color="auto" w:fill="auto"/>
          </w:tcPr>
          <w:p w:rsidR="00E8511E" w:rsidRPr="006D186C" w:rsidRDefault="00E851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E8511E" w:rsidRPr="006D186C" w:rsidRDefault="006D186C">
            <w:pPr>
              <w:pStyle w:val="af1"/>
              <w:rPr>
                <w:sz w:val="22"/>
                <w:szCs w:val="22"/>
              </w:rPr>
            </w:pPr>
            <w:proofErr w:type="spellStart"/>
            <w:r w:rsidRPr="006D186C">
              <w:rPr>
                <w:sz w:val="22"/>
                <w:szCs w:val="22"/>
                <w:lang w:val="en-US"/>
              </w:rPr>
              <w:t>Гюрджи-Оглы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  <w:tr w:rsidR="00E8511E" w:rsidRPr="006D186C" w:rsidTr="006D186C">
        <w:tc>
          <w:tcPr>
            <w:tcW w:w="3307" w:type="dxa"/>
            <w:shd w:val="clear" w:color="auto" w:fill="auto"/>
          </w:tcPr>
          <w:p w:rsidR="006D186C" w:rsidRDefault="006D186C">
            <w:pPr>
              <w:pStyle w:val="af1"/>
              <w:rPr>
                <w:sz w:val="22"/>
                <w:szCs w:val="22"/>
              </w:rPr>
            </w:pPr>
          </w:p>
          <w:p w:rsidR="00E8511E" w:rsidRPr="006D186C" w:rsidRDefault="006D186C">
            <w:pPr>
              <w:pStyle w:val="af1"/>
              <w:rPr>
                <w:sz w:val="22"/>
                <w:szCs w:val="22"/>
              </w:rPr>
            </w:pPr>
            <w:proofErr w:type="spellStart"/>
            <w:r w:rsidRPr="006D186C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511E" w:rsidRPr="006D186C" w:rsidRDefault="00E851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D186C" w:rsidRDefault="006D186C">
            <w:pPr>
              <w:pStyle w:val="af1"/>
              <w:rPr>
                <w:sz w:val="22"/>
                <w:szCs w:val="22"/>
              </w:rPr>
            </w:pPr>
          </w:p>
          <w:p w:rsidR="00E8511E" w:rsidRPr="006D186C" w:rsidRDefault="006D186C">
            <w:pPr>
              <w:pStyle w:val="af1"/>
              <w:rPr>
                <w:sz w:val="22"/>
                <w:szCs w:val="22"/>
              </w:rPr>
            </w:pPr>
            <w:proofErr w:type="spellStart"/>
            <w:r w:rsidRPr="006D186C">
              <w:rPr>
                <w:sz w:val="22"/>
                <w:szCs w:val="22"/>
                <w:lang w:val="en-US"/>
              </w:rPr>
              <w:t>Козлова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Людмила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Анатольевна</w:t>
            </w:r>
            <w:proofErr w:type="spellEnd"/>
          </w:p>
        </w:tc>
      </w:tr>
      <w:tr w:rsidR="00E8511E" w:rsidRPr="006D186C" w:rsidTr="006D186C">
        <w:tc>
          <w:tcPr>
            <w:tcW w:w="3307" w:type="dxa"/>
            <w:shd w:val="clear" w:color="auto" w:fill="auto"/>
          </w:tcPr>
          <w:p w:rsidR="006D186C" w:rsidRDefault="006D186C">
            <w:pPr>
              <w:pStyle w:val="af1"/>
              <w:rPr>
                <w:sz w:val="22"/>
                <w:szCs w:val="22"/>
              </w:rPr>
            </w:pPr>
          </w:p>
          <w:p w:rsidR="00E8511E" w:rsidRPr="006D186C" w:rsidRDefault="006D186C">
            <w:pPr>
              <w:pStyle w:val="af1"/>
              <w:rPr>
                <w:sz w:val="22"/>
                <w:szCs w:val="22"/>
              </w:rPr>
            </w:pPr>
            <w:proofErr w:type="spellStart"/>
            <w:r w:rsidRPr="006D186C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8511E" w:rsidRPr="006D186C" w:rsidRDefault="00E8511E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6D186C" w:rsidRDefault="006D186C">
            <w:pPr>
              <w:pStyle w:val="af1"/>
              <w:rPr>
                <w:sz w:val="22"/>
                <w:szCs w:val="22"/>
              </w:rPr>
            </w:pPr>
          </w:p>
          <w:p w:rsidR="00E8511E" w:rsidRPr="006D186C" w:rsidRDefault="006D186C">
            <w:pPr>
              <w:pStyle w:val="af1"/>
              <w:rPr>
                <w:sz w:val="22"/>
                <w:szCs w:val="22"/>
              </w:rPr>
            </w:pPr>
            <w:proofErr w:type="spellStart"/>
            <w:r w:rsidRPr="006D186C">
              <w:rPr>
                <w:sz w:val="22"/>
                <w:szCs w:val="22"/>
                <w:lang w:val="en-US"/>
              </w:rPr>
              <w:t>Шрайнер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Елена</w:t>
            </w:r>
            <w:proofErr w:type="spellEnd"/>
            <w:r w:rsidRPr="006D186C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D186C">
              <w:rPr>
                <w:sz w:val="22"/>
                <w:szCs w:val="22"/>
                <w:lang w:val="en-US"/>
              </w:rPr>
              <w:t>Александровна</w:t>
            </w:r>
            <w:proofErr w:type="spellEnd"/>
          </w:p>
        </w:tc>
      </w:tr>
    </w:tbl>
    <w:p w:rsidR="00000000" w:rsidRPr="006D186C" w:rsidRDefault="006D186C">
      <w:pPr>
        <w:rPr>
          <w:sz w:val="22"/>
          <w:szCs w:val="22"/>
        </w:rPr>
      </w:pPr>
    </w:p>
    <w:sectPr w:rsidR="00000000" w:rsidRPr="006D186C" w:rsidSect="00E8511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E8511E"/>
    <w:rsid w:val="006D186C"/>
    <w:rsid w:val="00E851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1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E8511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E8511E"/>
    <w:pPr>
      <w:spacing w:after="140" w:line="288" w:lineRule="auto"/>
    </w:pPr>
  </w:style>
  <w:style w:type="paragraph" w:styleId="a9">
    <w:name w:val="List"/>
    <w:basedOn w:val="a8"/>
    <w:rsid w:val="00E8511E"/>
    <w:rPr>
      <w:rFonts w:cs="Noto Sans Devanagari"/>
    </w:rPr>
  </w:style>
  <w:style w:type="paragraph" w:customStyle="1" w:styleId="Caption">
    <w:name w:val="Caption"/>
    <w:basedOn w:val="a"/>
    <w:qFormat/>
    <w:rsid w:val="00E8511E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E8511E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8511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8511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8511E"/>
    <w:pPr>
      <w:spacing w:beforeAutospacing="1" w:afterAutospacing="1"/>
    </w:pPr>
  </w:style>
  <w:style w:type="paragraph" w:customStyle="1" w:styleId="th">
    <w:name w:val="th"/>
    <w:basedOn w:val="a"/>
    <w:qFormat/>
    <w:rsid w:val="00E8511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8511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8511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8511E"/>
    <w:pPr>
      <w:spacing w:beforeAutospacing="1" w:after="200"/>
    </w:pPr>
  </w:style>
  <w:style w:type="paragraph" w:customStyle="1" w:styleId="usual2">
    <w:name w:val="usual2"/>
    <w:basedOn w:val="a"/>
    <w:qFormat/>
    <w:rsid w:val="00E8511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E8511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8511E"/>
    <w:pPr>
      <w:spacing w:beforeAutospacing="1" w:afterAutospacing="1"/>
    </w:pPr>
  </w:style>
  <w:style w:type="paragraph" w:customStyle="1" w:styleId="requests">
    <w:name w:val="requests"/>
    <w:basedOn w:val="a"/>
    <w:qFormat/>
    <w:rsid w:val="00E8511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E8511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8511E"/>
  </w:style>
  <w:style w:type="paragraph" w:customStyle="1" w:styleId="af2">
    <w:name w:val="Заголовок таблицы"/>
    <w:basedOn w:val="af1"/>
    <w:qFormat/>
    <w:rsid w:val="00E8511E"/>
  </w:style>
  <w:style w:type="paragraph" w:customStyle="1" w:styleId="DocumentMap">
    <w:name w:val="DocumentMap"/>
    <w:qFormat/>
    <w:rsid w:val="00E8511E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594</Words>
  <Characters>3386</Characters>
  <Application>Microsoft Office Word</Application>
  <DocSecurity>4</DocSecurity>
  <Lines>28</Lines>
  <Paragraphs>7</Paragraphs>
  <ScaleCrop>false</ScaleCrop>
  <Company>Hewlett-Packard Company</Company>
  <LinksUpToDate>false</LinksUpToDate>
  <CharactersWithSpaces>3973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Work2</cp:lastModifiedBy>
  <cp:revision>2</cp:revision>
  <cp:lastPrinted>2019-10-18T05:12:00Z</cp:lastPrinted>
  <dcterms:created xsi:type="dcterms:W3CDTF">2019-10-18T05:12:00Z</dcterms:created>
  <dcterms:modified xsi:type="dcterms:W3CDTF">2019-10-18T05:12:00Z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