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0E" w:rsidRDefault="00BB1B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1BA0" w:rsidRDefault="00BB1B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для легковых автомобилей и автобусов для СПб ГБУЗ «Городская больница № 40»</w:t>
      </w:r>
    </w:p>
    <w:p w:rsidR="00596B0E" w:rsidRDefault="00BB1BA0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в 4 квартале 2019 года" </w:t>
      </w:r>
    </w:p>
    <w:p w:rsidR="00596B0E" w:rsidRDefault="00BB1BA0">
      <w:pPr>
        <w:ind w:firstLine="567"/>
        <w:jc w:val="center"/>
      </w:pPr>
      <w:r w:rsidRPr="00BB1B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1BA0">
        <w:rPr>
          <w:rFonts w:eastAsia="Times New Roman"/>
          <w:b/>
          <w:bCs/>
          <w:sz w:val="20"/>
          <w:szCs w:val="20"/>
        </w:rPr>
        <w:t xml:space="preserve"> 0372200047719000217) </w:t>
      </w:r>
    </w:p>
    <w:p w:rsidR="00596B0E" w:rsidRPr="00BB1BA0" w:rsidRDefault="00596B0E">
      <w:pPr>
        <w:ind w:firstLine="567"/>
        <w:jc w:val="center"/>
        <w:rPr>
          <w:sz w:val="20"/>
          <w:szCs w:val="20"/>
        </w:rPr>
      </w:pPr>
    </w:p>
    <w:p w:rsidR="00596B0E" w:rsidRDefault="00BB1BA0">
      <w:pPr>
        <w:ind w:firstLine="567"/>
        <w:jc w:val="right"/>
      </w:pPr>
      <w:r w:rsidRPr="00BB1BA0">
        <w:rPr>
          <w:rFonts w:eastAsia="Times New Roman"/>
          <w:sz w:val="20"/>
          <w:szCs w:val="20"/>
        </w:rPr>
        <w:t>25.10.19 14:56:08 (</w:t>
      </w:r>
      <w:r>
        <w:rPr>
          <w:rFonts w:eastAsia="Times New Roman"/>
          <w:sz w:val="20"/>
          <w:szCs w:val="20"/>
          <w:lang w:val="en-US"/>
        </w:rPr>
        <w:t>MSK</w:t>
      </w:r>
      <w:r w:rsidRPr="00BB1BA0">
        <w:rPr>
          <w:rFonts w:eastAsia="Times New Roman"/>
          <w:sz w:val="20"/>
          <w:szCs w:val="20"/>
        </w:rPr>
        <w:t>+00:00)</w:t>
      </w:r>
    </w:p>
    <w:p w:rsidR="00596B0E" w:rsidRPr="00BB1BA0" w:rsidRDefault="00596B0E">
      <w:pPr>
        <w:ind w:firstLine="567"/>
        <w:rPr>
          <w:rFonts w:eastAsia="Times New Roman"/>
          <w:sz w:val="20"/>
          <w:szCs w:val="20"/>
        </w:rPr>
      </w:pPr>
    </w:p>
    <w:p w:rsidR="00596B0E" w:rsidRDefault="00BB1BA0">
      <w:r>
        <w:rPr>
          <w:rFonts w:eastAsia="Times New Roman"/>
          <w:sz w:val="20"/>
          <w:szCs w:val="20"/>
        </w:rPr>
        <w:t>Организатор</w:t>
      </w:r>
      <w:r w:rsidRPr="00BB1B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1BA0">
        <w:rPr>
          <w:rFonts w:eastAsia="Times New Roman"/>
          <w:sz w:val="20"/>
          <w:szCs w:val="20"/>
        </w:rPr>
        <w:t xml:space="preserve">: </w:t>
      </w:r>
      <w:r w:rsidRPr="00BB1BA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96B0E" w:rsidRPr="00BB1BA0" w:rsidRDefault="00596B0E">
      <w:pPr>
        <w:rPr>
          <w:rFonts w:eastAsia="Times New Roman"/>
          <w:sz w:val="20"/>
          <w:szCs w:val="20"/>
        </w:rPr>
      </w:pPr>
    </w:p>
    <w:p w:rsidR="00596B0E" w:rsidRDefault="00BB1BA0">
      <w:r>
        <w:rPr>
          <w:rFonts w:eastAsia="Times New Roman"/>
          <w:sz w:val="20"/>
          <w:szCs w:val="20"/>
        </w:rPr>
        <w:t>Заказчик</w:t>
      </w:r>
      <w:r w:rsidRPr="00BB1B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96B0E" w:rsidRPr="00BB1BA0" w:rsidRDefault="00596B0E">
      <w:pPr>
        <w:rPr>
          <w:rFonts w:eastAsia="Times New Roman"/>
          <w:sz w:val="20"/>
          <w:szCs w:val="20"/>
        </w:rPr>
      </w:pPr>
    </w:p>
    <w:p w:rsidR="00596B0E" w:rsidRPr="00BB1BA0" w:rsidRDefault="00BB1BA0" w:rsidP="00BB1BA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BB1BA0">
        <w:rPr>
          <w:rFonts w:eastAsia="Times New Roman"/>
          <w:b/>
          <w:sz w:val="20"/>
          <w:szCs w:val="20"/>
        </w:rPr>
        <w:t>Поставка шин для легковых автомобилей и автобусов для СПб ГБУЗ «Городская больница № 40» в 4 квартале 2019 года</w:t>
      </w:r>
    </w:p>
    <w:p w:rsidR="00596B0E" w:rsidRPr="00BB1BA0" w:rsidRDefault="00596B0E" w:rsidP="00BB1BA0">
      <w:pPr>
        <w:jc w:val="both"/>
        <w:rPr>
          <w:rFonts w:eastAsia="Times New Roman"/>
          <w:b/>
          <w:sz w:val="20"/>
          <w:szCs w:val="20"/>
        </w:rPr>
      </w:pPr>
    </w:p>
    <w:p w:rsidR="00596B0E" w:rsidRPr="00BB1BA0" w:rsidRDefault="00BB1BA0" w:rsidP="00BB1BA0">
      <w:pPr>
        <w:jc w:val="both"/>
        <w:rPr>
          <w:b/>
        </w:rPr>
      </w:pPr>
      <w:r w:rsidRPr="00BB1BA0">
        <w:rPr>
          <w:rFonts w:eastAsia="Times New Roman"/>
          <w:b/>
          <w:sz w:val="20"/>
          <w:szCs w:val="20"/>
        </w:rPr>
        <w:t>Начальная (максимальная) цена контракта: 99</w:t>
      </w:r>
      <w:r>
        <w:rPr>
          <w:rFonts w:eastAsia="Times New Roman"/>
          <w:b/>
          <w:sz w:val="20"/>
          <w:szCs w:val="20"/>
        </w:rPr>
        <w:t xml:space="preserve"> </w:t>
      </w:r>
      <w:r w:rsidRPr="00BB1BA0">
        <w:rPr>
          <w:rFonts w:eastAsia="Times New Roman"/>
          <w:b/>
          <w:sz w:val="20"/>
          <w:szCs w:val="20"/>
        </w:rPr>
        <w:t>855.18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596B0E" w:rsidRDefault="00596B0E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6"/>
        <w:gridCol w:w="8705"/>
      </w:tblGrid>
      <w:tr w:rsidR="00596B0E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6B0E" w:rsidRDefault="00BB1B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96B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96B0E" w:rsidRDefault="00BB1BA0">
                  <w:pPr>
                    <w:jc w:val="both"/>
                  </w:pPr>
                  <w:r w:rsidRPr="00BB1BA0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BB1BA0">
                    <w:rPr>
                      <w:sz w:val="20"/>
                      <w:szCs w:val="20"/>
                    </w:rPr>
                    <w:t>едерального закона № 44-ФЗ)</w:t>
                  </w:r>
                </w:p>
                <w:p w:rsidR="00596B0E" w:rsidRDefault="00BB1BA0">
                  <w:pPr>
                    <w:jc w:val="both"/>
                  </w:pPr>
                  <w:r w:rsidRPr="00BB1BA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B1BA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96B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96B0E" w:rsidRDefault="00BB1BA0">
                  <w:pPr>
                    <w:jc w:val="both"/>
                  </w:pPr>
                  <w:r w:rsidRPr="00BB1BA0">
                    <w:rPr>
                      <w:sz w:val="20"/>
                      <w:szCs w:val="20"/>
                    </w:rPr>
                    <w:t xml:space="preserve">Единые </w:t>
                  </w:r>
                  <w:r w:rsidRPr="00BB1BA0">
                    <w:rPr>
                      <w:sz w:val="20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596B0E" w:rsidRDefault="00BB1BA0">
                  <w:pPr>
                    <w:jc w:val="both"/>
                  </w:pPr>
                  <w:r w:rsidRPr="00BB1BA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BB1BA0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96B0E" w:rsidRPr="00BB1BA0" w:rsidRDefault="00596B0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96B0E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6B0E" w:rsidRDefault="00BB1B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96B0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96B0E" w:rsidRDefault="00BB1BA0">
                  <w:pPr>
                    <w:jc w:val="both"/>
                  </w:pPr>
                  <w:r w:rsidRPr="00BB1BA0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BB1BA0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596B0E" w:rsidRDefault="00BB1BA0">
                  <w:pPr>
                    <w:jc w:val="both"/>
                  </w:pPr>
                  <w:r w:rsidRPr="00BB1BA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96B0E" w:rsidRDefault="00596B0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96B0E" w:rsidRDefault="00596B0E">
      <w:pPr>
        <w:rPr>
          <w:rFonts w:eastAsia="Times New Roman"/>
          <w:sz w:val="20"/>
          <w:szCs w:val="20"/>
        </w:rPr>
      </w:pPr>
    </w:p>
    <w:p w:rsidR="00596B0E" w:rsidRDefault="00BB1B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96B0E">
        <w:tc>
          <w:tcPr>
            <w:tcW w:w="4961" w:type="dxa"/>
            <w:shd w:val="clear" w:color="auto" w:fill="auto"/>
          </w:tcPr>
          <w:p w:rsidR="00596B0E" w:rsidRDefault="00BB1B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6B0E" w:rsidRDefault="00BB1BA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96B0E">
        <w:tc>
          <w:tcPr>
            <w:tcW w:w="4961" w:type="dxa"/>
            <w:shd w:val="clear" w:color="auto" w:fill="auto"/>
          </w:tcPr>
          <w:p w:rsidR="00596B0E" w:rsidRDefault="00BB1B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6B0E" w:rsidRDefault="00BB1BA0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6B0E">
        <w:tc>
          <w:tcPr>
            <w:tcW w:w="4961" w:type="dxa"/>
            <w:shd w:val="clear" w:color="auto" w:fill="auto"/>
          </w:tcPr>
          <w:p w:rsidR="00596B0E" w:rsidRDefault="00BB1B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6B0E" w:rsidRDefault="00BB1BA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96B0E" w:rsidRDefault="00596B0E">
      <w:pPr>
        <w:rPr>
          <w:rFonts w:eastAsia="Times New Roman"/>
          <w:sz w:val="20"/>
          <w:szCs w:val="20"/>
        </w:rPr>
      </w:pPr>
    </w:p>
    <w:p w:rsidR="00596B0E" w:rsidRDefault="00BB1BA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96B0E" w:rsidRDefault="00596B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96B0E">
        <w:tc>
          <w:tcPr>
            <w:tcW w:w="9922" w:type="dxa"/>
            <w:shd w:val="clear" w:color="auto" w:fill="auto"/>
          </w:tcPr>
          <w:p w:rsidR="00596B0E" w:rsidRDefault="00BB1B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96B0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EA-32464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72 </w:t>
            </w:r>
            <w:r>
              <w:rPr>
                <w:sz w:val="20"/>
                <w:szCs w:val="20"/>
              </w:rPr>
              <w:t>394.82 рублей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B1BA0">
              <w:rPr>
                <w:sz w:val="20"/>
                <w:szCs w:val="20"/>
              </w:rPr>
              <w:t>: Участник электронного аукциона и поданна</w:t>
            </w:r>
            <w:r w:rsidRPr="00BB1BA0"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96B0E" w:rsidRPr="00BB1BA0" w:rsidRDefault="00BB1BA0" w:rsidP="00BB1BA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  <w:tr w:rsidR="00596B0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EA-32480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ПУШПЫШЕВ АНТОН ВИКТОРОВИЧ / 740410760899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72 </w:t>
            </w:r>
            <w:r>
              <w:rPr>
                <w:sz w:val="20"/>
                <w:szCs w:val="20"/>
              </w:rPr>
              <w:t>894.10 рублей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B1BA0">
              <w:rPr>
                <w:sz w:val="20"/>
                <w:szCs w:val="20"/>
              </w:rPr>
              <w:t xml:space="preserve">: </w:t>
            </w:r>
            <w:r w:rsidRPr="00BB1BA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596B0E" w:rsidRPr="00BB1BA0" w:rsidRDefault="00BB1BA0" w:rsidP="00BB1BA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596B0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EA-32381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"ВЕКТОР" / 7805337560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</w:t>
            </w:r>
            <w:r>
              <w:rPr>
                <w:sz w:val="20"/>
                <w:szCs w:val="20"/>
              </w:rPr>
              <w:t xml:space="preserve">е контракта, сделанное участником аукциона: 81 </w:t>
            </w:r>
            <w:r>
              <w:rPr>
                <w:sz w:val="20"/>
                <w:szCs w:val="20"/>
              </w:rPr>
              <w:t>381.94 рублей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B1BA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96B0E" w:rsidRDefault="00BB1B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96B0E" w:rsidRPr="00BB1BA0" w:rsidRDefault="00BB1BA0" w:rsidP="00BB1BA0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96B0E" w:rsidRPr="00BB1BA0" w:rsidRDefault="00596B0E">
      <w:pPr>
        <w:rPr>
          <w:rFonts w:eastAsia="Times New Roman"/>
          <w:sz w:val="20"/>
          <w:szCs w:val="20"/>
        </w:rPr>
      </w:pPr>
    </w:p>
    <w:p w:rsidR="00596B0E" w:rsidRPr="00BB1BA0" w:rsidRDefault="00BB1BA0">
      <w:pPr>
        <w:rPr>
          <w:b/>
        </w:rPr>
      </w:pPr>
      <w:r w:rsidRPr="00BB1BA0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BB1BA0" w:rsidRDefault="00BB1BA0">
      <w:pPr>
        <w:rPr>
          <w:rFonts w:eastAsia="Times New Roman"/>
          <w:sz w:val="20"/>
          <w:szCs w:val="20"/>
        </w:rPr>
      </w:pPr>
    </w:p>
    <w:p w:rsidR="00596B0E" w:rsidRDefault="00BB1BA0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96B0E" w:rsidRDefault="00596B0E">
      <w:pPr>
        <w:rPr>
          <w:rFonts w:eastAsia="Times New Roman"/>
          <w:sz w:val="20"/>
          <w:szCs w:val="20"/>
        </w:rPr>
      </w:pPr>
    </w:p>
    <w:p w:rsidR="00596B0E" w:rsidRDefault="00BB1B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хранению в течение трех лет.</w:t>
      </w:r>
    </w:p>
    <w:p w:rsidR="00596B0E" w:rsidRDefault="00596B0E">
      <w:pPr>
        <w:rPr>
          <w:rFonts w:eastAsia="Times New Roman"/>
          <w:sz w:val="20"/>
          <w:szCs w:val="20"/>
        </w:rPr>
      </w:pPr>
    </w:p>
    <w:p w:rsidR="00596B0E" w:rsidRDefault="00BB1B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96B0E" w:rsidRDefault="00596B0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96B0E">
        <w:tc>
          <w:tcPr>
            <w:tcW w:w="3307" w:type="dxa"/>
            <w:shd w:val="clear" w:color="auto" w:fill="auto"/>
            <w:vAlign w:val="bottom"/>
          </w:tcPr>
          <w:p w:rsidR="00596B0E" w:rsidRDefault="00BB1B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96B0E" w:rsidRDefault="00596B0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96B0E" w:rsidRDefault="00BB1B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96B0E">
        <w:tc>
          <w:tcPr>
            <w:tcW w:w="3307" w:type="dxa"/>
            <w:shd w:val="clear" w:color="auto" w:fill="auto"/>
            <w:vAlign w:val="bottom"/>
          </w:tcPr>
          <w:p w:rsidR="00596B0E" w:rsidRDefault="00BB1B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96B0E" w:rsidRDefault="00596B0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96B0E" w:rsidRDefault="00BB1BA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6B0E">
        <w:tc>
          <w:tcPr>
            <w:tcW w:w="3307" w:type="dxa"/>
            <w:shd w:val="clear" w:color="auto" w:fill="auto"/>
            <w:vAlign w:val="bottom"/>
          </w:tcPr>
          <w:p w:rsidR="00596B0E" w:rsidRDefault="00BB1B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96B0E" w:rsidRDefault="00596B0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96B0E" w:rsidRDefault="00BB1B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BB1BA0"/>
    <w:sectPr w:rsidR="00000000" w:rsidSect="00BB1BA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1BA0">
      <w:r>
        <w:separator/>
      </w:r>
    </w:p>
  </w:endnote>
  <w:endnote w:type="continuationSeparator" w:id="0">
    <w:p w:rsidR="00000000" w:rsidRDefault="00BB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0E" w:rsidRDefault="00596B0E">
    <w:pPr>
      <w:jc w:val="both"/>
      <w:rPr>
        <w:sz w:val="18"/>
        <w:szCs w:val="18"/>
        <w:vertAlign w:val="superscript"/>
      </w:rPr>
    </w:pPr>
  </w:p>
  <w:p w:rsidR="00596B0E" w:rsidRDefault="00596B0E">
    <w:pPr>
      <w:pStyle w:val="afc"/>
    </w:pPr>
  </w:p>
  <w:p w:rsidR="00596B0E" w:rsidRDefault="00596B0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B0E" w:rsidRDefault="00BB1BA0">
      <w:r>
        <w:separator/>
      </w:r>
    </w:p>
  </w:footnote>
  <w:footnote w:type="continuationSeparator" w:id="0">
    <w:p w:rsidR="00596B0E" w:rsidRDefault="00BB1BA0">
      <w:r>
        <w:continuationSeparator/>
      </w:r>
    </w:p>
  </w:footnote>
  <w:footnote w:id="1">
    <w:p w:rsidR="00596B0E" w:rsidRPr="00BB1BA0" w:rsidRDefault="00BB1BA0" w:rsidP="00BB1BA0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BB1BA0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 w:rsidRPr="00BB1BA0">
        <w:rPr>
          <w:sz w:val="16"/>
          <w:szCs w:val="16"/>
        </w:rP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0E"/>
    <w:rsid w:val="00596B0E"/>
    <w:rsid w:val="00BB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paTCEtr7zCkkzY0F9m4Du65m0psprFU/wOGjCoMt9r8=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WkCWxRowUHe+r+i87UgDd14ODetmICfnqcmwZifSjX4=</DigestValue>
    </Reference>
  </SignedInfo>
  <SignatureValue>RrXGoHl3nLAVQhRWTYQKIGiOI6VRpIrx8C+BLxIe20FeRt2828aZzBtiqHtu4oUR
p8V5T9rLpyiqTNqu23lQwQ==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1wjHTX84EppTOP732OxCokum0N8=</DigestValue>
      </Reference>
      <Reference URI="/word/endnotes.xml?ContentType=application/vnd.openxmlformats-officedocument.wordprocessingml.endnotes+xml">
        <DigestMethod Algorithm="http://www.w3.org/2000/09/xmldsig#sha1"/>
        <DigestValue>wkiGhdQWMQUAt7bkvBbysCHMQWY=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0ID2XlVx8dqGA1QnVGrlIRTjwBM=</DigestValue>
      </Reference>
      <Reference URI="/word/footnotes.xml?ContentType=application/vnd.openxmlformats-officedocument.wordprocessingml.footnotes+xml">
        <DigestMethod Algorithm="http://www.w3.org/2000/09/xmldsig#sha1"/>
        <DigestValue>cOiQetchF6yQRpiJ3W3pCK3wXLc=</DigestValue>
      </Reference>
      <Reference URI="/word/settings.xml?ContentType=application/vnd.openxmlformats-officedocument.wordprocessingml.settings+xml">
        <DigestMethod Algorithm="http://www.w3.org/2000/09/xmldsig#sha1"/>
        <DigestValue>dRWHlMDJQ+xkbmORWUovMprzmjM=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2019-10-25T11:58:30Z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2019-10-25T11:58:30Z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o6SE0gwFL6kgizhF4HBzexJKOBBkkxRM08fZ+b6mmMM=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FU/VvyOk76tjNGfe9svc1ERjVTkWKVYi6/ei5vuISEU=</DigestValue>
    </Reference>
  </SignedInfo>
  <SignatureValue>bOHuoL1MZ7D2yVkV3MtJQF2a/RZrsy39L/o3ApbwRzstAQSLm4QfkJbocPIhlss/
i83ZzuRxcWbqm2CXqqpjFA==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1wjHTX84EppTOP732OxCokum0N8=</DigestValue>
      </Reference>
      <Reference URI="/word/endnotes.xml?ContentType=application/vnd.openxmlformats-officedocument.wordprocessingml.endnotes+xml">
        <DigestMethod Algorithm="http://www.w3.org/2000/09/xmldsig#sha1"/>
        <DigestValue>wkiGhdQWMQUAt7bkvBbysCHMQWY=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0ID2XlVx8dqGA1QnVGrlIRTjwBM=</DigestValue>
      </Reference>
      <Reference URI="/word/footnotes.xml?ContentType=application/vnd.openxmlformats-officedocument.wordprocessingml.footnotes+xml">
        <DigestMethod Algorithm="http://www.w3.org/2000/09/xmldsig#sha1"/>
        <DigestValue>cOiQetchF6yQRpiJ3W3pCK3wXLc=</DigestValue>
      </Reference>
      <Reference URI="/word/settings.xml?ContentType=application/vnd.openxmlformats-officedocument.wordprocessingml.settings+xml">
        <DigestMethod Algorithm="http://www.w3.org/2000/09/xmldsig#sha1"/>
        <DigestValue>dRWHlMDJQ+xkbmORWUovMprzmjM=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2019-10-25T11:58:36Z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2019-10-25T11:58:36Z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6FQy7csfGDOL4Ma/LwyCpPAR6QiDyQQUnq6dIeuMMd8=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j+S0BoI9cDWn89T3B+/craBuSlftU5tL9bFeE8hY2H0=</DigestValue>
    </Reference>
  </SignedInfo>
  <SignatureValue>sKsR+r1SLMSjH+3UoEIctCenLv0mgss4+AgI2pK6OA5Jv7dm/2CJKdvsc8v9scBK
UcHueMRbLO/BcWyA8IyVhw==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1wjHTX84EppTOP732OxCokum0N8=</DigestValue>
      </Reference>
      <Reference URI="/word/endnotes.xml?ContentType=application/vnd.openxmlformats-officedocument.wordprocessingml.endnotes+xml">
        <DigestMethod Algorithm="http://www.w3.org/2000/09/xmldsig#sha1"/>
        <DigestValue>wkiGhdQWMQUAt7bkvBbysCHMQWY=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0ID2XlVx8dqGA1QnVGrlIRTjwBM=</DigestValue>
      </Reference>
      <Reference URI="/word/footnotes.xml?ContentType=application/vnd.openxmlformats-officedocument.wordprocessingml.footnotes+xml">
        <DigestMethod Algorithm="http://www.w3.org/2000/09/xmldsig#sha1"/>
        <DigestValue>cOiQetchF6yQRpiJ3W3pCK3wXLc=</DigestValue>
      </Reference>
      <Reference URI="/word/settings.xml?ContentType=application/vnd.openxmlformats-officedocument.wordprocessingml.settings+xml">
        <DigestMethod Algorithm="http://www.w3.org/2000/09/xmldsig#sha1"/>
        <DigestValue>dRWHlMDJQ+xkbmORWUovMprzmjM=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2019-10-25T11:58:47Z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2019-10-25T11:58:47Z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4532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2019-10-25T11:57:00Z</cp:lastPrinted>
  <dcterms:created xsi:type="dcterms:W3CDTF">2019-10-25T11:58:00Z</dcterms:created>
  <dcterms:modified xsi:type="dcterms:W3CDTF">2019-10-25T11:58:00Z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