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491" w:rsidRDefault="00C95D9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34491" w:rsidRDefault="00C95D94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"поставка расходных материалов</w:t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</w:r>
      <w:r>
        <w:rPr>
          <w:rFonts w:eastAsia="Times New Roman"/>
          <w:b/>
          <w:bCs/>
          <w:sz w:val="20"/>
          <w:szCs w:val="20"/>
          <w:lang w:val="en-US"/>
        </w:rPr>
        <w:tab/>
        <w:t xml:space="preserve"> " </w:t>
      </w:r>
    </w:p>
    <w:p w:rsidR="00234491" w:rsidRDefault="00C95D9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0321500000219000230) </w:t>
      </w:r>
    </w:p>
    <w:p w:rsidR="00234491" w:rsidRDefault="00234491">
      <w:pPr>
        <w:ind w:firstLine="567"/>
        <w:jc w:val="center"/>
        <w:rPr>
          <w:sz w:val="20"/>
          <w:szCs w:val="20"/>
          <w:lang w:val="en-US"/>
        </w:rPr>
      </w:pPr>
    </w:p>
    <w:p w:rsidR="00234491" w:rsidRDefault="00C95D9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28.10.19 13:55:59 (MSK+00:00)</w:t>
      </w:r>
    </w:p>
    <w:p w:rsidR="00234491" w:rsidRDefault="00234491">
      <w:pPr>
        <w:ind w:firstLine="567"/>
        <w:rPr>
          <w:rFonts w:eastAsia="Times New Roman"/>
          <w:sz w:val="20"/>
          <w:szCs w:val="20"/>
          <w:lang w:val="en-US"/>
        </w:rPr>
      </w:pPr>
    </w:p>
    <w:p w:rsidR="00234491" w:rsidRDefault="00C95D94">
      <w:r>
        <w:rPr>
          <w:rFonts w:eastAsia="Times New Roman"/>
          <w:sz w:val="20"/>
          <w:szCs w:val="20"/>
        </w:rPr>
        <w:t xml:space="preserve">Место публикации: Российская Федерация, 355029, Ставропольский </w:t>
      </w:r>
      <w:r>
        <w:rPr>
          <w:rFonts w:eastAsia="Times New Roman"/>
          <w:sz w:val="20"/>
          <w:szCs w:val="20"/>
        </w:rPr>
        <w:t>край, Ставрополь г, УЛ СЕМАШКО, ДОМ 3\1</w:t>
      </w: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C95D94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234491" w:rsidRDefault="00234491">
      <w:pPr>
        <w:rPr>
          <w:rFonts w:eastAsia="Times New Roman"/>
          <w:sz w:val="20"/>
          <w:szCs w:val="20"/>
          <w:lang w:val="en-US"/>
        </w:rPr>
      </w:pPr>
    </w:p>
    <w:p w:rsidR="00234491" w:rsidRDefault="00C95D94">
      <w:pPr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</w:t>
      </w:r>
      <w:r>
        <w:rPr>
          <w:rFonts w:eastAsia="Times New Roman"/>
          <w:sz w:val="20"/>
          <w:szCs w:val="20"/>
          <w:lang w:val="en-US"/>
        </w:rPr>
        <w:t>НЕНИЯ СТАВРОПОЛЬСКОГО КРАЯ "СТАВРОПОЛЬСКИЙ КРАЕВОЙ КЛИНИЧЕСКИЙ ПЕРИНАТАЛЬНЫЙ ЦЕНТР № 1"</w:t>
      </w:r>
    </w:p>
    <w:p w:rsidR="00234491" w:rsidRDefault="00234491">
      <w:pPr>
        <w:rPr>
          <w:rFonts w:eastAsia="Times New Roman"/>
          <w:sz w:val="20"/>
          <w:szCs w:val="20"/>
          <w:lang w:val="en-US"/>
        </w:rPr>
      </w:pPr>
    </w:p>
    <w:p w:rsidR="00234491" w:rsidRDefault="00C95D94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поставка расходных материалов</w:t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  <w:t xml:space="preserve">  </w:t>
      </w:r>
    </w:p>
    <w:p w:rsidR="00234491" w:rsidRDefault="00234491">
      <w:pPr>
        <w:rPr>
          <w:rFonts w:eastAsia="Times New Roman"/>
          <w:sz w:val="20"/>
          <w:szCs w:val="20"/>
          <w:lang w:val="en-US"/>
        </w:rPr>
      </w:pPr>
    </w:p>
    <w:p w:rsidR="00234491" w:rsidRDefault="00C95D94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192263522186326350100103220012790000</w:t>
      </w:r>
    </w:p>
    <w:p w:rsidR="00234491" w:rsidRDefault="00234491"/>
    <w:p w:rsidR="00234491" w:rsidRDefault="00C95D94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контракта, руб.: 164400.00</w:t>
      </w: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C95D94">
      <w:r>
        <w:rPr>
          <w:rFonts w:eastAsia="Times New Roman"/>
          <w:sz w:val="20"/>
          <w:szCs w:val="20"/>
        </w:rPr>
        <w:t>Снижение НМЦК, %: 0.00</w:t>
      </w: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C95D9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34491">
        <w:tc>
          <w:tcPr>
            <w:tcW w:w="4961" w:type="dxa"/>
            <w:shd w:val="clear" w:color="auto" w:fill="auto"/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 w:rsidR="00234491">
        <w:tc>
          <w:tcPr>
            <w:tcW w:w="4961" w:type="dxa"/>
            <w:shd w:val="clear" w:color="auto" w:fill="auto"/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 w:rsidR="00234491">
        <w:tc>
          <w:tcPr>
            <w:tcW w:w="4961" w:type="dxa"/>
            <w:shd w:val="clear" w:color="auto" w:fill="auto"/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C95D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34491" w:rsidRDefault="002344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3449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44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44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4491" w:rsidRDefault="002344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34491">
        <w:tc>
          <w:tcPr>
            <w:tcW w:w="9921" w:type="dxa"/>
            <w:gridSpan w:val="4"/>
            <w:shd w:val="clear" w:color="auto" w:fill="auto"/>
          </w:tcPr>
          <w:p w:rsidR="00234491" w:rsidRDefault="00C95D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4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4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"ЗДРАВИНВЕСТ" / </w:t>
            </w:r>
            <w:r>
              <w:rPr>
                <w:sz w:val="20"/>
                <w:szCs w:val="20"/>
                <w:lang w:val="en-US"/>
              </w:rPr>
              <w:t>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34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234491" w:rsidRDefault="00C95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34491" w:rsidRDefault="00234491">
      <w:pPr>
        <w:rPr>
          <w:rFonts w:eastAsia="Times New Roman"/>
          <w:sz w:val="20"/>
          <w:szCs w:val="20"/>
          <w:lang w:val="en-US"/>
        </w:rPr>
      </w:pPr>
    </w:p>
    <w:p w:rsidR="00234491" w:rsidRDefault="00C95D94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"ЗДРАВИНВЕСТ"</w:t>
      </w: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C95D94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 xml:space="preserve">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"ЗДРАВИНВЕСТ".</w:t>
      </w:r>
      <w:bookmarkEnd w:id="1"/>
    </w:p>
    <w:p w:rsidR="00234491" w:rsidRDefault="00234491">
      <w:pPr>
        <w:rPr>
          <w:sz w:val="20"/>
          <w:szCs w:val="20"/>
        </w:rPr>
      </w:pPr>
    </w:p>
    <w:p w:rsidR="00234491" w:rsidRDefault="00C95D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</w:t>
      </w:r>
      <w:r>
        <w:rPr>
          <w:rFonts w:eastAsia="Times New Roman"/>
          <w:sz w:val="20"/>
          <w:szCs w:val="20"/>
        </w:rPr>
        <w:t xml:space="preserve"> аукционе подана только одна заявка на участие в нем.</w:t>
      </w:r>
    </w:p>
    <w:p w:rsidR="00234491" w:rsidRDefault="00234491">
      <w:pPr>
        <w:rPr>
          <w:sz w:val="20"/>
          <w:szCs w:val="20"/>
          <w:lang w:val="en-US"/>
        </w:rPr>
      </w:pPr>
    </w:p>
    <w:p w:rsidR="00234491" w:rsidRDefault="00C95D94"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</w:t>
      </w:r>
      <w:r>
        <w:rPr>
          <w:rFonts w:eastAsia="Times New Roman"/>
          <w:sz w:val="20"/>
          <w:szCs w:val="20"/>
          <w:lang w:val="en-US"/>
        </w:rPr>
        <w:t>ракт заключается с ОБЩЕСТВО С ОГРАНИЧЕННОЙ ОТВЕТСТВЕННОСТЬЮ "ЗДРАВИНВЕСТ" в связи с признанием заявки соответствующей требованиям Закона 44-ФЗ и документации об электронном аукционе.</w:t>
      </w: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234491">
      <w:pPr>
        <w:rPr>
          <w:rFonts w:eastAsia="Times New Roman"/>
          <w:sz w:val="20"/>
          <w:szCs w:val="20"/>
        </w:rPr>
      </w:pPr>
    </w:p>
    <w:p w:rsidR="00234491" w:rsidRDefault="002344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34491">
        <w:tc>
          <w:tcPr>
            <w:tcW w:w="3307" w:type="dxa"/>
            <w:shd w:val="clear" w:color="auto" w:fill="auto"/>
          </w:tcPr>
          <w:p w:rsidR="00234491" w:rsidRDefault="00C95D94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491" w:rsidRDefault="0023449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491" w:rsidRDefault="00C95D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 w:rsidR="00234491">
        <w:tc>
          <w:tcPr>
            <w:tcW w:w="3307" w:type="dxa"/>
            <w:shd w:val="clear" w:color="auto" w:fill="auto"/>
          </w:tcPr>
          <w:p w:rsidR="00234491" w:rsidRDefault="00C95D94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</w:t>
            </w:r>
            <w:r>
              <w:rPr>
                <w:sz w:val="20"/>
                <w:szCs w:val="20"/>
                <w:lang w:val="en-US"/>
              </w:rPr>
              <w:t>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491" w:rsidRDefault="0023449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491" w:rsidRDefault="00C95D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 w:rsidR="00234491">
        <w:tc>
          <w:tcPr>
            <w:tcW w:w="3307" w:type="dxa"/>
            <w:shd w:val="clear" w:color="auto" w:fill="auto"/>
          </w:tcPr>
          <w:p w:rsidR="00234491" w:rsidRDefault="00C95D94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491" w:rsidRDefault="0023449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491" w:rsidRDefault="00C95D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 w:rsidR="00C95D94" w:rsidRDefault="00C95D94"/>
    <w:sectPr w:rsidR="00C95D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491"/>
    <w:rsid w:val="00234491"/>
    <w:rsid w:val="00C81572"/>
    <w:rsid w:val="00C9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3B9E7-1B31-4615-BA8A-9E67C7B83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3</cp:revision>
  <dcterms:created xsi:type="dcterms:W3CDTF">2019-10-28T10:57:00Z</dcterms:created>
  <dcterms:modified xsi:type="dcterms:W3CDTF">2019-10-28T10:57:00Z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