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B78" w:rsidRPr="009427A0" w:rsidRDefault="00CB56C9">
      <w:pPr>
        <w:ind w:firstLine="567"/>
        <w:jc w:val="center"/>
        <w:rPr>
          <w:sz w:val="18"/>
          <w:szCs w:val="20"/>
        </w:rPr>
      </w:pPr>
      <w:r w:rsidRPr="009427A0">
        <w:rPr>
          <w:rFonts w:eastAsia="Times New Roman"/>
          <w:b/>
          <w:bCs/>
          <w:sz w:val="18"/>
          <w:szCs w:val="20"/>
        </w:rPr>
        <w:t>Протокол подведения итогов электронного аукциона</w:t>
      </w:r>
    </w:p>
    <w:p w:rsidR="00607B78" w:rsidRPr="009427A0" w:rsidRDefault="00CB56C9">
      <w:pPr>
        <w:ind w:firstLine="567"/>
        <w:jc w:val="center"/>
        <w:rPr>
          <w:sz w:val="18"/>
          <w:szCs w:val="20"/>
        </w:rPr>
      </w:pPr>
      <w:r w:rsidRPr="009427A0">
        <w:rPr>
          <w:rFonts w:eastAsia="Times New Roman"/>
          <w:b/>
          <w:bCs/>
          <w:sz w:val="18"/>
          <w:szCs w:val="20"/>
        </w:rPr>
        <w:t>"Поставка расходных материалов и инструментов для хирургии и реанимации"</w:t>
      </w:r>
    </w:p>
    <w:p w:rsidR="00607B78" w:rsidRPr="009427A0" w:rsidRDefault="00CB56C9">
      <w:pPr>
        <w:ind w:firstLine="567"/>
        <w:jc w:val="center"/>
        <w:rPr>
          <w:rFonts w:eastAsia="Times New Roman"/>
          <w:b/>
          <w:bCs/>
          <w:sz w:val="22"/>
        </w:rPr>
      </w:pPr>
      <w:r w:rsidRPr="009427A0">
        <w:rPr>
          <w:rFonts w:eastAsia="Times New Roman"/>
          <w:b/>
          <w:bCs/>
          <w:sz w:val="18"/>
          <w:szCs w:val="20"/>
        </w:rPr>
        <w:t xml:space="preserve">(№ </w:t>
      </w:r>
      <w:r w:rsidRPr="009427A0">
        <w:rPr>
          <w:rFonts w:eastAsia="Times New Roman"/>
          <w:b/>
          <w:bCs/>
          <w:sz w:val="18"/>
          <w:szCs w:val="20"/>
        </w:rPr>
        <w:t>извещения</w:t>
      </w:r>
      <w:r w:rsidRPr="009427A0">
        <w:rPr>
          <w:rFonts w:eastAsia="Times New Roman"/>
          <w:b/>
          <w:bCs/>
          <w:sz w:val="18"/>
          <w:szCs w:val="20"/>
        </w:rPr>
        <w:t xml:space="preserve"> 0362200061419000750) </w:t>
      </w:r>
    </w:p>
    <w:p w:rsidR="00607B78" w:rsidRPr="009427A0" w:rsidRDefault="00607B78">
      <w:pPr>
        <w:ind w:firstLine="567"/>
        <w:jc w:val="center"/>
        <w:rPr>
          <w:sz w:val="18"/>
          <w:szCs w:val="20"/>
        </w:rPr>
      </w:pPr>
    </w:p>
    <w:p w:rsidR="00607B78" w:rsidRPr="009427A0" w:rsidRDefault="00CB56C9">
      <w:pPr>
        <w:ind w:firstLine="567"/>
        <w:jc w:val="right"/>
        <w:rPr>
          <w:sz w:val="22"/>
        </w:rPr>
      </w:pPr>
      <w:r w:rsidRPr="009427A0">
        <w:rPr>
          <w:rFonts w:eastAsia="Times New Roman"/>
          <w:sz w:val="18"/>
          <w:szCs w:val="20"/>
        </w:rPr>
        <w:t>29.10.19 14:36:49 (</w:t>
      </w:r>
      <w:r w:rsidRPr="009427A0">
        <w:rPr>
          <w:rFonts w:eastAsia="Times New Roman"/>
          <w:sz w:val="18"/>
          <w:szCs w:val="20"/>
          <w:lang w:val="en-US"/>
        </w:rPr>
        <w:t>MSK</w:t>
      </w:r>
      <w:r w:rsidRPr="009427A0">
        <w:rPr>
          <w:rFonts w:eastAsia="Times New Roman"/>
          <w:sz w:val="18"/>
          <w:szCs w:val="20"/>
        </w:rPr>
        <w:t>+02:00)</w:t>
      </w:r>
    </w:p>
    <w:p w:rsidR="00607B78" w:rsidRPr="009427A0" w:rsidRDefault="00607B78">
      <w:pPr>
        <w:ind w:firstLine="567"/>
        <w:rPr>
          <w:rFonts w:eastAsia="Times New Roman"/>
          <w:sz w:val="18"/>
          <w:szCs w:val="20"/>
        </w:rPr>
      </w:pPr>
    </w:p>
    <w:p w:rsidR="00607B78" w:rsidRPr="009427A0" w:rsidRDefault="00CB56C9">
      <w:pPr>
        <w:overflowPunct w:val="0"/>
        <w:rPr>
          <w:sz w:val="22"/>
        </w:rPr>
      </w:pPr>
      <w:r w:rsidRPr="009427A0">
        <w:rPr>
          <w:rFonts w:eastAsia="Times New Roman"/>
          <w:sz w:val="18"/>
          <w:szCs w:val="20"/>
        </w:rPr>
        <w:t xml:space="preserve">Место публикации: Российская Федерация, 620036, Свердловская </w:t>
      </w:r>
      <w:proofErr w:type="spellStart"/>
      <w:r w:rsidRPr="009427A0">
        <w:rPr>
          <w:rFonts w:eastAsia="Times New Roman"/>
          <w:sz w:val="18"/>
          <w:szCs w:val="20"/>
        </w:rPr>
        <w:t>обл</w:t>
      </w:r>
      <w:proofErr w:type="spellEnd"/>
      <w:r w:rsidRPr="009427A0">
        <w:rPr>
          <w:rFonts w:eastAsia="Times New Roman"/>
          <w:sz w:val="18"/>
          <w:szCs w:val="20"/>
        </w:rPr>
        <w:t xml:space="preserve">, </w:t>
      </w:r>
      <w:r w:rsidRPr="009427A0">
        <w:rPr>
          <w:rFonts w:eastAsia="Times New Roman"/>
          <w:sz w:val="18"/>
          <w:szCs w:val="20"/>
        </w:rPr>
        <w:t>Екатеринбург г, УЛИЦА СОБОЛЕВА, 25</w:t>
      </w:r>
    </w:p>
    <w:p w:rsidR="00607B78" w:rsidRPr="009427A0" w:rsidRDefault="00607B78">
      <w:pPr>
        <w:overflowPunct w:val="0"/>
        <w:rPr>
          <w:rFonts w:eastAsia="Times New Roman"/>
          <w:sz w:val="18"/>
          <w:szCs w:val="20"/>
        </w:rPr>
      </w:pPr>
    </w:p>
    <w:p w:rsidR="00607B78" w:rsidRPr="009427A0" w:rsidRDefault="00CB56C9">
      <w:pPr>
        <w:rPr>
          <w:sz w:val="22"/>
        </w:rPr>
      </w:pPr>
      <w:r w:rsidRPr="009427A0">
        <w:rPr>
          <w:rFonts w:eastAsia="Times New Roman"/>
          <w:sz w:val="18"/>
          <w:szCs w:val="20"/>
        </w:rPr>
        <w:t>Организатор</w:t>
      </w:r>
      <w:r w:rsidRPr="009427A0">
        <w:rPr>
          <w:rFonts w:eastAsia="Times New Roman"/>
          <w:sz w:val="18"/>
          <w:szCs w:val="20"/>
        </w:rPr>
        <w:t xml:space="preserve"> </w:t>
      </w:r>
      <w:r w:rsidRPr="009427A0">
        <w:rPr>
          <w:rFonts w:eastAsia="Times New Roman"/>
          <w:sz w:val="18"/>
          <w:szCs w:val="20"/>
        </w:rPr>
        <w:t>аукциона</w:t>
      </w:r>
      <w:r w:rsidRPr="009427A0">
        <w:rPr>
          <w:rFonts w:eastAsia="Times New Roman"/>
          <w:sz w:val="18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607B78" w:rsidRPr="009427A0" w:rsidRDefault="00607B78">
      <w:pPr>
        <w:rPr>
          <w:rFonts w:eastAsia="Times New Roman"/>
          <w:sz w:val="18"/>
          <w:szCs w:val="20"/>
        </w:rPr>
      </w:pPr>
    </w:p>
    <w:p w:rsidR="00607B78" w:rsidRPr="009427A0" w:rsidRDefault="00CB56C9">
      <w:pPr>
        <w:rPr>
          <w:sz w:val="22"/>
        </w:rPr>
      </w:pPr>
      <w:r w:rsidRPr="009427A0">
        <w:rPr>
          <w:rFonts w:eastAsia="Times New Roman"/>
          <w:sz w:val="18"/>
          <w:szCs w:val="20"/>
        </w:rPr>
        <w:t>Заказчик</w:t>
      </w:r>
      <w:r w:rsidRPr="009427A0">
        <w:rPr>
          <w:rFonts w:eastAsia="Times New Roman"/>
          <w:sz w:val="18"/>
          <w:szCs w:val="20"/>
        </w:rPr>
        <w:t xml:space="preserve">: ГОСУДАРСТВЕННОЕ БЮДЖЕТНОЕ </w:t>
      </w:r>
      <w:r w:rsidRPr="009427A0">
        <w:rPr>
          <w:rFonts w:eastAsia="Times New Roman"/>
          <w:sz w:val="18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607B78" w:rsidRPr="009427A0" w:rsidRDefault="00607B78">
      <w:pPr>
        <w:rPr>
          <w:rFonts w:eastAsia="Times New Roman"/>
          <w:sz w:val="18"/>
          <w:szCs w:val="20"/>
        </w:rPr>
      </w:pPr>
    </w:p>
    <w:p w:rsidR="00607B78" w:rsidRPr="009427A0" w:rsidRDefault="00CB56C9">
      <w:pPr>
        <w:rPr>
          <w:rFonts w:eastAsia="Times New Roman"/>
          <w:sz w:val="18"/>
          <w:szCs w:val="20"/>
        </w:rPr>
      </w:pPr>
      <w:r w:rsidRPr="009427A0">
        <w:rPr>
          <w:rFonts w:eastAsia="Times New Roman"/>
          <w:sz w:val="18"/>
          <w:szCs w:val="20"/>
        </w:rPr>
        <w:t>Наименование закупки: Поставка расходных материалов и инструментов для хирургии и реанимации</w:t>
      </w:r>
      <w:bookmarkStart w:id="0" w:name="_GoBack"/>
      <w:bookmarkEnd w:id="0"/>
    </w:p>
    <w:p w:rsidR="00607B78" w:rsidRPr="009427A0" w:rsidRDefault="00CB56C9">
      <w:pPr>
        <w:rPr>
          <w:sz w:val="22"/>
        </w:rPr>
      </w:pPr>
      <w:r w:rsidRPr="009427A0">
        <w:rPr>
          <w:rFonts w:eastAsia="Times New Roman"/>
          <w:sz w:val="18"/>
          <w:szCs w:val="20"/>
        </w:rPr>
        <w:t>Идентификационный код заку</w:t>
      </w:r>
      <w:r w:rsidRPr="009427A0">
        <w:rPr>
          <w:rFonts w:eastAsia="Times New Roman"/>
          <w:sz w:val="18"/>
          <w:szCs w:val="20"/>
        </w:rPr>
        <w:t>пки: 192665801087366580100100017090000000</w:t>
      </w:r>
    </w:p>
    <w:p w:rsidR="00607B78" w:rsidRPr="009427A0" w:rsidRDefault="00CB56C9">
      <w:pPr>
        <w:rPr>
          <w:sz w:val="22"/>
        </w:rPr>
      </w:pPr>
      <w:r w:rsidRPr="009427A0">
        <w:rPr>
          <w:rFonts w:eastAsia="Times New Roman"/>
          <w:sz w:val="18"/>
          <w:szCs w:val="20"/>
        </w:rPr>
        <w:t>Начальная (максимальная) цена контракта/Максимальное значение цены контракта, руб.: 994323.40</w:t>
      </w:r>
    </w:p>
    <w:p w:rsidR="00607B78" w:rsidRPr="009427A0" w:rsidRDefault="00607B78">
      <w:pPr>
        <w:rPr>
          <w:rFonts w:eastAsia="Times New Roman"/>
          <w:sz w:val="18"/>
          <w:szCs w:val="20"/>
        </w:rPr>
      </w:pPr>
    </w:p>
    <w:p w:rsidR="00607B78" w:rsidRPr="009427A0" w:rsidRDefault="00CB56C9">
      <w:pPr>
        <w:rPr>
          <w:sz w:val="22"/>
        </w:rPr>
      </w:pPr>
      <w:r w:rsidRPr="009427A0">
        <w:rPr>
          <w:rFonts w:eastAsia="Times New Roman"/>
          <w:sz w:val="18"/>
          <w:szCs w:val="20"/>
        </w:rPr>
        <w:t>Снижение</w:t>
      </w:r>
      <w:r w:rsidRPr="009427A0">
        <w:rPr>
          <w:rFonts w:eastAsia="Times New Roman"/>
          <w:sz w:val="18"/>
          <w:szCs w:val="20"/>
        </w:rPr>
        <w:t xml:space="preserve"> </w:t>
      </w:r>
      <w:r w:rsidRPr="009427A0">
        <w:rPr>
          <w:rFonts w:eastAsia="Times New Roman"/>
          <w:sz w:val="18"/>
          <w:szCs w:val="20"/>
        </w:rPr>
        <w:t>НМЦК</w:t>
      </w:r>
      <w:r w:rsidRPr="009427A0">
        <w:rPr>
          <w:rFonts w:eastAsia="Times New Roman"/>
          <w:sz w:val="18"/>
          <w:szCs w:val="20"/>
        </w:rPr>
        <w:t>, %: 33.50</w:t>
      </w:r>
    </w:p>
    <w:p w:rsidR="00607B78" w:rsidRPr="009427A0" w:rsidRDefault="00607B78">
      <w:pPr>
        <w:rPr>
          <w:rFonts w:eastAsia="Times New Roman"/>
          <w:sz w:val="18"/>
          <w:szCs w:val="20"/>
        </w:rPr>
      </w:pPr>
    </w:p>
    <w:p w:rsidR="00607B78" w:rsidRPr="009427A0" w:rsidRDefault="00CB56C9">
      <w:pPr>
        <w:rPr>
          <w:sz w:val="18"/>
          <w:szCs w:val="20"/>
        </w:rPr>
      </w:pPr>
      <w:r w:rsidRPr="009427A0">
        <w:rPr>
          <w:rFonts w:eastAsia="Times New Roman"/>
          <w:sz w:val="18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07B78" w:rsidRPr="009427A0">
        <w:tc>
          <w:tcPr>
            <w:tcW w:w="4960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  <w:lang w:val="en-US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Милькова Наталья Романовна</w:t>
            </w:r>
          </w:p>
        </w:tc>
      </w:tr>
      <w:tr w:rsidR="00607B78" w:rsidRPr="009427A0">
        <w:tc>
          <w:tcPr>
            <w:tcW w:w="4960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  <w:lang w:val="en-US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9427A0">
              <w:rPr>
                <w:sz w:val="18"/>
                <w:szCs w:val="20"/>
                <w:lang w:val="en-US"/>
              </w:rPr>
              <w:t>Булдакова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Ольга</w:t>
            </w:r>
            <w:proofErr w:type="spellEnd"/>
            <w:proofErr w:type="gramEnd"/>
            <w:r w:rsidRPr="009427A0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07B78" w:rsidRPr="009427A0">
        <w:tc>
          <w:tcPr>
            <w:tcW w:w="4960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  <w:lang w:val="en-US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07B78" w:rsidRPr="009427A0">
        <w:tc>
          <w:tcPr>
            <w:tcW w:w="4960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  <w:lang w:val="en-US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  <w:tr w:rsidR="00607B78" w:rsidRPr="009427A0">
        <w:tc>
          <w:tcPr>
            <w:tcW w:w="4960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  <w:lang w:val="en-US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Никитина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607B78" w:rsidRPr="009427A0" w:rsidRDefault="00607B78">
      <w:pPr>
        <w:rPr>
          <w:rFonts w:eastAsia="Times New Roman"/>
          <w:sz w:val="18"/>
          <w:szCs w:val="20"/>
        </w:rPr>
      </w:pPr>
    </w:p>
    <w:p w:rsidR="00607B78" w:rsidRPr="009427A0" w:rsidRDefault="00CB56C9">
      <w:pPr>
        <w:rPr>
          <w:sz w:val="18"/>
          <w:szCs w:val="20"/>
        </w:rPr>
      </w:pPr>
      <w:r w:rsidRPr="009427A0">
        <w:rPr>
          <w:rFonts w:eastAsia="Times New Roman"/>
          <w:sz w:val="18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07B78" w:rsidRPr="009427A0">
        <w:tc>
          <w:tcPr>
            <w:tcW w:w="4960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 xml:space="preserve">Милькова Наталья </w:t>
            </w:r>
            <w:r w:rsidRPr="009427A0">
              <w:rPr>
                <w:sz w:val="18"/>
                <w:szCs w:val="20"/>
                <w:lang w:val="en-US"/>
              </w:rPr>
              <w:t>Романовна</w:t>
            </w:r>
          </w:p>
        </w:tc>
      </w:tr>
      <w:tr w:rsidR="00607B78" w:rsidRPr="009427A0">
        <w:tc>
          <w:tcPr>
            <w:tcW w:w="4960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07B78" w:rsidRPr="009427A0">
        <w:tc>
          <w:tcPr>
            <w:tcW w:w="4960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607B78" w:rsidRPr="009427A0" w:rsidRDefault="00607B78">
      <w:pPr>
        <w:rPr>
          <w:rFonts w:eastAsia="Times New Roman"/>
          <w:sz w:val="18"/>
          <w:szCs w:val="20"/>
        </w:rPr>
      </w:pPr>
    </w:p>
    <w:p w:rsidR="00607B78" w:rsidRPr="009427A0" w:rsidRDefault="00CB56C9" w:rsidP="009427A0">
      <w:pPr>
        <w:jc w:val="both"/>
        <w:rPr>
          <w:rFonts w:eastAsia="Times New Roman"/>
          <w:sz w:val="18"/>
          <w:szCs w:val="20"/>
        </w:rPr>
      </w:pPr>
      <w:r w:rsidRPr="009427A0">
        <w:rPr>
          <w:rFonts w:eastAsia="Times New Roman"/>
          <w:sz w:val="18"/>
          <w:szCs w:val="20"/>
        </w:rPr>
        <w:t>Заседание комиссии правомочно, кворум имеется.</w:t>
      </w:r>
    </w:p>
    <w:p w:rsidR="00607B78" w:rsidRPr="009427A0" w:rsidRDefault="00CB56C9">
      <w:pPr>
        <w:rPr>
          <w:sz w:val="18"/>
          <w:szCs w:val="20"/>
        </w:rPr>
      </w:pPr>
      <w:r w:rsidRPr="009427A0">
        <w:rPr>
          <w:rFonts w:eastAsia="Times New Roman"/>
          <w:sz w:val="18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 w:rsidRPr="009427A0">
        <w:rPr>
          <w:rFonts w:eastAsia="Times New Roman"/>
          <w:sz w:val="18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607B78" w:rsidRPr="009427A0" w:rsidRDefault="00607B78">
      <w:pPr>
        <w:rPr>
          <w:rFonts w:eastAsia="Times New Roman"/>
          <w:sz w:val="18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00"/>
        <w:gridCol w:w="2428"/>
        <w:gridCol w:w="1366"/>
        <w:gridCol w:w="1185"/>
      </w:tblGrid>
      <w:tr w:rsidR="00607B78" w:rsidRPr="009427A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rFonts w:eastAsia="Times New Roman"/>
                <w:sz w:val="18"/>
                <w:szCs w:val="20"/>
              </w:rPr>
              <w:t>Сведения о решении аукционной комиссии:</w:t>
            </w:r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rFonts w:eastAsia="Times New Roman"/>
                <w:sz w:val="22"/>
              </w:rPr>
            </w:pPr>
            <w:r w:rsidRPr="009427A0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rFonts w:eastAsia="Times New Roman"/>
                <w:sz w:val="22"/>
              </w:rPr>
            </w:pPr>
            <w:bookmarkStart w:id="1" w:name="__DdeLink__148_3082067383"/>
            <w:bookmarkEnd w:id="1"/>
            <w:r w:rsidRPr="009427A0">
              <w:rPr>
                <w:rFonts w:eastAsia="Times New Roman"/>
                <w:sz w:val="18"/>
                <w:szCs w:val="20"/>
              </w:rPr>
              <w:t xml:space="preserve">Минимальное предложение о </w:t>
            </w:r>
            <w:r w:rsidRPr="009427A0">
              <w:rPr>
                <w:rFonts w:eastAsia="Times New Roman"/>
                <w:sz w:val="18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t>EA-32627</w:t>
            </w:r>
          </w:p>
        </w:tc>
        <w:tc>
          <w:tcPr>
            <w:tcW w:w="3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661224.86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-</w:t>
            </w:r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t>EA-32603</w:t>
            </w:r>
          </w:p>
        </w:tc>
        <w:tc>
          <w:tcPr>
            <w:tcW w:w="3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666196.48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-</w:t>
            </w:r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t>EA-32335</w:t>
            </w:r>
          </w:p>
        </w:tc>
        <w:tc>
          <w:tcPr>
            <w:tcW w:w="3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691054.58</w:t>
            </w:r>
          </w:p>
        </w:tc>
        <w:tc>
          <w:tcPr>
            <w:tcW w:w="13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07B78" w:rsidRPr="009427A0" w:rsidRDefault="00607B78">
      <w:pPr>
        <w:rPr>
          <w:rFonts w:eastAsia="Times New Roman"/>
          <w:sz w:val="18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402"/>
        <w:gridCol w:w="1701"/>
        <w:gridCol w:w="1681"/>
        <w:gridCol w:w="1295"/>
      </w:tblGrid>
      <w:tr w:rsidR="00607B78" w:rsidRPr="009427A0">
        <w:tc>
          <w:tcPr>
            <w:tcW w:w="9977" w:type="dxa"/>
            <w:gridSpan w:val="5"/>
            <w:shd w:val="clear" w:color="auto" w:fill="auto"/>
          </w:tcPr>
          <w:p w:rsidR="00607B78" w:rsidRPr="009427A0" w:rsidRDefault="00CB56C9">
            <w:pPr>
              <w:ind w:left="-45"/>
              <w:rPr>
                <w:sz w:val="18"/>
                <w:szCs w:val="20"/>
              </w:rPr>
            </w:pPr>
            <w:r w:rsidRPr="009427A0">
              <w:rPr>
                <w:rFonts w:eastAsia="Times New Roman"/>
                <w:sz w:val="18"/>
                <w:szCs w:val="20"/>
              </w:rPr>
              <w:t>Сведения о решении членов аукционной комиссии:</w:t>
            </w:r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ind w:right="-157"/>
              <w:rPr>
                <w:sz w:val="18"/>
                <w:szCs w:val="20"/>
              </w:rPr>
            </w:pPr>
            <w:r w:rsidRPr="009427A0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ind w:right="-157"/>
              <w:rPr>
                <w:sz w:val="18"/>
                <w:szCs w:val="20"/>
              </w:rPr>
            </w:pPr>
            <w:r w:rsidRPr="009427A0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ind w:right="-157"/>
              <w:rPr>
                <w:sz w:val="18"/>
                <w:szCs w:val="20"/>
              </w:rPr>
            </w:pPr>
            <w:r w:rsidRPr="009427A0">
              <w:rPr>
                <w:rFonts w:eastAsia="Times New Roman"/>
                <w:sz w:val="18"/>
                <w:szCs w:val="20"/>
              </w:rPr>
              <w:t>Минимальное предложение о цене</w:t>
            </w:r>
            <w:r w:rsidRPr="009427A0">
              <w:rPr>
                <w:rFonts w:eastAsia="Times New Roman"/>
                <w:sz w:val="18"/>
                <w:szCs w:val="20"/>
              </w:rPr>
              <w:t xml:space="preserve"> контракта, сделанное участником аукциона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ind w:right="-157"/>
              <w:rPr>
                <w:sz w:val="18"/>
                <w:szCs w:val="20"/>
              </w:rPr>
            </w:pPr>
            <w:r w:rsidRPr="009427A0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ind w:right="-157"/>
              <w:rPr>
                <w:sz w:val="18"/>
                <w:szCs w:val="20"/>
              </w:rPr>
            </w:pPr>
            <w:r w:rsidRPr="009427A0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t>EA-32627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661224.86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t>EA-32627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 xml:space="preserve">ОБЩЕСТВО С ОГРАНИЧЕННОЙ </w:t>
            </w:r>
            <w:r w:rsidRPr="009427A0">
              <w:rPr>
                <w:sz w:val="18"/>
                <w:szCs w:val="20"/>
              </w:rPr>
              <w:t>ОТВЕТСТВЕННОСТЬЮ "КРОКУС" / 6671052840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661224.86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lastRenderedPageBreak/>
              <w:t>EA-32627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661224.86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t>EA-32603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>ОБЩЕСТВО С ОГРАНИЧЕННО</w:t>
            </w:r>
            <w:r w:rsidRPr="009427A0">
              <w:rPr>
                <w:sz w:val="18"/>
                <w:szCs w:val="20"/>
              </w:rPr>
              <w:t>Й ОТВЕТСТВЕННОСТЬЮ "МЕДЛЕНД ПЛЮС" / 7743268314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666196.48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t>EA-32603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666196.48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t>EA-32603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 xml:space="preserve">ОБЩЕСТВО С </w:t>
            </w:r>
            <w:r w:rsidRPr="009427A0">
              <w:rPr>
                <w:sz w:val="18"/>
                <w:szCs w:val="20"/>
              </w:rPr>
              <w:t>ОГРАНИЧЕННОЙ ОТВЕТСТВЕННОСТЬЮ "МЕДЛЕНД ПЛЮС" / 7743268314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666196.48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t>EA-32335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691054.58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t>EA-32335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 xml:space="preserve">ОБЩЕСТВО С </w:t>
            </w:r>
            <w:r w:rsidRPr="009427A0">
              <w:rPr>
                <w:sz w:val="18"/>
                <w:szCs w:val="20"/>
              </w:rPr>
              <w:t>ОГРАНИЧЕННОЙ ОТВЕТСТВЕННОСТЬЮ "СОМЕД" / 6671088325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691054.58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B78" w:rsidRPr="009427A0" w:rsidTr="009427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  <w:lang w:val="en-US"/>
              </w:rPr>
            </w:pPr>
            <w:r w:rsidRPr="009427A0">
              <w:rPr>
                <w:sz w:val="18"/>
                <w:szCs w:val="20"/>
                <w:lang w:val="en-US"/>
              </w:rPr>
              <w:t>EA-32335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691054.58</w:t>
            </w:r>
          </w:p>
        </w:tc>
        <w:tc>
          <w:tcPr>
            <w:tcW w:w="16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r w:rsidRPr="009427A0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607B78" w:rsidRPr="009427A0" w:rsidRDefault="00CB56C9">
            <w:pPr>
              <w:pStyle w:val="af0"/>
              <w:rPr>
                <w:sz w:val="18"/>
                <w:szCs w:val="20"/>
              </w:rPr>
            </w:pPr>
            <w:proofErr w:type="spellStart"/>
            <w:r w:rsidRPr="009427A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7B78" w:rsidRPr="009427A0" w:rsidRDefault="00607B78">
      <w:pPr>
        <w:jc w:val="both"/>
        <w:rPr>
          <w:rFonts w:eastAsia="Times New Roman"/>
          <w:b/>
          <w:sz w:val="18"/>
          <w:szCs w:val="20"/>
          <w:lang w:val="en-US"/>
        </w:rPr>
      </w:pPr>
    </w:p>
    <w:p w:rsidR="00607B78" w:rsidRPr="009427A0" w:rsidRDefault="00CB56C9">
      <w:pPr>
        <w:jc w:val="both"/>
        <w:rPr>
          <w:b/>
          <w:sz w:val="22"/>
        </w:rPr>
      </w:pPr>
      <w:r w:rsidRPr="009427A0">
        <w:rPr>
          <w:rFonts w:eastAsia="Times New Roman"/>
          <w:b/>
          <w:sz w:val="18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"КРОКУС", предложивший цену контракта 661</w:t>
      </w:r>
      <w:r w:rsidR="009427A0" w:rsidRPr="009427A0">
        <w:rPr>
          <w:rFonts w:eastAsia="Times New Roman"/>
          <w:b/>
          <w:sz w:val="18"/>
          <w:szCs w:val="20"/>
        </w:rPr>
        <w:t xml:space="preserve"> </w:t>
      </w:r>
      <w:r w:rsidRPr="009427A0">
        <w:rPr>
          <w:rFonts w:eastAsia="Times New Roman"/>
          <w:b/>
          <w:sz w:val="18"/>
          <w:szCs w:val="20"/>
        </w:rPr>
        <w:t>224.86 руб.</w:t>
      </w:r>
    </w:p>
    <w:p w:rsidR="00607B78" w:rsidRPr="009427A0" w:rsidRDefault="00607B78">
      <w:pPr>
        <w:jc w:val="both"/>
        <w:rPr>
          <w:rFonts w:eastAsia="Times New Roman"/>
          <w:sz w:val="18"/>
          <w:szCs w:val="20"/>
        </w:rPr>
      </w:pPr>
    </w:p>
    <w:p w:rsidR="00607B78" w:rsidRPr="009427A0" w:rsidRDefault="00CB56C9">
      <w:pPr>
        <w:jc w:val="both"/>
        <w:rPr>
          <w:sz w:val="22"/>
        </w:rPr>
      </w:pPr>
      <w:r w:rsidRPr="009427A0">
        <w:rPr>
          <w:rFonts w:eastAsia="Times New Roman"/>
          <w:sz w:val="18"/>
          <w:szCs w:val="20"/>
        </w:rPr>
        <w:t>На основании рассмотрения вторых частей заявок на участие в электронн</w:t>
      </w:r>
      <w:r w:rsidRPr="009427A0">
        <w:rPr>
          <w:rFonts w:eastAsia="Times New Roman"/>
          <w:sz w:val="18"/>
          <w:szCs w:val="20"/>
        </w:rPr>
        <w:t>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</w:t>
      </w:r>
      <w:r w:rsidRPr="009427A0">
        <w:rPr>
          <w:rFonts w:eastAsia="Times New Roman"/>
          <w:sz w:val="18"/>
          <w:szCs w:val="20"/>
        </w:rPr>
        <w:t>НИЧЕННОЙ ОТВЕТСТВЕННОСТЬЮ "КРОКУС",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07B78" w:rsidRPr="009427A0" w:rsidRDefault="00607B78">
      <w:pPr>
        <w:jc w:val="both"/>
        <w:rPr>
          <w:rFonts w:eastAsia="Times New Roman"/>
          <w:sz w:val="18"/>
          <w:szCs w:val="20"/>
        </w:rPr>
      </w:pPr>
    </w:p>
    <w:p w:rsidR="00607B78" w:rsidRPr="009427A0" w:rsidRDefault="00CB56C9">
      <w:pPr>
        <w:jc w:val="both"/>
        <w:rPr>
          <w:sz w:val="22"/>
        </w:rPr>
      </w:pPr>
      <w:r w:rsidRPr="009427A0">
        <w:rPr>
          <w:rFonts w:eastAsia="Times New Roman"/>
          <w:sz w:val="18"/>
          <w:szCs w:val="20"/>
        </w:rPr>
        <w:t xml:space="preserve">Настоящий </w:t>
      </w:r>
      <w:r w:rsidRPr="009427A0">
        <w:rPr>
          <w:rFonts w:eastAsia="Times New Roman"/>
          <w:sz w:val="18"/>
          <w:szCs w:val="20"/>
        </w:rPr>
        <w:t>протокол подлежит размещению</w:t>
      </w:r>
      <w:r w:rsidRPr="009427A0">
        <w:rPr>
          <w:rFonts w:eastAsia="Times New Roman"/>
          <w:sz w:val="18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7B78" w:rsidRPr="009427A0" w:rsidRDefault="00607B78">
      <w:pPr>
        <w:jc w:val="both"/>
        <w:rPr>
          <w:rFonts w:eastAsia="Times New Roman"/>
          <w:sz w:val="18"/>
          <w:szCs w:val="20"/>
        </w:rPr>
      </w:pPr>
    </w:p>
    <w:p w:rsidR="00607B78" w:rsidRPr="009427A0" w:rsidRDefault="00CB56C9">
      <w:pPr>
        <w:rPr>
          <w:sz w:val="22"/>
        </w:rPr>
      </w:pPr>
      <w:r w:rsidRPr="009427A0">
        <w:rPr>
          <w:rFonts w:eastAsia="Times New Roman"/>
          <w:sz w:val="18"/>
          <w:szCs w:val="20"/>
        </w:rPr>
        <w:t>Подписи</w:t>
      </w:r>
    </w:p>
    <w:p w:rsidR="00607B78" w:rsidRPr="009427A0" w:rsidRDefault="00607B78">
      <w:pPr>
        <w:rPr>
          <w:rFonts w:eastAsia="Times New Roman"/>
          <w:sz w:val="18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07B78" w:rsidRPr="009427A0">
        <w:tc>
          <w:tcPr>
            <w:tcW w:w="3307" w:type="dxa"/>
            <w:shd w:val="clear" w:color="auto" w:fill="auto"/>
            <w:vAlign w:val="bottom"/>
          </w:tcPr>
          <w:p w:rsidR="00607B78" w:rsidRPr="009427A0" w:rsidRDefault="00CB56C9">
            <w:pPr>
              <w:pStyle w:val="af0"/>
              <w:rPr>
                <w:sz w:val="22"/>
              </w:rPr>
            </w:pPr>
            <w:proofErr w:type="spellStart"/>
            <w:r w:rsidRPr="009427A0">
              <w:rPr>
                <w:rFonts w:eastAsia="Times New Roman"/>
                <w:sz w:val="18"/>
                <w:szCs w:val="20"/>
                <w:lang w:val="en-US"/>
              </w:rPr>
              <w:t>Предс</w:t>
            </w:r>
            <w:r w:rsidRPr="009427A0">
              <w:rPr>
                <w:rFonts w:eastAsia="Times New Roman"/>
                <w:sz w:val="18"/>
                <w:szCs w:val="20"/>
                <w:lang w:val="en-US"/>
              </w:rPr>
              <w:t>едатель</w:t>
            </w:r>
            <w:proofErr w:type="spellEnd"/>
            <w:r w:rsidRPr="009427A0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7B78" w:rsidRPr="009427A0" w:rsidRDefault="00607B78" w:rsidP="009427A0">
            <w:pPr>
              <w:pStyle w:val="af0"/>
              <w:pBdr>
                <w:bottom w:val="single" w:sz="8" w:space="2" w:color="000001"/>
              </w:pBdr>
              <w:spacing w:line="72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7B78" w:rsidRPr="009427A0" w:rsidRDefault="00CB56C9">
            <w:pPr>
              <w:pStyle w:val="af0"/>
              <w:rPr>
                <w:sz w:val="22"/>
              </w:rPr>
            </w:pPr>
            <w:r w:rsidRPr="009427A0">
              <w:rPr>
                <w:sz w:val="18"/>
                <w:szCs w:val="20"/>
                <w:lang w:val="en-US"/>
              </w:rPr>
              <w:t>Милькова Наталья Романовна</w:t>
            </w:r>
          </w:p>
        </w:tc>
      </w:tr>
      <w:tr w:rsidR="00607B78" w:rsidRPr="009427A0">
        <w:tc>
          <w:tcPr>
            <w:tcW w:w="3307" w:type="dxa"/>
            <w:shd w:val="clear" w:color="auto" w:fill="auto"/>
            <w:vAlign w:val="bottom"/>
          </w:tcPr>
          <w:p w:rsidR="00607B78" w:rsidRPr="009427A0" w:rsidRDefault="00CB56C9">
            <w:pPr>
              <w:pStyle w:val="af0"/>
              <w:rPr>
                <w:sz w:val="22"/>
              </w:rPr>
            </w:pPr>
            <w:proofErr w:type="spellStart"/>
            <w:r w:rsidRPr="009427A0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9427A0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7B78" w:rsidRPr="009427A0" w:rsidRDefault="00607B78" w:rsidP="009427A0">
            <w:pPr>
              <w:pStyle w:val="af0"/>
              <w:pBdr>
                <w:bottom w:val="single" w:sz="8" w:space="2" w:color="000001"/>
              </w:pBdr>
              <w:spacing w:line="72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7B78" w:rsidRPr="009427A0" w:rsidRDefault="00CB56C9">
            <w:pPr>
              <w:pStyle w:val="af0"/>
              <w:rPr>
                <w:sz w:val="22"/>
              </w:rPr>
            </w:pPr>
            <w:r w:rsidRPr="009427A0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9427A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07B78" w:rsidRPr="009427A0">
        <w:tc>
          <w:tcPr>
            <w:tcW w:w="3307" w:type="dxa"/>
            <w:shd w:val="clear" w:color="auto" w:fill="auto"/>
            <w:vAlign w:val="bottom"/>
          </w:tcPr>
          <w:p w:rsidR="00607B78" w:rsidRPr="009427A0" w:rsidRDefault="00CB56C9">
            <w:pPr>
              <w:pStyle w:val="af0"/>
              <w:rPr>
                <w:sz w:val="22"/>
              </w:rPr>
            </w:pPr>
            <w:proofErr w:type="spellStart"/>
            <w:r w:rsidRPr="009427A0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9427A0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427A0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7B78" w:rsidRPr="009427A0" w:rsidRDefault="00607B78" w:rsidP="009427A0">
            <w:pPr>
              <w:pStyle w:val="af0"/>
              <w:pBdr>
                <w:bottom w:val="single" w:sz="8" w:space="2" w:color="000001"/>
              </w:pBdr>
              <w:spacing w:line="72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7B78" w:rsidRPr="009427A0" w:rsidRDefault="00CB56C9">
            <w:pPr>
              <w:pStyle w:val="af0"/>
              <w:rPr>
                <w:sz w:val="22"/>
              </w:rPr>
            </w:pPr>
            <w:r w:rsidRPr="009427A0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B56C9" w:rsidRPr="009427A0" w:rsidRDefault="00CB56C9">
      <w:pPr>
        <w:rPr>
          <w:sz w:val="22"/>
        </w:rPr>
      </w:pPr>
    </w:p>
    <w:sectPr w:rsidR="00CB56C9" w:rsidRPr="009427A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78"/>
    <w:rsid w:val="00607B78"/>
    <w:rsid w:val="009427A0"/>
    <w:rsid w:val="00CB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1AA1F"/>
  <w15:docId w15:val="{3A4BB44F-E8D2-4046-BAF0-0757A9FAB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2019-10-29T09:39:00Z</cp:lastPrinted>
  <dcterms:created xsi:type="dcterms:W3CDTF">2019-10-29T09:39:00Z</dcterms:created>
  <dcterms:modified xsi:type="dcterms:W3CDTF">2019-10-29T09:39:00Z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