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84C" w:rsidRDefault="00DB27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384C" w:rsidRDefault="00DB27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"Услуги по информационно-технологическому сопровождению программы 1С «ИТС Бюджет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Проф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>»"</w:t>
      </w:r>
    </w:p>
    <w:p w:rsidR="0053384C" w:rsidRPr="004404FF" w:rsidRDefault="00DB275D">
      <w:pPr>
        <w:ind w:firstLine="567"/>
        <w:jc w:val="center"/>
        <w:rPr>
          <w:rFonts w:eastAsia="Times New Roman"/>
          <w:b/>
          <w:bCs/>
        </w:rPr>
      </w:pPr>
      <w:r w:rsidRPr="004404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04FF">
        <w:rPr>
          <w:rFonts w:eastAsia="Times New Roman"/>
          <w:b/>
          <w:bCs/>
          <w:sz w:val="20"/>
          <w:szCs w:val="20"/>
        </w:rPr>
        <w:t xml:space="preserve"> 0301300323019000127) </w:t>
      </w:r>
    </w:p>
    <w:p w:rsidR="0053384C" w:rsidRPr="004404FF" w:rsidRDefault="0053384C">
      <w:pPr>
        <w:ind w:firstLine="567"/>
        <w:jc w:val="center"/>
        <w:rPr>
          <w:sz w:val="20"/>
          <w:szCs w:val="20"/>
        </w:rPr>
      </w:pPr>
    </w:p>
    <w:p w:rsidR="0053384C" w:rsidRPr="004404FF" w:rsidRDefault="00DB275D">
      <w:pPr>
        <w:ind w:firstLine="567"/>
        <w:jc w:val="right"/>
      </w:pPr>
      <w:r w:rsidRPr="004404FF">
        <w:rPr>
          <w:rFonts w:eastAsia="Times New Roman"/>
          <w:sz w:val="20"/>
          <w:szCs w:val="20"/>
        </w:rPr>
        <w:t>30.10.19 10:20:34 (</w:t>
      </w:r>
      <w:r>
        <w:rPr>
          <w:rFonts w:eastAsia="Times New Roman"/>
          <w:sz w:val="20"/>
          <w:szCs w:val="20"/>
          <w:lang w:val="en-US"/>
        </w:rPr>
        <w:t>MSK</w:t>
      </w:r>
      <w:r w:rsidRPr="004404FF">
        <w:rPr>
          <w:rFonts w:eastAsia="Times New Roman"/>
          <w:sz w:val="20"/>
          <w:szCs w:val="20"/>
        </w:rPr>
        <w:t>+02:00)</w:t>
      </w:r>
    </w:p>
    <w:p w:rsidR="0053384C" w:rsidRPr="004404FF" w:rsidRDefault="0053384C">
      <w:pPr>
        <w:ind w:firstLine="567"/>
        <w:rPr>
          <w:rFonts w:eastAsia="Times New Roman"/>
          <w:sz w:val="20"/>
          <w:szCs w:val="20"/>
        </w:rPr>
      </w:pPr>
    </w:p>
    <w:p w:rsidR="0053384C" w:rsidRDefault="00DB275D">
      <w:pPr>
        <w:overflowPunct w:val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4404FF">
        <w:rPr>
          <w:rFonts w:eastAsia="Times New Roman"/>
          <w:sz w:val="20"/>
          <w:szCs w:val="20"/>
        </w:rPr>
        <w:t>КТ ОКТЯБРЯ, 105/3</w:t>
      </w:r>
    </w:p>
    <w:p w:rsidR="004404FF" w:rsidRPr="004404FF" w:rsidRDefault="004404FF">
      <w:pPr>
        <w:overflowPunct w:val="0"/>
      </w:pPr>
    </w:p>
    <w:p w:rsidR="0053384C" w:rsidRPr="004404FF" w:rsidRDefault="00DB275D">
      <w:r>
        <w:rPr>
          <w:rFonts w:eastAsia="Times New Roman"/>
          <w:sz w:val="20"/>
          <w:szCs w:val="20"/>
        </w:rPr>
        <w:t>Организатор</w:t>
      </w:r>
      <w:r w:rsidRPr="00440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04F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3384C" w:rsidRPr="004404FF" w:rsidRDefault="0053384C">
      <w:pPr>
        <w:rPr>
          <w:rFonts w:eastAsia="Times New Roman"/>
          <w:sz w:val="20"/>
          <w:szCs w:val="20"/>
        </w:rPr>
      </w:pPr>
    </w:p>
    <w:p w:rsidR="0053384C" w:rsidRPr="004404FF" w:rsidRDefault="00DB275D">
      <w:r>
        <w:rPr>
          <w:rFonts w:eastAsia="Times New Roman"/>
          <w:sz w:val="20"/>
          <w:szCs w:val="20"/>
        </w:rPr>
        <w:t>Заказчик</w:t>
      </w:r>
      <w:r w:rsidRPr="004404FF">
        <w:rPr>
          <w:rFonts w:eastAsia="Times New Roman"/>
          <w:sz w:val="20"/>
          <w:szCs w:val="20"/>
        </w:rPr>
        <w:t>: ГОСУДАРСТВЕННОЕ БЮДЖЕТНОЕ УЧРЕЖДЕНИ</w:t>
      </w:r>
      <w:r w:rsidRPr="004404FF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53384C" w:rsidRPr="004404FF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Услуги по информационно-технологическому сопровождению программы 1С «ИТС Бюджет </w:t>
      </w:r>
      <w:proofErr w:type="spellStart"/>
      <w:proofErr w:type="gramStart"/>
      <w:r>
        <w:rPr>
          <w:rFonts w:eastAsia="Times New Roman"/>
          <w:sz w:val="20"/>
          <w:szCs w:val="20"/>
        </w:rPr>
        <w:t>Проф</w:t>
      </w:r>
      <w:proofErr w:type="spellEnd"/>
      <w:proofErr w:type="gramEnd"/>
      <w:r>
        <w:rPr>
          <w:rFonts w:eastAsia="Times New Roman"/>
          <w:sz w:val="20"/>
          <w:szCs w:val="20"/>
        </w:rPr>
        <w:t>»</w:t>
      </w:r>
    </w:p>
    <w:p w:rsidR="0053384C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1930277013401027701001011413</w:t>
      </w:r>
      <w:r>
        <w:rPr>
          <w:rFonts w:eastAsia="Times New Roman"/>
          <w:sz w:val="20"/>
          <w:szCs w:val="20"/>
        </w:rPr>
        <w:t>20000000</w:t>
      </w:r>
    </w:p>
    <w:p w:rsidR="0053384C" w:rsidRDefault="0053384C"/>
    <w:p w:rsidR="0053384C" w:rsidRDefault="00DB27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33</w:t>
      </w:r>
      <w:r w:rsidR="004404FF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816</w:t>
      </w:r>
      <w:r w:rsidR="004404FF">
        <w:rPr>
          <w:rFonts w:eastAsia="Times New Roman"/>
          <w:sz w:val="20"/>
          <w:szCs w:val="20"/>
        </w:rPr>
        <w:t>,</w:t>
      </w:r>
      <w:r>
        <w:rPr>
          <w:rFonts w:eastAsia="Times New Roman"/>
          <w:sz w:val="20"/>
          <w:szCs w:val="20"/>
        </w:rPr>
        <w:t>00</w:t>
      </w:r>
    </w:p>
    <w:p w:rsidR="0053384C" w:rsidRPr="004404FF" w:rsidRDefault="0053384C">
      <w:pPr>
        <w:rPr>
          <w:rFonts w:eastAsia="Times New Roman"/>
          <w:sz w:val="20"/>
          <w:szCs w:val="20"/>
        </w:rPr>
      </w:pPr>
    </w:p>
    <w:p w:rsidR="0053384C" w:rsidRPr="004404FF" w:rsidRDefault="00DB275D">
      <w:r>
        <w:rPr>
          <w:rFonts w:eastAsia="Times New Roman"/>
          <w:sz w:val="20"/>
          <w:szCs w:val="20"/>
        </w:rPr>
        <w:t>Снижение</w:t>
      </w:r>
      <w:r w:rsidRPr="004404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04FF">
        <w:rPr>
          <w:rFonts w:eastAsia="Times New Roman"/>
          <w:sz w:val="20"/>
          <w:szCs w:val="20"/>
        </w:rPr>
        <w:t>, %: 0.50</w:t>
      </w:r>
    </w:p>
    <w:p w:rsidR="0053384C" w:rsidRPr="004404FF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3384C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384C">
        <w:tc>
          <w:tcPr>
            <w:tcW w:w="4960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3384C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384C" w:rsidRDefault="0053384C">
      <w:pPr>
        <w:rPr>
          <w:rFonts w:eastAsia="Times New Roman"/>
          <w:sz w:val="20"/>
          <w:szCs w:val="20"/>
        </w:rPr>
      </w:pPr>
    </w:p>
    <w:p w:rsidR="0053384C" w:rsidRDefault="00DB27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3384C" w:rsidRDefault="005338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7"/>
        <w:gridCol w:w="1664"/>
        <w:gridCol w:w="1743"/>
      </w:tblGrid>
      <w:tr w:rsidR="005338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384C" w:rsidRDefault="00DB27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38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38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384C" w:rsidRDefault="0053384C">
      <w:pPr>
        <w:rPr>
          <w:rFonts w:eastAsia="Times New Roman"/>
          <w:sz w:val="20"/>
          <w:szCs w:val="20"/>
        </w:rPr>
      </w:pPr>
    </w:p>
    <w:p w:rsidR="004404FF" w:rsidRDefault="004404FF">
      <w:pPr>
        <w:rPr>
          <w:rFonts w:eastAsia="Times New Roman"/>
          <w:sz w:val="20"/>
          <w:szCs w:val="20"/>
        </w:rPr>
      </w:pPr>
    </w:p>
    <w:p w:rsidR="004404FF" w:rsidRDefault="004404FF">
      <w:pPr>
        <w:rPr>
          <w:rFonts w:eastAsia="Times New Roman"/>
          <w:sz w:val="20"/>
          <w:szCs w:val="20"/>
        </w:rPr>
      </w:pPr>
    </w:p>
    <w:p w:rsidR="004404FF" w:rsidRDefault="004404FF">
      <w:pPr>
        <w:rPr>
          <w:rFonts w:eastAsia="Times New Roman"/>
          <w:sz w:val="20"/>
          <w:szCs w:val="20"/>
        </w:rPr>
      </w:pPr>
    </w:p>
    <w:p w:rsidR="004404FF" w:rsidRDefault="004404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53384C">
        <w:tc>
          <w:tcPr>
            <w:tcW w:w="9977" w:type="dxa"/>
            <w:gridSpan w:val="5"/>
            <w:shd w:val="clear" w:color="auto" w:fill="auto"/>
          </w:tcPr>
          <w:p w:rsidR="0053384C" w:rsidRDefault="00DB27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384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33646.92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53384C" w:rsidRDefault="00DB27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384C" w:rsidRDefault="0053384C">
      <w:pPr>
        <w:jc w:val="both"/>
        <w:rPr>
          <w:rFonts w:eastAsia="Times New Roman"/>
          <w:sz w:val="20"/>
          <w:szCs w:val="20"/>
          <w:lang w:val="en-US"/>
        </w:rPr>
      </w:pPr>
    </w:p>
    <w:p w:rsidR="0053384C" w:rsidRDefault="00DB275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ПЕСТЕРЕВ ЕВГЕНИЙ АНАТОЛЬЕВИЧ, предложивший цену контракта 33646.92 руб.</w:t>
      </w:r>
    </w:p>
    <w:p w:rsidR="0053384C" w:rsidRDefault="0053384C">
      <w:pPr>
        <w:jc w:val="both"/>
        <w:rPr>
          <w:rFonts w:eastAsia="Times New Roman"/>
          <w:sz w:val="20"/>
          <w:szCs w:val="20"/>
        </w:rPr>
      </w:pPr>
    </w:p>
    <w:p w:rsidR="0053384C" w:rsidRDefault="00DB275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ПЕСТЕРЕВ ЕВГЕНИЙ АНАТОЛЬЕВИЧ,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3384C" w:rsidRPr="004404FF" w:rsidRDefault="0053384C">
      <w:pPr>
        <w:jc w:val="both"/>
        <w:rPr>
          <w:rFonts w:eastAsia="Times New Roman"/>
          <w:sz w:val="20"/>
          <w:szCs w:val="20"/>
        </w:rPr>
      </w:pPr>
    </w:p>
    <w:p w:rsidR="0053384C" w:rsidRDefault="00DB275D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</w:t>
      </w:r>
      <w:r>
        <w:rPr>
          <w:rFonts w:eastAsia="Times New Roman"/>
          <w:sz w:val="20"/>
          <w:szCs w:val="20"/>
        </w:rPr>
        <w:t>бованиям, установленным документацией об электронном аукционе, только одной второй части заявки на участие в нем.</w:t>
      </w:r>
    </w:p>
    <w:p w:rsidR="0053384C" w:rsidRPr="004404FF" w:rsidRDefault="0053384C">
      <w:pPr>
        <w:jc w:val="both"/>
        <w:rPr>
          <w:rFonts w:eastAsia="Times New Roman"/>
          <w:sz w:val="20"/>
          <w:szCs w:val="20"/>
        </w:rPr>
      </w:pPr>
    </w:p>
    <w:p w:rsidR="0053384C" w:rsidRDefault="00DB275D">
      <w:pPr>
        <w:jc w:val="both"/>
      </w:pPr>
      <w:r w:rsidRPr="004404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384C" w:rsidRPr="004404FF" w:rsidRDefault="0053384C">
      <w:pPr>
        <w:jc w:val="both"/>
        <w:rPr>
          <w:rFonts w:eastAsia="Times New Roman"/>
          <w:sz w:val="20"/>
          <w:szCs w:val="20"/>
        </w:rPr>
      </w:pPr>
    </w:p>
    <w:p w:rsidR="0053384C" w:rsidRDefault="004404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4404FF" w:rsidRDefault="004404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Главный врач </w:t>
      </w:r>
    </w:p>
    <w:p w:rsidR="004404FF" w:rsidRDefault="004404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4404FF" w:rsidRDefault="004404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4404FF" w:rsidRDefault="004404FF">
      <w:pPr>
        <w:rPr>
          <w:rFonts w:eastAsia="Times New Roman"/>
          <w:sz w:val="20"/>
          <w:szCs w:val="20"/>
        </w:rPr>
      </w:pPr>
    </w:p>
    <w:p w:rsidR="0053384C" w:rsidRDefault="0053384C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384C">
        <w:tc>
          <w:tcPr>
            <w:tcW w:w="3307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r w:rsidRPr="004404FF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53384C" w:rsidRPr="004404FF" w:rsidRDefault="00533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 w:rsidRPr="004404FF">
              <w:rPr>
                <w:sz w:val="20"/>
                <w:szCs w:val="20"/>
              </w:rPr>
              <w:t>Пиядина</w:t>
            </w:r>
            <w:proofErr w:type="spellEnd"/>
            <w:r w:rsidRPr="004404FF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53384C">
        <w:tc>
          <w:tcPr>
            <w:tcW w:w="3307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r w:rsidRPr="004404FF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53384C" w:rsidRPr="004404FF" w:rsidRDefault="00533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384C">
        <w:tc>
          <w:tcPr>
            <w:tcW w:w="3307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84C" w:rsidRDefault="00533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384C">
        <w:tc>
          <w:tcPr>
            <w:tcW w:w="3307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84C" w:rsidRDefault="00533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384C">
        <w:tc>
          <w:tcPr>
            <w:tcW w:w="3307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384C" w:rsidRDefault="00533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384C" w:rsidRDefault="00DB275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B275D" w:rsidRDefault="00DB275D"/>
    <w:sectPr w:rsidR="00DB27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4C"/>
    <w:rsid w:val="004404FF"/>
    <w:rsid w:val="0053384C"/>
    <w:rsid w:val="00DB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2019-10-30T05:47:00Z</dcterms:created>
  <dcterms:modified xsi:type="dcterms:W3CDTF">2019-10-30T05:47:00Z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