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8F4" w:rsidRDefault="00645C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208F4" w:rsidRDefault="00645C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медикаментов для детей до 3-х лет для обеспечения государственных нужд Ставропольского края"</w:t>
      </w:r>
    </w:p>
    <w:p w:rsidR="00E208F4" w:rsidRPr="00E230C1" w:rsidRDefault="00645CC9">
      <w:pPr>
        <w:ind w:firstLine="567"/>
        <w:jc w:val="center"/>
        <w:rPr>
          <w:rFonts w:eastAsia="Times New Roman"/>
          <w:b/>
          <w:bCs/>
        </w:rPr>
      </w:pPr>
      <w:r w:rsidRPr="00E230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30C1">
        <w:rPr>
          <w:rFonts w:eastAsia="Times New Roman"/>
          <w:b/>
          <w:bCs/>
          <w:sz w:val="20"/>
          <w:szCs w:val="20"/>
        </w:rPr>
        <w:t xml:space="preserve"> 0321300035819000154) </w:t>
      </w:r>
    </w:p>
    <w:p w:rsidR="00E208F4" w:rsidRPr="00E230C1" w:rsidRDefault="00E208F4">
      <w:pPr>
        <w:ind w:firstLine="567"/>
        <w:jc w:val="center"/>
        <w:rPr>
          <w:sz w:val="20"/>
          <w:szCs w:val="20"/>
        </w:rPr>
      </w:pPr>
    </w:p>
    <w:p w:rsidR="00E208F4" w:rsidRPr="00E230C1" w:rsidRDefault="00645CC9">
      <w:pPr>
        <w:ind w:firstLine="567"/>
        <w:jc w:val="right"/>
      </w:pPr>
      <w:r w:rsidRPr="00E230C1">
        <w:rPr>
          <w:rFonts w:eastAsia="Times New Roman"/>
          <w:sz w:val="20"/>
          <w:szCs w:val="20"/>
        </w:rPr>
        <w:t>30.10.19 15:46:37 (</w:t>
      </w:r>
      <w:r>
        <w:rPr>
          <w:rFonts w:eastAsia="Times New Roman"/>
          <w:sz w:val="20"/>
          <w:szCs w:val="20"/>
          <w:lang w:val="en-US"/>
        </w:rPr>
        <w:t>MSK</w:t>
      </w:r>
      <w:r w:rsidRPr="00E230C1">
        <w:rPr>
          <w:rFonts w:eastAsia="Times New Roman"/>
          <w:sz w:val="20"/>
          <w:szCs w:val="20"/>
        </w:rPr>
        <w:t>+00:00)</w:t>
      </w:r>
    </w:p>
    <w:p w:rsidR="00E208F4" w:rsidRPr="00E230C1" w:rsidRDefault="00E208F4">
      <w:pPr>
        <w:ind w:firstLine="567"/>
        <w:rPr>
          <w:rFonts w:eastAsia="Times New Roman"/>
          <w:sz w:val="20"/>
          <w:szCs w:val="20"/>
        </w:rPr>
      </w:pPr>
    </w:p>
    <w:p w:rsidR="00E208F4" w:rsidRDefault="00645C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E208F4" w:rsidRDefault="00E208F4">
      <w:pPr>
        <w:overflowPunct w:val="0"/>
        <w:rPr>
          <w:rFonts w:eastAsia="Times New Roman"/>
          <w:sz w:val="20"/>
          <w:szCs w:val="20"/>
        </w:rPr>
      </w:pPr>
    </w:p>
    <w:p w:rsidR="00E208F4" w:rsidRPr="00E230C1" w:rsidRDefault="00645CC9">
      <w:r>
        <w:rPr>
          <w:rFonts w:eastAsia="Times New Roman"/>
          <w:sz w:val="20"/>
          <w:szCs w:val="20"/>
        </w:rPr>
        <w:t>Организатор</w:t>
      </w:r>
      <w:r w:rsidRPr="00E23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30C1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E208F4" w:rsidRPr="00E230C1" w:rsidRDefault="00E208F4">
      <w:pPr>
        <w:rPr>
          <w:rFonts w:eastAsia="Times New Roman"/>
          <w:sz w:val="20"/>
          <w:szCs w:val="20"/>
        </w:rPr>
      </w:pPr>
    </w:p>
    <w:p w:rsidR="00E208F4" w:rsidRPr="00E230C1" w:rsidRDefault="00645CC9">
      <w:r>
        <w:rPr>
          <w:rFonts w:eastAsia="Times New Roman"/>
          <w:sz w:val="20"/>
          <w:szCs w:val="20"/>
        </w:rPr>
        <w:t>Заказчик</w:t>
      </w:r>
      <w:r w:rsidRPr="00E230C1">
        <w:rPr>
          <w:rFonts w:eastAsia="Times New Roman"/>
          <w:sz w:val="20"/>
          <w:szCs w:val="20"/>
        </w:rPr>
        <w:t>: ГОСУДАРСТВЕННОЕ БЮДЖЕТНОЕ УЧРЕЖ</w:t>
      </w:r>
      <w:r w:rsidRPr="00E230C1">
        <w:rPr>
          <w:rFonts w:eastAsia="Times New Roman"/>
          <w:sz w:val="20"/>
          <w:szCs w:val="20"/>
        </w:rPr>
        <w:t>ДЕНИЕ ЗДРАВООХРАНЕНИЯ СТАВРОПОЛЬСКОГО КРАЯ "ШПАКОВСКАЯ РАЙОННАЯ БОЛЬНИЦА"</w:t>
      </w:r>
    </w:p>
    <w:p w:rsidR="00E208F4" w:rsidRPr="00E230C1" w:rsidRDefault="00E208F4">
      <w:pPr>
        <w:rPr>
          <w:rFonts w:eastAsia="Times New Roman"/>
          <w:sz w:val="20"/>
          <w:szCs w:val="20"/>
        </w:rPr>
      </w:pPr>
    </w:p>
    <w:p w:rsidR="00E208F4" w:rsidRDefault="00645C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медикаментов для детей до 3-х лет для обеспечения государственных нужд Ставропольского края</w:t>
      </w:r>
    </w:p>
    <w:p w:rsidR="00E208F4" w:rsidRDefault="00E208F4">
      <w:pPr>
        <w:rPr>
          <w:rFonts w:eastAsia="Times New Roman"/>
          <w:sz w:val="20"/>
          <w:szCs w:val="20"/>
        </w:rPr>
      </w:pPr>
    </w:p>
    <w:p w:rsidR="00E208F4" w:rsidRDefault="00645C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19226230119502623010010192</w:t>
      </w:r>
      <w:r>
        <w:rPr>
          <w:rFonts w:eastAsia="Times New Roman"/>
          <w:sz w:val="20"/>
          <w:szCs w:val="20"/>
        </w:rPr>
        <w:t>0270000000</w:t>
      </w:r>
    </w:p>
    <w:p w:rsidR="00E208F4" w:rsidRDefault="00E208F4"/>
    <w:p w:rsidR="00E208F4" w:rsidRDefault="00645CC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10150.00</w:t>
      </w:r>
    </w:p>
    <w:p w:rsidR="00E208F4" w:rsidRPr="00E230C1" w:rsidRDefault="00E208F4">
      <w:pPr>
        <w:rPr>
          <w:rFonts w:eastAsia="Times New Roman"/>
          <w:sz w:val="20"/>
          <w:szCs w:val="20"/>
        </w:rPr>
      </w:pPr>
    </w:p>
    <w:p w:rsidR="00E208F4" w:rsidRPr="00E230C1" w:rsidRDefault="00645CC9">
      <w:r>
        <w:rPr>
          <w:rFonts w:eastAsia="Times New Roman"/>
          <w:sz w:val="20"/>
          <w:szCs w:val="20"/>
        </w:rPr>
        <w:t>Снижение</w:t>
      </w:r>
      <w:r w:rsidRPr="00E230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30C1">
        <w:rPr>
          <w:rFonts w:eastAsia="Times New Roman"/>
          <w:sz w:val="20"/>
          <w:szCs w:val="20"/>
        </w:rPr>
        <w:t>, %: 23.18</w:t>
      </w:r>
    </w:p>
    <w:p w:rsidR="00E208F4" w:rsidRPr="00E230C1" w:rsidRDefault="00E208F4">
      <w:pPr>
        <w:rPr>
          <w:rFonts w:eastAsia="Times New Roman"/>
          <w:sz w:val="20"/>
          <w:szCs w:val="20"/>
        </w:rPr>
      </w:pPr>
    </w:p>
    <w:p w:rsidR="00E208F4" w:rsidRDefault="00645C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E230C1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p w:rsidR="00E208F4" w:rsidRDefault="00E208F4">
      <w:pPr>
        <w:rPr>
          <w:rFonts w:eastAsia="Times New Roman"/>
          <w:sz w:val="20"/>
          <w:szCs w:val="20"/>
        </w:rPr>
      </w:pPr>
    </w:p>
    <w:p w:rsidR="00E208F4" w:rsidRDefault="00645CC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 заседании </w:t>
      </w:r>
      <w:r w:rsidR="00E230C1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208F4">
        <w:tc>
          <w:tcPr>
            <w:tcW w:w="4960" w:type="dxa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208F4">
        <w:tc>
          <w:tcPr>
            <w:tcW w:w="4960" w:type="dxa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08F4">
        <w:tc>
          <w:tcPr>
            <w:tcW w:w="4960" w:type="dxa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E208F4" w:rsidRDefault="00E208F4">
      <w:pPr>
        <w:rPr>
          <w:rFonts w:eastAsia="Times New Roman"/>
          <w:sz w:val="20"/>
          <w:szCs w:val="20"/>
        </w:rPr>
      </w:pPr>
    </w:p>
    <w:p w:rsidR="00E208F4" w:rsidRDefault="00645C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208F4" w:rsidRDefault="00E208F4">
      <w:pPr>
        <w:rPr>
          <w:rFonts w:eastAsia="Times New Roman"/>
          <w:sz w:val="20"/>
          <w:szCs w:val="20"/>
        </w:rPr>
      </w:pPr>
    </w:p>
    <w:p w:rsidR="00E208F4" w:rsidRDefault="00E230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Единой </w:t>
      </w:r>
      <w:r w:rsidR="00645CC9">
        <w:rPr>
          <w:rFonts w:eastAsia="Times New Roman"/>
          <w:sz w:val="20"/>
          <w:szCs w:val="20"/>
        </w:rPr>
        <w:t xml:space="preserve">комиссией рассмотрены вторые части заявок на участие в аукционе, поданных его участниками, а также </w:t>
      </w:r>
      <w:r w:rsidR="00645CC9"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E208F4" w:rsidRDefault="00E208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8"/>
        <w:gridCol w:w="2221"/>
        <w:gridCol w:w="1736"/>
        <w:gridCol w:w="1585"/>
        <w:gridCol w:w="1647"/>
      </w:tblGrid>
      <w:tr w:rsidR="00E208F4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208F4" w:rsidRDefault="00645C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E230C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208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</w:t>
            </w:r>
            <w:r>
              <w:rPr>
                <w:rFonts w:eastAsia="Times New Roman"/>
                <w:sz w:val="20"/>
                <w:szCs w:val="20"/>
              </w:rPr>
              <w:t>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08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7797.50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E230C1">
            <w:pPr>
              <w:pStyle w:val="af1"/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  <w:tr w:rsidR="00E208F4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8305.00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E230C1">
            <w:pPr>
              <w:pStyle w:val="af1"/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ФЗ-44 и документации об аукционе в электронной форме</w:t>
            </w:r>
          </w:p>
        </w:tc>
      </w:tr>
    </w:tbl>
    <w:p w:rsidR="00E208F4" w:rsidRDefault="00E208F4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1"/>
        <w:gridCol w:w="1675"/>
        <w:gridCol w:w="1799"/>
        <w:gridCol w:w="1656"/>
      </w:tblGrid>
      <w:tr w:rsidR="00E208F4">
        <w:tc>
          <w:tcPr>
            <w:tcW w:w="9977" w:type="dxa"/>
            <w:gridSpan w:val="5"/>
            <w:shd w:val="clear" w:color="auto" w:fill="auto"/>
          </w:tcPr>
          <w:p w:rsidR="00E208F4" w:rsidRDefault="00645CC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</w:t>
            </w:r>
            <w:r w:rsidR="00E230C1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30C1" w:rsidRDefault="00645CC9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</w:p>
          <w:p w:rsidR="00E208F4" w:rsidRDefault="00E230C1">
            <w:pPr>
              <w:ind w:right="-157"/>
              <w:rPr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eastAsia="Times New Roman"/>
                <w:sz w:val="20"/>
                <w:szCs w:val="20"/>
              </w:rPr>
              <w:t xml:space="preserve">Единой </w:t>
            </w:r>
            <w:r w:rsidR="00645CC9"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EA-32553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"ФАРМАЛАЙФ" / 5903134283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7797.50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8305.00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8305.00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08F4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EA-32470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Pr="00E230C1" w:rsidRDefault="00645CC9">
            <w:pPr>
              <w:rPr>
                <w:sz w:val="20"/>
                <w:szCs w:val="20"/>
              </w:rPr>
            </w:pPr>
            <w:r w:rsidRPr="00E230C1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8305.00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" w:type="dxa"/>
            </w:tcMar>
          </w:tcPr>
          <w:p w:rsidR="00E208F4" w:rsidRDefault="00645CC9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08F4" w:rsidRDefault="00E208F4">
      <w:pPr>
        <w:jc w:val="both"/>
        <w:rPr>
          <w:rFonts w:eastAsia="Times New Roman"/>
          <w:sz w:val="20"/>
          <w:szCs w:val="20"/>
          <w:lang w:val="en-US"/>
        </w:rPr>
      </w:pPr>
    </w:p>
    <w:p w:rsidR="00E208F4" w:rsidRDefault="00645CC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"ФАРМАЛАЙФ", предложивший цену контракта 7797.50 руб.</w:t>
      </w:r>
    </w:p>
    <w:p w:rsidR="00E208F4" w:rsidRDefault="00E208F4">
      <w:pPr>
        <w:jc w:val="both"/>
        <w:rPr>
          <w:rFonts w:eastAsia="Times New Roman"/>
          <w:sz w:val="20"/>
          <w:szCs w:val="20"/>
        </w:rPr>
      </w:pPr>
    </w:p>
    <w:p w:rsidR="00E208F4" w:rsidRDefault="00645CC9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</w:t>
      </w:r>
      <w:r>
        <w:rPr>
          <w:rFonts w:eastAsia="Times New Roman"/>
          <w:sz w:val="20"/>
          <w:szCs w:val="20"/>
        </w:rPr>
        <w:t>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 контракт заключается с участником ОБЩЕСТВО С ОГРАНИЧЕННОЙ ОТВЕТСТВЕННОСТЬЮ "ФАРМАЛАЙФ",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</w:t>
      </w:r>
      <w:r>
        <w:rPr>
          <w:rFonts w:eastAsia="Times New Roman"/>
          <w:sz w:val="20"/>
          <w:szCs w:val="20"/>
        </w:rPr>
        <w:t>ектронном аукционе.</w:t>
      </w:r>
    </w:p>
    <w:p w:rsidR="00E208F4" w:rsidRPr="00E230C1" w:rsidRDefault="00E208F4">
      <w:pPr>
        <w:jc w:val="both"/>
        <w:rPr>
          <w:rFonts w:eastAsia="Times New Roman"/>
          <w:sz w:val="20"/>
          <w:szCs w:val="20"/>
        </w:rPr>
      </w:pPr>
    </w:p>
    <w:p w:rsidR="00E208F4" w:rsidRDefault="00645CC9">
      <w:pPr>
        <w:jc w:val="both"/>
      </w:pPr>
      <w:r w:rsidRPr="00E230C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</w:t>
      </w:r>
    </w:p>
    <w:p w:rsidR="00E208F4" w:rsidRPr="00E230C1" w:rsidRDefault="00E208F4">
      <w:pPr>
        <w:jc w:val="both"/>
        <w:rPr>
          <w:rFonts w:eastAsia="Times New Roman"/>
          <w:sz w:val="20"/>
          <w:szCs w:val="20"/>
        </w:rPr>
      </w:pPr>
    </w:p>
    <w:p w:rsidR="00E208F4" w:rsidRDefault="00645CC9">
      <w:r>
        <w:rPr>
          <w:rFonts w:eastAsia="Times New Roman"/>
          <w:sz w:val="20"/>
          <w:szCs w:val="20"/>
        </w:rPr>
        <w:t>Подписи</w:t>
      </w:r>
    </w:p>
    <w:p w:rsidR="00E208F4" w:rsidRDefault="00E208F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08F4">
        <w:tc>
          <w:tcPr>
            <w:tcW w:w="3307" w:type="dxa"/>
            <w:shd w:val="clear" w:color="auto" w:fill="auto"/>
            <w:vAlign w:val="bottom"/>
          </w:tcPr>
          <w:p w:rsidR="00E208F4" w:rsidRDefault="00645C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8F4" w:rsidRDefault="00E208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8F4" w:rsidRDefault="00645C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E208F4">
        <w:tc>
          <w:tcPr>
            <w:tcW w:w="3307" w:type="dxa"/>
            <w:shd w:val="clear" w:color="auto" w:fill="auto"/>
            <w:vAlign w:val="bottom"/>
          </w:tcPr>
          <w:p w:rsidR="00E208F4" w:rsidRDefault="00645C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8F4" w:rsidRDefault="00E208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8F4" w:rsidRDefault="00645C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E208F4">
        <w:tc>
          <w:tcPr>
            <w:tcW w:w="3307" w:type="dxa"/>
            <w:shd w:val="clear" w:color="auto" w:fill="auto"/>
            <w:vAlign w:val="bottom"/>
          </w:tcPr>
          <w:p w:rsidR="00E208F4" w:rsidRDefault="00645C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08F4" w:rsidRDefault="00E208F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08F4" w:rsidRDefault="00645C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645CC9" w:rsidRDefault="00645CC9"/>
    <w:sectPr w:rsidR="00645CC9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8F4"/>
    <w:rsid w:val="00645CC9"/>
    <w:rsid w:val="00E208F4"/>
    <w:rsid w:val="00E23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2019-10-30T12:50:00Z</dcterms:created>
  <dcterms:modified xsi:type="dcterms:W3CDTF">2019-10-30T12:50:00Z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