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F9B" w:rsidRDefault="00E802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0F9B" w:rsidRPr="006E2FF2" w:rsidRDefault="00E802F8">
      <w:pPr>
        <w:ind w:firstLine="567"/>
        <w:jc w:val="center"/>
      </w:pPr>
      <w:r w:rsidRPr="006E2FF2">
        <w:rPr>
          <w:rFonts w:eastAsia="Times New Roman"/>
          <w:b/>
          <w:bCs/>
          <w:sz w:val="20"/>
          <w:szCs w:val="20"/>
        </w:rPr>
        <w:t xml:space="preserve">"Матрасы " </w:t>
      </w:r>
    </w:p>
    <w:p w:rsidR="00A40F9B" w:rsidRDefault="00E802F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E2F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2FF2">
        <w:rPr>
          <w:rFonts w:eastAsia="Times New Roman"/>
          <w:b/>
          <w:bCs/>
          <w:sz w:val="20"/>
          <w:szCs w:val="20"/>
        </w:rPr>
        <w:t xml:space="preserve"> 0332200041919000026) </w:t>
      </w:r>
    </w:p>
    <w:p w:rsidR="006E2FF2" w:rsidRPr="006E2FF2" w:rsidRDefault="006E2FF2">
      <w:pPr>
        <w:ind w:firstLine="567"/>
        <w:jc w:val="center"/>
        <w:rPr>
          <w:rFonts w:eastAsia="Times New Roman"/>
          <w:b/>
          <w:bCs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8"/>
        <w:gridCol w:w="4984"/>
      </w:tblGrid>
      <w:tr w:rsidR="006E2FF2" w:rsidTr="006E2FF2">
        <w:tc>
          <w:tcPr>
            <w:tcW w:w="5069" w:type="dxa"/>
          </w:tcPr>
          <w:p w:rsidR="006E2FF2" w:rsidRPr="006E2FF2" w:rsidRDefault="006E2FF2" w:rsidP="006E2FF2">
            <w:pPr>
              <w:rPr>
                <w:b/>
                <w:bCs/>
                <w:sz w:val="20"/>
                <w:szCs w:val="20"/>
              </w:rPr>
            </w:pPr>
            <w:r w:rsidRPr="006E2FF2">
              <w:rPr>
                <w:rFonts w:eastAsia="Times New Roman"/>
                <w:b/>
                <w:bCs/>
                <w:sz w:val="20"/>
                <w:szCs w:val="20"/>
              </w:rPr>
              <w:t>06.11.19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5069" w:type="dxa"/>
          </w:tcPr>
          <w:p w:rsidR="006E2FF2" w:rsidRPr="006E2FF2" w:rsidRDefault="006E2FF2" w:rsidP="006E2FF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6E2FF2">
              <w:rPr>
                <w:rFonts w:eastAsia="Times New Roman"/>
                <w:b/>
                <w:bCs/>
                <w:sz w:val="20"/>
                <w:szCs w:val="20"/>
              </w:rPr>
              <w:t>0332200041919000026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-1</w:t>
            </w:r>
          </w:p>
        </w:tc>
      </w:tr>
    </w:tbl>
    <w:p w:rsidR="00A40F9B" w:rsidRPr="006E2FF2" w:rsidRDefault="00A40F9B">
      <w:pPr>
        <w:ind w:firstLine="567"/>
        <w:jc w:val="center"/>
        <w:rPr>
          <w:sz w:val="20"/>
          <w:szCs w:val="20"/>
        </w:rPr>
      </w:pPr>
    </w:p>
    <w:p w:rsidR="00A40F9B" w:rsidRDefault="00E802F8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Семенов г, Керженец п</w:t>
      </w:r>
    </w:p>
    <w:p w:rsidR="00A40F9B" w:rsidRDefault="00A40F9B">
      <w:pPr>
        <w:rPr>
          <w:rFonts w:eastAsia="Times New Roman"/>
          <w:sz w:val="20"/>
          <w:szCs w:val="20"/>
        </w:rPr>
      </w:pPr>
    </w:p>
    <w:p w:rsidR="00A40F9B" w:rsidRPr="006E2FF2" w:rsidRDefault="00E802F8">
      <w:r>
        <w:rPr>
          <w:rFonts w:eastAsia="Times New Roman"/>
          <w:sz w:val="20"/>
          <w:szCs w:val="20"/>
        </w:rPr>
        <w:t>Организатор</w:t>
      </w:r>
      <w:r w:rsidRPr="006E2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2FF2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A40F9B" w:rsidRPr="006E2FF2" w:rsidRDefault="00A40F9B">
      <w:pPr>
        <w:rPr>
          <w:rFonts w:eastAsia="Times New Roman"/>
          <w:sz w:val="20"/>
          <w:szCs w:val="20"/>
        </w:rPr>
      </w:pPr>
    </w:p>
    <w:p w:rsidR="00A40F9B" w:rsidRPr="006E2FF2" w:rsidRDefault="00E802F8">
      <w:r>
        <w:rPr>
          <w:rFonts w:eastAsia="Times New Roman"/>
          <w:sz w:val="20"/>
          <w:szCs w:val="20"/>
        </w:rPr>
        <w:t>Заказчик</w:t>
      </w:r>
      <w:r w:rsidRPr="006E2FF2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A40F9B" w:rsidRPr="006E2FF2" w:rsidRDefault="00A40F9B">
      <w:pPr>
        <w:rPr>
          <w:rFonts w:eastAsia="Times New Roman"/>
          <w:sz w:val="20"/>
          <w:szCs w:val="20"/>
        </w:rPr>
      </w:pPr>
    </w:p>
    <w:p w:rsidR="00A40F9B" w:rsidRPr="006E2FF2" w:rsidRDefault="00E802F8">
      <w:r>
        <w:rPr>
          <w:rFonts w:eastAsia="Times New Roman"/>
          <w:sz w:val="20"/>
          <w:szCs w:val="20"/>
        </w:rPr>
        <w:t>Наименование</w:t>
      </w:r>
      <w:r w:rsidRPr="006E2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2FF2">
        <w:rPr>
          <w:rFonts w:eastAsia="Times New Roman"/>
          <w:sz w:val="20"/>
          <w:szCs w:val="20"/>
        </w:rPr>
        <w:t xml:space="preserve">: Матрасы  </w:t>
      </w:r>
    </w:p>
    <w:p w:rsidR="00A40F9B" w:rsidRPr="006E2FF2" w:rsidRDefault="00A40F9B">
      <w:pPr>
        <w:rPr>
          <w:rFonts w:eastAsia="Times New Roman"/>
          <w:sz w:val="20"/>
          <w:szCs w:val="20"/>
        </w:rPr>
      </w:pPr>
    </w:p>
    <w:p w:rsidR="00A40F9B" w:rsidRPr="006E2FF2" w:rsidRDefault="00E802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192526009744152280100199500013103000</w:t>
      </w:r>
    </w:p>
    <w:p w:rsidR="00A40F9B" w:rsidRDefault="00A40F9B"/>
    <w:p w:rsidR="00A40F9B" w:rsidRDefault="00E802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31875.00</w:t>
      </w:r>
    </w:p>
    <w:p w:rsidR="00A40F9B" w:rsidRDefault="00A40F9B">
      <w:pPr>
        <w:rPr>
          <w:rFonts w:eastAsia="Times New Roman"/>
          <w:sz w:val="20"/>
          <w:szCs w:val="20"/>
        </w:rPr>
      </w:pPr>
    </w:p>
    <w:p w:rsidR="00A40F9B" w:rsidRDefault="00E802F8">
      <w:r>
        <w:rPr>
          <w:rFonts w:eastAsia="Times New Roman"/>
          <w:sz w:val="20"/>
          <w:szCs w:val="20"/>
        </w:rPr>
        <w:t>Снижение НМЦК, %: 0.00</w:t>
      </w:r>
    </w:p>
    <w:p w:rsidR="00A40F9B" w:rsidRDefault="00A40F9B">
      <w:pPr>
        <w:rPr>
          <w:rFonts w:eastAsia="Times New Roman"/>
          <w:sz w:val="20"/>
          <w:szCs w:val="20"/>
        </w:rPr>
      </w:pPr>
    </w:p>
    <w:p w:rsidR="00A40F9B" w:rsidRDefault="00E802F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0F9B">
        <w:tc>
          <w:tcPr>
            <w:tcW w:w="4960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0F9B">
        <w:tc>
          <w:tcPr>
            <w:tcW w:w="4960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F9B">
        <w:tc>
          <w:tcPr>
            <w:tcW w:w="4960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40F9B">
        <w:tc>
          <w:tcPr>
            <w:tcW w:w="4960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A40F9B" w:rsidRDefault="00A40F9B">
      <w:pPr>
        <w:rPr>
          <w:rFonts w:eastAsia="Times New Roman"/>
          <w:sz w:val="20"/>
          <w:szCs w:val="20"/>
        </w:rPr>
      </w:pPr>
    </w:p>
    <w:p w:rsidR="00A40F9B" w:rsidRDefault="00E802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0F9B" w:rsidRDefault="00A40F9B">
      <w:pPr>
        <w:rPr>
          <w:rFonts w:eastAsia="Times New Roman"/>
          <w:sz w:val="20"/>
          <w:szCs w:val="20"/>
        </w:rPr>
      </w:pPr>
    </w:p>
    <w:p w:rsidR="00A40F9B" w:rsidRDefault="00E802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40F9B" w:rsidRDefault="00A40F9B">
      <w:pPr>
        <w:rPr>
          <w:rFonts w:eastAsia="Times New Roman"/>
          <w:sz w:val="20"/>
          <w:szCs w:val="20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9"/>
        <w:gridCol w:w="2245"/>
        <w:gridCol w:w="1832"/>
        <w:gridCol w:w="3490"/>
      </w:tblGrid>
      <w:tr w:rsidR="00A40F9B" w:rsidTr="006E2FF2">
        <w:trPr>
          <w:trHeight w:val="285"/>
        </w:trPr>
        <w:tc>
          <w:tcPr>
            <w:tcW w:w="9836" w:type="dxa"/>
            <w:gridSpan w:val="4"/>
            <w:shd w:val="clear" w:color="auto" w:fill="auto"/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0F9B" w:rsidTr="006E2FF2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0F9B" w:rsidTr="006E2FF2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EA-33294</w:t>
            </w:r>
          </w:p>
        </w:tc>
        <w:tc>
          <w:tcPr>
            <w:tcW w:w="2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6E2FF2">
              <w:rPr>
                <w:sz w:val="20"/>
                <w:szCs w:val="20"/>
              </w:rPr>
              <w:t>соответствии со статьей 14 Федерального закона №44-ФЗ</w:t>
            </w:r>
            <w:r w:rsidRPr="006E2FF2">
              <w:rPr>
                <w:sz w:val="20"/>
                <w:szCs w:val="20"/>
              </w:rPr>
              <w:br/>
            </w:r>
            <w:r w:rsidRPr="006E2FF2">
              <w:rPr>
                <w:sz w:val="20"/>
                <w:szCs w:val="20"/>
              </w:rPr>
              <w:br/>
              <w:t>Отказать на основании п. 1) ч. 6 ст. 69 Федерального Закона от 05.04.2013 г. № 44–ФЗ, заявка признана не соответствующей требованиям, установленным документацией об электронном  аукционе: участником не</w:t>
            </w:r>
            <w:r w:rsidRPr="006E2FF2">
              <w:rPr>
                <w:sz w:val="20"/>
                <w:szCs w:val="20"/>
              </w:rPr>
              <w:t xml:space="preserve"> представлены документы и информация, предусмотренные п.6) ч.5 ст.66 Закона от 05.04.2013 г. № 44–ФЗ (а именно - подтверждением соответствия требованиям Постановления Правительства РФ от 05.09.2017 г.  № 1072 является: копия специального инвестиционного ко</w:t>
            </w:r>
            <w:r w:rsidRPr="006E2FF2">
              <w:rPr>
                <w:sz w:val="20"/>
                <w:szCs w:val="20"/>
              </w:rPr>
              <w:t>нтракта, заверенная руководителем организации (индивидуальным предпринимателем), являющейся стороной указанного контракта; или акт экспертизы, выдаваемый Торгово-</w:t>
            </w:r>
            <w:r w:rsidRPr="006E2FF2">
              <w:rPr>
                <w:sz w:val="20"/>
                <w:szCs w:val="20"/>
              </w:rPr>
              <w:lastRenderedPageBreak/>
              <w:t>промышленной палатой Российской Федерации в порядке, определенном ею по согласованию с Министе</w:t>
            </w:r>
            <w:r w:rsidRPr="006E2FF2">
              <w:rPr>
                <w:sz w:val="20"/>
                <w:szCs w:val="20"/>
              </w:rPr>
              <w:t>рством промышленности и торговли Российской Федерации; или заключение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Федерации; или сертификат о происхожде</w:t>
            </w:r>
            <w:r w:rsidRPr="006E2FF2">
              <w:rPr>
                <w:sz w:val="20"/>
                <w:szCs w:val="20"/>
              </w:rPr>
              <w:t>нии товара (продукции), выдаваемый уполномоченным органом (организацией) государства - участника Соглашения о Правилах определения страны происхождения товаров в Содружестве Независимых Государств от 20 ноября 2009 г. по форме СТ-1, приведенной в приложени</w:t>
            </w:r>
            <w:r w:rsidRPr="006E2FF2">
              <w:rPr>
                <w:sz w:val="20"/>
                <w:szCs w:val="20"/>
              </w:rPr>
              <w:t xml:space="preserve">и 1 к Правилам определения страны происхождения товаров в Содружестве Независимых Государств, являющемся неотъемлемой частью </w:t>
            </w:r>
            <w:proofErr w:type="spellStart"/>
            <w:r>
              <w:rPr>
                <w:sz w:val="20"/>
                <w:szCs w:val="20"/>
                <w:lang w:val="en-US"/>
              </w:rPr>
              <w:t>Соглашения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40F9B" w:rsidRDefault="00A40F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40F9B">
        <w:tc>
          <w:tcPr>
            <w:tcW w:w="9921" w:type="dxa"/>
            <w:gridSpan w:val="4"/>
            <w:shd w:val="clear" w:color="auto" w:fill="auto"/>
          </w:tcPr>
          <w:p w:rsidR="00A40F9B" w:rsidRDefault="00E802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0F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0F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F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F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F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r w:rsidRPr="006E2FF2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A40F9B" w:rsidRDefault="00E802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0F9B" w:rsidRDefault="00A40F9B">
      <w:pPr>
        <w:jc w:val="both"/>
        <w:rPr>
          <w:sz w:val="20"/>
          <w:szCs w:val="20"/>
        </w:rPr>
      </w:pPr>
    </w:p>
    <w:p w:rsidR="006E2FF2" w:rsidRDefault="006E2FF2" w:rsidP="006E2FF2">
      <w:pPr>
        <w:ind w:firstLine="709"/>
        <w:jc w:val="both"/>
        <w:rPr>
          <w:rFonts w:eastAsia="Times New Roman"/>
          <w:sz w:val="20"/>
          <w:szCs w:val="20"/>
        </w:rPr>
      </w:pPr>
      <w:r w:rsidRPr="006E2FF2">
        <w:rPr>
          <w:rFonts w:eastAsia="Times New Roman"/>
          <w:sz w:val="20"/>
          <w:szCs w:val="20"/>
        </w:rPr>
        <w:t>В соответствии с ч.13 ст.69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аукцион в электронной форме признан несостоявшимся.</w:t>
      </w:r>
    </w:p>
    <w:p w:rsidR="00A40F9B" w:rsidRPr="006E2FF2" w:rsidRDefault="00E802F8" w:rsidP="006E2FF2">
      <w:pPr>
        <w:ind w:firstLine="709"/>
        <w:jc w:val="both"/>
        <w:rPr>
          <w:rFonts w:eastAsia="Times New Roman"/>
          <w:sz w:val="20"/>
          <w:szCs w:val="20"/>
        </w:rPr>
      </w:pPr>
      <w:r w:rsidRPr="006E2F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0F9B" w:rsidRDefault="00A40F9B">
      <w:pPr>
        <w:jc w:val="both"/>
        <w:rPr>
          <w:rFonts w:eastAsia="Times New Roman"/>
          <w:sz w:val="20"/>
          <w:szCs w:val="20"/>
        </w:rPr>
      </w:pPr>
    </w:p>
    <w:p w:rsidR="00A40F9B" w:rsidRDefault="00E802F8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A40F9B" w:rsidRDefault="00A40F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0F9B">
        <w:tc>
          <w:tcPr>
            <w:tcW w:w="3307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F9B" w:rsidRDefault="00A40F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0F9B">
        <w:tc>
          <w:tcPr>
            <w:tcW w:w="3307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F9B" w:rsidRDefault="00A40F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F9B">
        <w:tc>
          <w:tcPr>
            <w:tcW w:w="3307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F9B" w:rsidRDefault="00A40F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40F9B">
        <w:tc>
          <w:tcPr>
            <w:tcW w:w="3307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0F9B" w:rsidRDefault="00A40F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0F9B" w:rsidRDefault="00E802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E802F8" w:rsidRDefault="00E802F8"/>
    <w:sectPr w:rsidR="00E802F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F9B"/>
    <w:rsid w:val="006E2FF2"/>
    <w:rsid w:val="00A40F9B"/>
    <w:rsid w:val="00E8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A479B"/>
  <w15:docId w15:val="{429A874A-CCCB-4B83-99A4-166609FA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6E2F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2019-11-06T07:08:00Z</dcterms:created>
  <dcterms:modified xsi:type="dcterms:W3CDTF">2019-11-06T07:08:00Z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