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C30" w:rsidRDefault="00533B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2C30" w:rsidRDefault="00533B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термометров электронных медицинских цифровых"</w:t>
      </w:r>
    </w:p>
    <w:p w:rsidR="004D2C30" w:rsidRPr="007E3B45" w:rsidRDefault="00533B46">
      <w:pPr>
        <w:ind w:firstLine="567"/>
        <w:jc w:val="center"/>
        <w:rPr>
          <w:rFonts w:eastAsia="Times New Roman"/>
          <w:b/>
          <w:bCs/>
        </w:rPr>
      </w:pPr>
      <w:r w:rsidRPr="007E3B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3B45">
        <w:rPr>
          <w:rFonts w:eastAsia="Times New Roman"/>
          <w:b/>
          <w:bCs/>
          <w:sz w:val="20"/>
          <w:szCs w:val="20"/>
        </w:rPr>
        <w:t xml:space="preserve"> 0362200061419000809) </w:t>
      </w:r>
    </w:p>
    <w:p w:rsidR="004D2C30" w:rsidRPr="007E3B45" w:rsidRDefault="004D2C30">
      <w:pPr>
        <w:ind w:firstLine="567"/>
        <w:jc w:val="center"/>
        <w:rPr>
          <w:sz w:val="20"/>
          <w:szCs w:val="20"/>
        </w:rPr>
      </w:pPr>
    </w:p>
    <w:p w:rsidR="004D2C30" w:rsidRPr="007E3B45" w:rsidRDefault="00533B46">
      <w:pPr>
        <w:ind w:firstLine="567"/>
        <w:jc w:val="right"/>
      </w:pPr>
      <w:r w:rsidRPr="007E3B45">
        <w:rPr>
          <w:rFonts w:eastAsia="Times New Roman"/>
          <w:sz w:val="20"/>
          <w:szCs w:val="20"/>
        </w:rPr>
        <w:t>12.11.19 10:54:43 (</w:t>
      </w:r>
      <w:r>
        <w:rPr>
          <w:rFonts w:eastAsia="Times New Roman"/>
          <w:sz w:val="20"/>
          <w:szCs w:val="20"/>
          <w:lang w:val="en-US"/>
        </w:rPr>
        <w:t>MSK</w:t>
      </w:r>
      <w:r w:rsidRPr="007E3B45">
        <w:rPr>
          <w:rFonts w:eastAsia="Times New Roman"/>
          <w:sz w:val="20"/>
          <w:szCs w:val="20"/>
        </w:rPr>
        <w:t>+02:00)</w:t>
      </w:r>
    </w:p>
    <w:p w:rsidR="004D2C30" w:rsidRPr="007E3B45" w:rsidRDefault="004D2C30">
      <w:pPr>
        <w:ind w:firstLine="567"/>
        <w:rPr>
          <w:rFonts w:eastAsia="Times New Roman"/>
          <w:sz w:val="20"/>
          <w:szCs w:val="20"/>
        </w:rPr>
      </w:pPr>
    </w:p>
    <w:p w:rsidR="004D2C30" w:rsidRDefault="00533B46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Екатеринбург г, </w:t>
      </w:r>
      <w:r>
        <w:rPr>
          <w:rFonts w:eastAsia="Times New Roman"/>
          <w:sz w:val="20"/>
          <w:szCs w:val="20"/>
        </w:rPr>
        <w:t>УЛИЦА СОБОЛЕВА, 25</w:t>
      </w:r>
    </w:p>
    <w:p w:rsidR="004D2C30" w:rsidRDefault="004D2C30">
      <w:pPr>
        <w:rPr>
          <w:rFonts w:eastAsia="Times New Roman"/>
          <w:sz w:val="20"/>
          <w:szCs w:val="20"/>
        </w:rPr>
      </w:pPr>
    </w:p>
    <w:p w:rsidR="004D2C30" w:rsidRPr="007E3B45" w:rsidRDefault="00533B46">
      <w:r>
        <w:rPr>
          <w:rFonts w:eastAsia="Times New Roman"/>
          <w:sz w:val="20"/>
          <w:szCs w:val="20"/>
        </w:rPr>
        <w:t>Организатор</w:t>
      </w:r>
      <w:r w:rsidRPr="007E3B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3B45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D2C30" w:rsidRPr="007E3B45" w:rsidRDefault="004D2C30">
      <w:pPr>
        <w:rPr>
          <w:rFonts w:eastAsia="Times New Roman"/>
          <w:sz w:val="20"/>
          <w:szCs w:val="20"/>
        </w:rPr>
      </w:pPr>
    </w:p>
    <w:p w:rsidR="004D2C30" w:rsidRDefault="00533B46">
      <w:r>
        <w:rPr>
          <w:rFonts w:eastAsia="Times New Roman"/>
          <w:sz w:val="20"/>
          <w:szCs w:val="20"/>
        </w:rPr>
        <w:t>Заказчик</w:t>
      </w:r>
      <w:r w:rsidRPr="007E3B45">
        <w:rPr>
          <w:rFonts w:eastAsia="Times New Roman"/>
          <w:sz w:val="20"/>
          <w:szCs w:val="20"/>
        </w:rPr>
        <w:t>: ГОСУДАРСТВЕННОЕ БЮДЖЕТНОЕ УЧРЕЖДЕНИЕ ЗДРАВ</w:t>
      </w:r>
      <w:r w:rsidRPr="007E3B45">
        <w:rPr>
          <w:rFonts w:eastAsia="Times New Roman"/>
          <w:sz w:val="20"/>
          <w:szCs w:val="20"/>
        </w:rPr>
        <w:t>ООХРАНЕНИЯ СВЕРДЛОВСКОЙ ОБЛАСТИ "СВЕРДЛОВСКИЙ ОБЛАСТНОЙ КЛИНИЧЕСКИЙ ПСИХОНЕВРОЛОГИЧЕСКИЙ ГОСПИТАЛЬ ДЛЯ ВЕТЕРАНОВ ВОЙН"</w:t>
      </w:r>
    </w:p>
    <w:p w:rsidR="004D2C30" w:rsidRPr="007E3B45" w:rsidRDefault="004D2C30">
      <w:pPr>
        <w:rPr>
          <w:rFonts w:eastAsia="Times New Roman"/>
          <w:sz w:val="20"/>
          <w:szCs w:val="20"/>
        </w:rPr>
      </w:pPr>
    </w:p>
    <w:p w:rsidR="004D2C30" w:rsidRDefault="00533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термометров электронных медицинских цифровых</w:t>
      </w:r>
    </w:p>
    <w:p w:rsidR="004D2C30" w:rsidRDefault="004D2C30">
      <w:pPr>
        <w:rPr>
          <w:rFonts w:eastAsia="Times New Roman"/>
          <w:sz w:val="20"/>
          <w:szCs w:val="20"/>
        </w:rPr>
      </w:pPr>
    </w:p>
    <w:p w:rsidR="004D2C30" w:rsidRDefault="00533B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1926658010873665801001000177</w:t>
      </w:r>
      <w:r>
        <w:rPr>
          <w:rFonts w:eastAsia="Times New Roman"/>
          <w:sz w:val="20"/>
          <w:szCs w:val="20"/>
        </w:rPr>
        <w:t>20000000</w:t>
      </w:r>
    </w:p>
    <w:p w:rsidR="004D2C30" w:rsidRDefault="00533B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132 092,10 руб.</w:t>
      </w:r>
    </w:p>
    <w:p w:rsidR="004D2C30" w:rsidRPr="007E3B45" w:rsidRDefault="004D2C30">
      <w:pPr>
        <w:rPr>
          <w:rFonts w:eastAsia="Times New Roman"/>
          <w:sz w:val="20"/>
          <w:szCs w:val="20"/>
        </w:rPr>
      </w:pPr>
    </w:p>
    <w:p w:rsidR="004D2C30" w:rsidRPr="007E3B45" w:rsidRDefault="00533B46">
      <w:r>
        <w:rPr>
          <w:rFonts w:eastAsia="Times New Roman"/>
          <w:sz w:val="20"/>
          <w:szCs w:val="20"/>
        </w:rPr>
        <w:t>Снижение</w:t>
      </w:r>
      <w:r w:rsidRPr="007E3B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E3B45">
        <w:rPr>
          <w:rFonts w:eastAsia="Times New Roman"/>
          <w:sz w:val="20"/>
          <w:szCs w:val="20"/>
        </w:rPr>
        <w:t>, %: 5.50</w:t>
      </w:r>
    </w:p>
    <w:p w:rsidR="004D2C30" w:rsidRPr="007E3B45" w:rsidRDefault="004D2C30">
      <w:pPr>
        <w:rPr>
          <w:rFonts w:eastAsia="Times New Roman"/>
          <w:sz w:val="20"/>
          <w:szCs w:val="20"/>
        </w:rPr>
      </w:pPr>
    </w:p>
    <w:p w:rsidR="004D2C30" w:rsidRDefault="00533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2C30">
        <w:tc>
          <w:tcPr>
            <w:tcW w:w="4960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4D2C30">
        <w:tc>
          <w:tcPr>
            <w:tcW w:w="4960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2C30">
        <w:tc>
          <w:tcPr>
            <w:tcW w:w="4960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D2C30">
        <w:tc>
          <w:tcPr>
            <w:tcW w:w="4960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4D2C30">
        <w:tc>
          <w:tcPr>
            <w:tcW w:w="4960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D2C30" w:rsidRDefault="004D2C30">
      <w:pPr>
        <w:rPr>
          <w:rFonts w:eastAsia="Times New Roman"/>
          <w:sz w:val="20"/>
          <w:szCs w:val="20"/>
        </w:rPr>
      </w:pPr>
    </w:p>
    <w:p w:rsidR="004D2C30" w:rsidRDefault="00533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2C30">
        <w:tc>
          <w:tcPr>
            <w:tcW w:w="4960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4D2C30">
        <w:tc>
          <w:tcPr>
            <w:tcW w:w="4960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D2C30">
        <w:tc>
          <w:tcPr>
            <w:tcW w:w="4960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4D2C30" w:rsidRDefault="004D2C30">
      <w:pPr>
        <w:rPr>
          <w:rFonts w:eastAsia="Times New Roman"/>
          <w:sz w:val="20"/>
          <w:szCs w:val="20"/>
        </w:rPr>
      </w:pPr>
    </w:p>
    <w:p w:rsidR="004D2C30" w:rsidRDefault="00533B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2C30" w:rsidRDefault="004D2C30">
      <w:pPr>
        <w:rPr>
          <w:rFonts w:eastAsia="Times New Roman"/>
          <w:sz w:val="20"/>
          <w:szCs w:val="20"/>
        </w:rPr>
      </w:pPr>
    </w:p>
    <w:p w:rsidR="004D2C30" w:rsidRDefault="00533B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4D2C30" w:rsidRDefault="004D2C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76"/>
        <w:gridCol w:w="2219"/>
        <w:gridCol w:w="1676"/>
        <w:gridCol w:w="2223"/>
        <w:gridCol w:w="1183"/>
      </w:tblGrid>
      <w:tr w:rsidR="004D2C3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2C30" w:rsidTr="007E3B45"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2C30" w:rsidTr="007E3B45"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EA-33693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Pr="007E3B45" w:rsidRDefault="00533B46">
            <w:pPr>
              <w:rPr>
                <w:sz w:val="20"/>
                <w:szCs w:val="20"/>
              </w:rPr>
            </w:pPr>
            <w:r w:rsidRPr="007E3B45">
              <w:rPr>
                <w:sz w:val="20"/>
                <w:szCs w:val="20"/>
              </w:rPr>
              <w:t>ОБЩЕСТВО С ОГРАНИЧЕННОЙ ОТВЕТСТВЕННОСТЬЮ ПКФ "ФАРМРЕСУРС" / 6670066150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124 827,03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D2C30" w:rsidTr="007E3B45">
        <w:tc>
          <w:tcPr>
            <w:tcW w:w="2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EA-33594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Pr="007E3B45" w:rsidRDefault="00533B46">
            <w:pPr>
              <w:rPr>
                <w:sz w:val="20"/>
                <w:szCs w:val="20"/>
              </w:rPr>
            </w:pPr>
            <w:r w:rsidRPr="007E3B45">
              <w:rPr>
                <w:sz w:val="20"/>
                <w:szCs w:val="20"/>
              </w:rPr>
              <w:t>ОБЩЕСТВО С ОГРАНИЧЕННОЙ ОТВЕТСТВЕННОСТЬЮ "ПКФ "КОМЕТА" / 6671037480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131 </w:t>
            </w:r>
            <w:r>
              <w:rPr>
                <w:sz w:val="20"/>
                <w:szCs w:val="20"/>
                <w:lang w:val="en-US"/>
              </w:rPr>
              <w:t xml:space="preserve">431,64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2C30" w:rsidRDefault="004D2C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0"/>
        <w:gridCol w:w="3550"/>
        <w:gridCol w:w="1925"/>
        <w:gridCol w:w="1459"/>
        <w:gridCol w:w="1293"/>
      </w:tblGrid>
      <w:tr w:rsidR="004D2C30">
        <w:tc>
          <w:tcPr>
            <w:tcW w:w="9977" w:type="dxa"/>
            <w:gridSpan w:val="5"/>
            <w:shd w:val="clear" w:color="auto" w:fill="auto"/>
          </w:tcPr>
          <w:p w:rsidR="004D2C30" w:rsidRDefault="00533B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4D2C30" w:rsidTr="007E3B45"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2C30" w:rsidTr="007E3B45"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EA-33693</w:t>
            </w:r>
          </w:p>
        </w:tc>
        <w:tc>
          <w:tcPr>
            <w:tcW w:w="3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Pr="007E3B45" w:rsidRDefault="00533B46">
            <w:pPr>
              <w:rPr>
                <w:sz w:val="20"/>
                <w:szCs w:val="20"/>
              </w:rPr>
            </w:pPr>
            <w:r w:rsidRPr="007E3B45">
              <w:rPr>
                <w:sz w:val="20"/>
                <w:szCs w:val="20"/>
              </w:rPr>
              <w:t>ОБЩЕСТВО С ОГРАНИЧЕННОЙ ОТВЕТСТВЕННОСТЬЮ ПКФ "ФАРМРЕСУРС" / 6670066150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124 827,03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C30" w:rsidTr="007E3B45"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EA-33693</w:t>
            </w:r>
          </w:p>
        </w:tc>
        <w:tc>
          <w:tcPr>
            <w:tcW w:w="3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Pr="007E3B45" w:rsidRDefault="00533B46">
            <w:pPr>
              <w:rPr>
                <w:sz w:val="20"/>
                <w:szCs w:val="20"/>
              </w:rPr>
            </w:pPr>
            <w:r w:rsidRPr="007E3B45">
              <w:rPr>
                <w:sz w:val="20"/>
                <w:szCs w:val="20"/>
              </w:rPr>
              <w:t>ОБЩЕСТВО С ОГРАНИЧЕННОЙ ОТВЕТСТВЕННОСТЬЮ ПКФ "ФАРМРЕСУРС" / 6670066150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124 827,03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C30" w:rsidTr="007E3B45"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EA-33693</w:t>
            </w:r>
          </w:p>
        </w:tc>
        <w:tc>
          <w:tcPr>
            <w:tcW w:w="3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Pr="007E3B45" w:rsidRDefault="00533B46">
            <w:pPr>
              <w:rPr>
                <w:sz w:val="20"/>
                <w:szCs w:val="20"/>
              </w:rPr>
            </w:pPr>
            <w:r w:rsidRPr="007E3B45">
              <w:rPr>
                <w:sz w:val="20"/>
                <w:szCs w:val="20"/>
              </w:rPr>
              <w:t>ОБЩЕСТВО С ОГРАНИЧЕННОЙ ОТВЕТСТВЕННОСТЬЮ ПКФ "ФАРМРЕСУРС" / 6670066150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124 827,03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C30" w:rsidTr="007E3B45"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EA-33594</w:t>
            </w:r>
          </w:p>
        </w:tc>
        <w:tc>
          <w:tcPr>
            <w:tcW w:w="3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Pr="007E3B45" w:rsidRDefault="00533B46">
            <w:pPr>
              <w:rPr>
                <w:sz w:val="20"/>
                <w:szCs w:val="20"/>
              </w:rPr>
            </w:pPr>
            <w:r w:rsidRPr="007E3B45">
              <w:rPr>
                <w:sz w:val="20"/>
                <w:szCs w:val="20"/>
              </w:rPr>
              <w:t>ОБЩЕСТВО С ОГРАНИЧЕННОЙ ОТВЕТСТВЕННОСТЬЮ "ПКФ "КОМЕТА" / 6671037480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131 </w:t>
            </w:r>
            <w:r>
              <w:rPr>
                <w:sz w:val="20"/>
                <w:szCs w:val="20"/>
                <w:lang w:val="en-US"/>
              </w:rPr>
              <w:t xml:space="preserve">431,64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C30" w:rsidTr="007E3B45"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EA-33594</w:t>
            </w:r>
          </w:p>
        </w:tc>
        <w:tc>
          <w:tcPr>
            <w:tcW w:w="3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Pr="007E3B45" w:rsidRDefault="00533B46">
            <w:pPr>
              <w:rPr>
                <w:sz w:val="20"/>
                <w:szCs w:val="20"/>
              </w:rPr>
            </w:pPr>
            <w:r w:rsidRPr="007E3B45">
              <w:rPr>
                <w:sz w:val="20"/>
                <w:szCs w:val="20"/>
              </w:rPr>
              <w:t>ОБЩЕСТВО С ОГРАНИЧЕННОЙ ОТВЕТСТВЕННОСТЬЮ "ПКФ "КОМЕТА" / 6671037480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131 431,64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C30" w:rsidTr="007E3B45"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EA-33594</w:t>
            </w:r>
          </w:p>
        </w:tc>
        <w:tc>
          <w:tcPr>
            <w:tcW w:w="3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Pr="007E3B45" w:rsidRDefault="00533B46">
            <w:pPr>
              <w:rPr>
                <w:sz w:val="20"/>
                <w:szCs w:val="20"/>
              </w:rPr>
            </w:pPr>
            <w:r w:rsidRPr="007E3B45">
              <w:rPr>
                <w:sz w:val="20"/>
                <w:szCs w:val="20"/>
              </w:rPr>
              <w:t xml:space="preserve">ОБЩЕСТВО С ОГРАНИЧЕННОЙ ОТВЕТСТВЕННОСТЬЮ "ПКФ </w:t>
            </w:r>
            <w:r w:rsidRPr="007E3B45">
              <w:rPr>
                <w:sz w:val="20"/>
                <w:szCs w:val="20"/>
              </w:rPr>
              <w:t>"КОМЕТА" / 6671037480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131 431,64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D2C30" w:rsidRDefault="00533B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2C30" w:rsidRPr="007E3B45" w:rsidRDefault="00533B46">
      <w:pPr>
        <w:jc w:val="both"/>
        <w:rPr>
          <w:b/>
        </w:rPr>
      </w:pPr>
      <w:r w:rsidRPr="007E3B45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ПКФ "ФАРМРЕСУРС", предложивший цену кон</w:t>
      </w:r>
      <w:r w:rsidRPr="007E3B45">
        <w:rPr>
          <w:rFonts w:eastAsia="Times New Roman"/>
          <w:b/>
          <w:sz w:val="20"/>
          <w:szCs w:val="20"/>
        </w:rPr>
        <w:t>тракта 124 827,03 руб. руб.</w:t>
      </w:r>
    </w:p>
    <w:p w:rsidR="004D2C30" w:rsidRDefault="004D2C30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4D2C30" w:rsidRDefault="00533B4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ПКФ "ФАРМРЕСУРС", который предложил наиболее низкую цену контракта и заявка на участие в электронном аукционе которого соответствуе</w:t>
      </w:r>
      <w:r>
        <w:rPr>
          <w:rFonts w:eastAsia="Times New Roman"/>
          <w:sz w:val="20"/>
          <w:szCs w:val="20"/>
        </w:rPr>
        <w:t>т требованиям, установленным документацией об электронном аукционе.</w:t>
      </w:r>
    </w:p>
    <w:p w:rsidR="004D2C30" w:rsidRPr="007E3B45" w:rsidRDefault="004D2C30">
      <w:pPr>
        <w:jc w:val="both"/>
        <w:rPr>
          <w:rFonts w:eastAsia="Times New Roman"/>
          <w:sz w:val="20"/>
          <w:szCs w:val="20"/>
        </w:rPr>
      </w:pPr>
    </w:p>
    <w:p w:rsidR="004D2C30" w:rsidRDefault="00533B46">
      <w:pPr>
        <w:jc w:val="both"/>
      </w:pPr>
      <w:r w:rsidRPr="007E3B4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4D2C30" w:rsidRPr="007E3B45" w:rsidRDefault="004D2C30">
      <w:pPr>
        <w:jc w:val="both"/>
        <w:rPr>
          <w:rFonts w:eastAsia="Times New Roman"/>
          <w:sz w:val="20"/>
          <w:szCs w:val="20"/>
        </w:rPr>
      </w:pPr>
    </w:p>
    <w:p w:rsidR="004D2C30" w:rsidRDefault="00533B46">
      <w:r>
        <w:rPr>
          <w:rFonts w:eastAsia="Times New Roman"/>
          <w:sz w:val="20"/>
          <w:szCs w:val="20"/>
        </w:rPr>
        <w:t>Подписи</w:t>
      </w:r>
    </w:p>
    <w:p w:rsidR="004D2C30" w:rsidRDefault="004D2C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D2C30">
        <w:tc>
          <w:tcPr>
            <w:tcW w:w="3307" w:type="dxa"/>
            <w:shd w:val="clear" w:color="auto" w:fill="auto"/>
            <w:vAlign w:val="bottom"/>
          </w:tcPr>
          <w:p w:rsidR="004D2C30" w:rsidRDefault="00533B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2C30" w:rsidRDefault="004D2C30" w:rsidP="007E3B4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2C30" w:rsidRDefault="00533B4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4D2C30">
        <w:tc>
          <w:tcPr>
            <w:tcW w:w="3307" w:type="dxa"/>
            <w:shd w:val="clear" w:color="auto" w:fill="auto"/>
            <w:vAlign w:val="bottom"/>
          </w:tcPr>
          <w:p w:rsidR="004D2C30" w:rsidRDefault="00533B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2C30" w:rsidRDefault="004D2C30" w:rsidP="007E3B4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2C30" w:rsidRDefault="00533B4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D2C30">
        <w:tc>
          <w:tcPr>
            <w:tcW w:w="3307" w:type="dxa"/>
            <w:shd w:val="clear" w:color="auto" w:fill="auto"/>
            <w:vAlign w:val="bottom"/>
          </w:tcPr>
          <w:p w:rsidR="004D2C30" w:rsidRDefault="00533B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2C30" w:rsidRDefault="004D2C30" w:rsidP="007E3B45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2C30" w:rsidRDefault="00533B46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533B46" w:rsidRDefault="00533B46"/>
    <w:sectPr w:rsidR="00533B4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C30"/>
    <w:rsid w:val="004D2C30"/>
    <w:rsid w:val="00533B46"/>
    <w:rsid w:val="007E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046F42-D79D-4A5C-AB22-8BF2F8241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2019-11-12T05:56:00Z</cp:lastPrinted>
  <dcterms:created xsi:type="dcterms:W3CDTF">2019-11-12T05:56:00Z</dcterms:created>
  <dcterms:modified xsi:type="dcterms:W3CDTF">2019-11-12T05:56:00Z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