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1D" w:rsidRPr="006852EC" w:rsidRDefault="00BB1A51">
      <w:pPr>
        <w:ind w:firstLine="567"/>
        <w:jc w:val="center"/>
      </w:pPr>
      <w:r w:rsidRPr="006852EC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FD401D" w:rsidRPr="006852EC" w:rsidRDefault="00BB1A51">
      <w:pPr>
        <w:ind w:firstLine="567"/>
        <w:jc w:val="center"/>
      </w:pPr>
      <w:r w:rsidRPr="006852EC">
        <w:rPr>
          <w:rFonts w:eastAsia="Times New Roman"/>
          <w:b/>
          <w:bCs/>
        </w:rPr>
        <w:t xml:space="preserve">"Поставка офтальмологического и цитологического оборудования  в СПб ГБУЗ  «Городская больница №40» в 2019 году" </w:t>
      </w:r>
    </w:p>
    <w:p w:rsidR="00FD401D" w:rsidRPr="006852EC" w:rsidRDefault="00BB1A51">
      <w:pPr>
        <w:ind w:firstLine="567"/>
        <w:jc w:val="center"/>
        <w:rPr>
          <w:rFonts w:eastAsia="Times New Roman"/>
          <w:b/>
          <w:bCs/>
        </w:rPr>
      </w:pPr>
      <w:r w:rsidRPr="006852EC">
        <w:rPr>
          <w:rFonts w:eastAsia="Times New Roman"/>
          <w:b/>
          <w:bCs/>
        </w:rPr>
        <w:t xml:space="preserve">(№ </w:t>
      </w:r>
      <w:r w:rsidRPr="006852EC">
        <w:rPr>
          <w:rFonts w:eastAsia="Times New Roman"/>
          <w:b/>
          <w:bCs/>
        </w:rPr>
        <w:t>извещения</w:t>
      </w:r>
      <w:r w:rsidRPr="006852EC">
        <w:rPr>
          <w:rFonts w:eastAsia="Times New Roman"/>
          <w:b/>
          <w:bCs/>
        </w:rPr>
        <w:t xml:space="preserve"> 0172200000619000193) </w:t>
      </w:r>
    </w:p>
    <w:p w:rsidR="00FD401D" w:rsidRPr="006852EC" w:rsidRDefault="00FD401D">
      <w:pPr>
        <w:ind w:firstLine="567"/>
        <w:jc w:val="center"/>
      </w:pPr>
    </w:p>
    <w:p w:rsidR="00FD401D" w:rsidRPr="006852EC" w:rsidRDefault="00BB1A51">
      <w:pPr>
        <w:ind w:firstLine="567"/>
        <w:jc w:val="right"/>
      </w:pPr>
      <w:r w:rsidRPr="006852EC">
        <w:rPr>
          <w:rFonts w:eastAsia="Times New Roman"/>
        </w:rPr>
        <w:t>13.11.19 16:30:19 (</w:t>
      </w:r>
      <w:r w:rsidRPr="006852EC">
        <w:rPr>
          <w:rFonts w:eastAsia="Times New Roman"/>
          <w:lang w:val="en-US"/>
        </w:rPr>
        <w:t>MSK</w:t>
      </w:r>
      <w:r w:rsidRPr="006852EC">
        <w:rPr>
          <w:rFonts w:eastAsia="Times New Roman"/>
        </w:rPr>
        <w:t>+00:00)</w:t>
      </w:r>
    </w:p>
    <w:p w:rsidR="00FD401D" w:rsidRPr="006852EC" w:rsidRDefault="00FD401D">
      <w:pPr>
        <w:ind w:firstLine="567"/>
        <w:rPr>
          <w:rFonts w:eastAsia="Times New Roman"/>
        </w:rPr>
      </w:pPr>
    </w:p>
    <w:p w:rsidR="00FD401D" w:rsidRPr="006852EC" w:rsidRDefault="00BB1A51">
      <w:r w:rsidRPr="006852EC">
        <w:rPr>
          <w:rFonts w:eastAsia="Times New Roman"/>
        </w:rPr>
        <w:t>Организатор</w:t>
      </w:r>
      <w:r w:rsidRPr="006852EC">
        <w:rPr>
          <w:rFonts w:eastAsia="Times New Roman"/>
        </w:rPr>
        <w:t xml:space="preserve"> </w:t>
      </w:r>
      <w:r w:rsidRPr="006852EC">
        <w:rPr>
          <w:rFonts w:eastAsia="Times New Roman"/>
        </w:rPr>
        <w:t>аукциона</w:t>
      </w:r>
      <w:r w:rsidRPr="006852EC">
        <w:rPr>
          <w:rFonts w:eastAsia="Times New Roman"/>
        </w:rPr>
        <w:t>: АДМИНИСТРАЦИЯ  КУРОРТНОГО  РАЙОНА  САНКТ-ПЕТЕРБУРГА</w:t>
      </w:r>
    </w:p>
    <w:p w:rsidR="00FD401D" w:rsidRPr="006852EC" w:rsidRDefault="00FD401D">
      <w:pPr>
        <w:rPr>
          <w:rFonts w:eastAsia="Times New Roman"/>
        </w:rPr>
      </w:pPr>
    </w:p>
    <w:p w:rsidR="00FD401D" w:rsidRPr="006852EC" w:rsidRDefault="00BB1A51">
      <w:r w:rsidRPr="006852EC">
        <w:rPr>
          <w:rFonts w:eastAsia="Times New Roman"/>
        </w:rPr>
        <w:t>Заказчик</w:t>
      </w:r>
      <w:r w:rsidRPr="006852EC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401D" w:rsidRPr="006852EC" w:rsidRDefault="00FD401D">
      <w:pPr>
        <w:rPr>
          <w:rFonts w:eastAsia="Times New Roman"/>
        </w:rPr>
      </w:pPr>
    </w:p>
    <w:p w:rsidR="00FD401D" w:rsidRPr="006852EC" w:rsidRDefault="00BB1A51">
      <w:r w:rsidRPr="006852EC">
        <w:rPr>
          <w:rFonts w:eastAsia="Times New Roman"/>
        </w:rPr>
        <w:t>Наименование</w:t>
      </w:r>
      <w:r w:rsidRPr="006852EC">
        <w:rPr>
          <w:rFonts w:eastAsia="Times New Roman"/>
        </w:rPr>
        <w:t xml:space="preserve"> </w:t>
      </w:r>
      <w:r w:rsidRPr="006852EC">
        <w:rPr>
          <w:rFonts w:eastAsia="Times New Roman"/>
        </w:rPr>
        <w:t>закупки</w:t>
      </w:r>
      <w:r w:rsidRPr="006852EC">
        <w:rPr>
          <w:rFonts w:eastAsia="Times New Roman"/>
        </w:rPr>
        <w:t>: Поставка офтальмологического и</w:t>
      </w:r>
      <w:r w:rsidRPr="006852EC">
        <w:rPr>
          <w:rFonts w:eastAsia="Times New Roman"/>
        </w:rPr>
        <w:t xml:space="preserve"> цитологического оборудования  в СПб ГБУЗ  «Городская больница №40» в 2019 году</w:t>
      </w:r>
    </w:p>
    <w:p w:rsidR="00FD401D" w:rsidRPr="006852EC" w:rsidRDefault="00FD401D">
      <w:pPr>
        <w:rPr>
          <w:rFonts w:eastAsia="Times New Roman"/>
        </w:rPr>
      </w:pPr>
    </w:p>
    <w:p w:rsidR="00FD401D" w:rsidRPr="006852EC" w:rsidRDefault="00BB1A51">
      <w:r w:rsidRPr="006852EC">
        <w:rPr>
          <w:rFonts w:eastAsia="Times New Roman"/>
        </w:rPr>
        <w:t>Начальная (максимальная) цена контракта: 20 191 130,00 руб.</w:t>
      </w:r>
    </w:p>
    <w:p w:rsidR="00FD401D" w:rsidRPr="006852EC" w:rsidRDefault="00FD401D">
      <w:pPr>
        <w:rPr>
          <w:rFonts w:eastAsia="Times New Roman"/>
        </w:rPr>
      </w:pPr>
    </w:p>
    <w:tbl>
      <w:tblPr>
        <w:tblW w:w="10544" w:type="dxa"/>
        <w:tblInd w:w="-537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3"/>
        <w:gridCol w:w="26"/>
        <w:gridCol w:w="8545"/>
      </w:tblGrid>
      <w:tr w:rsidR="00FD401D" w:rsidRPr="006852EC" w:rsidTr="006852EC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D401D" w:rsidRPr="006852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401D" w:rsidRPr="006852EC" w:rsidRDefault="00BB1A51">
                  <w:pPr>
                    <w:jc w:val="both"/>
                  </w:pPr>
                  <w:r w:rsidRPr="006852EC">
                    <w:t xml:space="preserve">Единые требования к участникам (в соответствии с частью </w:t>
                  </w:r>
                  <w:r w:rsidRPr="006852EC">
                    <w:rPr>
                      <w:lang w:val="en-US"/>
                    </w:rPr>
                    <w:t xml:space="preserve">1 </w:t>
                  </w:r>
                  <w:proofErr w:type="spellStart"/>
                  <w:r w:rsidRPr="006852EC">
                    <w:rPr>
                      <w:lang w:val="en-US"/>
                    </w:rPr>
                    <w:t>Статьи</w:t>
                  </w:r>
                  <w:proofErr w:type="spellEnd"/>
                  <w:r w:rsidRPr="006852EC">
                    <w:rPr>
                      <w:lang w:val="en-US"/>
                    </w:rPr>
                    <w:t xml:space="preserve"> 31 </w:t>
                  </w:r>
                  <w:proofErr w:type="spellStart"/>
                  <w:r w:rsidRPr="006852EC">
                    <w:rPr>
                      <w:lang w:val="en-US"/>
                    </w:rPr>
                    <w:t>Федерального</w:t>
                  </w:r>
                  <w:proofErr w:type="spellEnd"/>
                  <w:r w:rsidRPr="006852EC">
                    <w:rPr>
                      <w:lang w:val="en-US"/>
                    </w:rPr>
                    <w:t xml:space="preserve"> </w:t>
                  </w:r>
                  <w:proofErr w:type="spellStart"/>
                  <w:r w:rsidRPr="006852EC">
                    <w:rPr>
                      <w:lang w:val="en-US"/>
                    </w:rPr>
                    <w:t>закона</w:t>
                  </w:r>
                  <w:proofErr w:type="spellEnd"/>
                  <w:r w:rsidRPr="006852EC">
                    <w:rPr>
                      <w:lang w:val="en-US"/>
                    </w:rPr>
                    <w:t xml:space="preserve"> № 44-ФЗ)</w:t>
                  </w:r>
                </w:p>
                <w:p w:rsidR="00FD401D" w:rsidRPr="006852EC" w:rsidRDefault="00BB1A51">
                  <w:pPr>
                    <w:jc w:val="both"/>
                  </w:pPr>
                  <w:r w:rsidRPr="006852EC">
                    <w:t>Участн</w:t>
                  </w:r>
                  <w:r w:rsidRPr="006852EC">
                    <w:t xml:space="preserve">ик закупки должен соответствовать единым требованиям установленным пунктом 1.6.2. раздела </w:t>
                  </w:r>
                  <w:r w:rsidRPr="006852EC">
                    <w:rPr>
                      <w:lang w:val="en-US"/>
                    </w:rPr>
                    <w:t>I</w:t>
                  </w:r>
                  <w:r w:rsidRPr="006852EC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D401D" w:rsidRPr="006852E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401D" w:rsidRPr="006852EC" w:rsidRDefault="00BB1A51">
                  <w:pPr>
                    <w:jc w:val="both"/>
                  </w:pPr>
                  <w:r w:rsidRPr="006852EC">
                    <w:t xml:space="preserve">Единые требования к участникам (в соответствии с </w:t>
                  </w:r>
                  <w:r w:rsidRPr="006852EC">
                    <w:t xml:space="preserve">частью </w:t>
                  </w:r>
                  <w:r w:rsidRPr="006852EC">
                    <w:rPr>
                      <w:lang w:val="en-US"/>
                    </w:rPr>
                    <w:t xml:space="preserve">1.1 </w:t>
                  </w:r>
                  <w:proofErr w:type="spellStart"/>
                  <w:r w:rsidRPr="006852EC">
                    <w:rPr>
                      <w:lang w:val="en-US"/>
                    </w:rPr>
                    <w:t>статьи</w:t>
                  </w:r>
                  <w:proofErr w:type="spellEnd"/>
                  <w:r w:rsidRPr="006852EC">
                    <w:rPr>
                      <w:lang w:val="en-US"/>
                    </w:rPr>
                    <w:t xml:space="preserve"> 31 </w:t>
                  </w:r>
                  <w:proofErr w:type="spellStart"/>
                  <w:r w:rsidRPr="006852EC">
                    <w:rPr>
                      <w:lang w:val="en-US"/>
                    </w:rPr>
                    <w:t>Федерального</w:t>
                  </w:r>
                  <w:proofErr w:type="spellEnd"/>
                  <w:r w:rsidRPr="006852EC">
                    <w:rPr>
                      <w:lang w:val="en-US"/>
                    </w:rPr>
                    <w:t xml:space="preserve"> </w:t>
                  </w:r>
                  <w:proofErr w:type="spellStart"/>
                  <w:r w:rsidRPr="006852EC">
                    <w:rPr>
                      <w:lang w:val="en-US"/>
                    </w:rPr>
                    <w:t>закона</w:t>
                  </w:r>
                  <w:proofErr w:type="spellEnd"/>
                  <w:r w:rsidRPr="006852EC">
                    <w:rPr>
                      <w:lang w:val="en-US"/>
                    </w:rPr>
                    <w:t xml:space="preserve"> № 44-ФЗ)</w:t>
                  </w:r>
                </w:p>
                <w:p w:rsidR="00FD401D" w:rsidRPr="006852EC" w:rsidRDefault="00BB1A51">
                  <w:pPr>
                    <w:jc w:val="both"/>
                  </w:pPr>
                  <w:r w:rsidRPr="006852EC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6852EC"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D401D" w:rsidRPr="006852EC" w:rsidRDefault="00FD401D">
            <w:pPr>
              <w:pStyle w:val="af8"/>
              <w:jc w:val="both"/>
            </w:pPr>
          </w:p>
        </w:tc>
      </w:tr>
      <w:tr w:rsidR="00FD401D" w:rsidRPr="006852EC" w:rsidTr="006852EC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D401D" w:rsidRPr="006852E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D401D" w:rsidRPr="006852EC" w:rsidRDefault="00BB1A51">
                  <w:pPr>
                    <w:jc w:val="both"/>
                  </w:pPr>
                  <w:r w:rsidRPr="006852EC"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6852EC">
                    <w:t>в соответствии с приказом Минэкономразвития России № 126н от 04.06.2018</w:t>
                  </w:r>
                </w:p>
                <w:p w:rsidR="00FD401D" w:rsidRPr="006852EC" w:rsidRDefault="00BB1A51">
                  <w:pPr>
                    <w:jc w:val="both"/>
                  </w:pPr>
                  <w:proofErr w:type="spellStart"/>
                  <w:r w:rsidRPr="006852EC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D401D" w:rsidRPr="006852EC" w:rsidRDefault="00FD401D">
            <w:pPr>
              <w:pStyle w:val="af8"/>
              <w:rPr>
                <w:lang w:val="en-US"/>
              </w:rPr>
            </w:pPr>
          </w:p>
        </w:tc>
      </w:tr>
      <w:tr w:rsidR="00FD401D" w:rsidRPr="006852EC" w:rsidTr="006852EC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5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D401D" w:rsidRPr="006852E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D401D" w:rsidRPr="006852EC" w:rsidRDefault="00FD401D"/>
                <w:p w:rsidR="00FD401D" w:rsidRPr="006852EC" w:rsidRDefault="00BB1A51">
                  <w:r w:rsidRPr="006852EC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6852EC">
                    <w:t>Федерального закона № 44-ФЗ</w:t>
                  </w:r>
                </w:p>
              </w:tc>
            </w:tr>
          </w:tbl>
          <w:p w:rsidR="00FD401D" w:rsidRPr="006852EC" w:rsidRDefault="00FD401D">
            <w:pPr>
              <w:pStyle w:val="af8"/>
              <w:jc w:val="both"/>
            </w:pPr>
          </w:p>
        </w:tc>
      </w:tr>
    </w:tbl>
    <w:p w:rsidR="00FD401D" w:rsidRPr="006852EC" w:rsidRDefault="00FD401D">
      <w:pPr>
        <w:rPr>
          <w:rFonts w:eastAsia="Times New Roman"/>
        </w:rPr>
      </w:pPr>
    </w:p>
    <w:p w:rsidR="00FD401D" w:rsidRPr="006852EC" w:rsidRDefault="00BB1A51">
      <w:r w:rsidRPr="006852EC">
        <w:rPr>
          <w:rFonts w:eastAsia="Times New Roman"/>
        </w:rPr>
        <w:t>На заседан</w:t>
      </w:r>
      <w:proofErr w:type="gramStart"/>
      <w:r w:rsidRPr="006852EC">
        <w:rPr>
          <w:rFonts w:eastAsia="Times New Roman"/>
        </w:rPr>
        <w:t>ии ау</w:t>
      </w:r>
      <w:proofErr w:type="gramEnd"/>
      <w:r w:rsidRPr="006852EC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Председатель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Белокопытов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Игорь</w:t>
            </w:r>
            <w:proofErr w:type="spellEnd"/>
            <w:r w:rsidRPr="006852EC">
              <w:rPr>
                <w:lang w:val="en-US"/>
              </w:rPr>
              <w:t xml:space="preserve"> Юрьевич</w:t>
            </w:r>
          </w:p>
        </w:tc>
      </w:tr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Зам</w:t>
            </w:r>
            <w:proofErr w:type="spellEnd"/>
            <w:r w:rsidRPr="006852EC">
              <w:rPr>
                <w:lang w:val="en-US"/>
              </w:rPr>
              <w:t xml:space="preserve">. </w:t>
            </w:r>
            <w:proofErr w:type="spellStart"/>
            <w:r w:rsidRPr="006852EC">
              <w:rPr>
                <w:lang w:val="en-US"/>
              </w:rPr>
              <w:t>председателя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Степаненко</w:t>
            </w:r>
            <w:proofErr w:type="spellEnd"/>
            <w:r w:rsidRPr="006852EC">
              <w:rPr>
                <w:lang w:val="en-US"/>
              </w:rPr>
              <w:t xml:space="preserve"> Елена </w:t>
            </w:r>
            <w:proofErr w:type="spellStart"/>
            <w:r w:rsidRPr="006852EC">
              <w:rPr>
                <w:lang w:val="en-US"/>
              </w:rPr>
              <w:t>Валерьевна</w:t>
            </w:r>
            <w:proofErr w:type="spellEnd"/>
          </w:p>
        </w:tc>
      </w:tr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Стрелец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Лариса</w:t>
            </w:r>
            <w:proofErr w:type="spellEnd"/>
            <w:r w:rsidRPr="006852EC">
              <w:rPr>
                <w:lang w:val="en-US"/>
              </w:rPr>
              <w:t xml:space="preserve"> Васильевна</w:t>
            </w:r>
          </w:p>
        </w:tc>
      </w:tr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Харин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Игорь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Дмитриевич</w:t>
            </w:r>
            <w:proofErr w:type="spellEnd"/>
          </w:p>
        </w:tc>
      </w:tr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r w:rsidRPr="006852EC">
              <w:rPr>
                <w:lang w:val="en-US"/>
              </w:rPr>
              <w:t>Кузьмичева Екатерина Александровна</w:t>
            </w:r>
          </w:p>
        </w:tc>
      </w:tr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Лапатухина</w:t>
            </w:r>
            <w:proofErr w:type="spellEnd"/>
            <w:r w:rsidRPr="006852EC">
              <w:rPr>
                <w:lang w:val="en-US"/>
              </w:rPr>
              <w:t xml:space="preserve"> Алла Владимировна</w:t>
            </w:r>
          </w:p>
        </w:tc>
      </w:tr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Лаптев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Валерий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Вениаминович</w:t>
            </w:r>
            <w:proofErr w:type="spellEnd"/>
          </w:p>
        </w:tc>
      </w:tr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Гыра</w:t>
            </w:r>
            <w:proofErr w:type="spellEnd"/>
            <w:r w:rsidRPr="006852EC">
              <w:rPr>
                <w:lang w:val="en-US"/>
              </w:rPr>
              <w:t xml:space="preserve"> Анна </w:t>
            </w:r>
            <w:proofErr w:type="spellStart"/>
            <w:r w:rsidRPr="006852EC">
              <w:rPr>
                <w:lang w:val="en-US"/>
              </w:rPr>
              <w:t>Алексеевна</w:t>
            </w:r>
            <w:proofErr w:type="spellEnd"/>
          </w:p>
        </w:tc>
      </w:tr>
      <w:tr w:rsidR="00FD401D" w:rsidRPr="006852EC">
        <w:tc>
          <w:tcPr>
            <w:tcW w:w="4960" w:type="dxa"/>
            <w:shd w:val="clear" w:color="auto" w:fill="auto"/>
          </w:tcPr>
          <w:p w:rsidR="00FD401D" w:rsidRPr="006852EC" w:rsidRDefault="00BB1A51">
            <w:r w:rsidRPr="006852EC">
              <w:lastRenderedPageBreak/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D401D" w:rsidRPr="006852EC" w:rsidRDefault="00BB1A51">
            <w:r w:rsidRPr="006852EC">
              <w:rPr>
                <w:lang w:val="en-US"/>
              </w:rPr>
              <w:t>Виноградова Мария Владимировна</w:t>
            </w:r>
          </w:p>
        </w:tc>
      </w:tr>
    </w:tbl>
    <w:p w:rsidR="00FD401D" w:rsidRPr="006852EC" w:rsidRDefault="00FD401D">
      <w:pPr>
        <w:rPr>
          <w:rFonts w:eastAsia="Times New Roman"/>
        </w:rPr>
      </w:pPr>
    </w:p>
    <w:p w:rsidR="00FD401D" w:rsidRPr="006852EC" w:rsidRDefault="00BB1A51">
      <w:pPr>
        <w:jc w:val="both"/>
      </w:pPr>
      <w:r w:rsidRPr="006852EC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D401D" w:rsidRPr="006852EC" w:rsidRDefault="00FD401D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D401D" w:rsidRPr="006852E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D401D" w:rsidRPr="006852EC" w:rsidRDefault="00BB1A51">
            <w:r w:rsidRPr="006852EC">
              <w:rPr>
                <w:rFonts w:eastAsia="Times New Roman"/>
              </w:rPr>
              <w:t>Сведения о решен</w:t>
            </w:r>
            <w:proofErr w:type="gramStart"/>
            <w:r w:rsidRPr="006852EC">
              <w:rPr>
                <w:rFonts w:eastAsia="Times New Roman"/>
              </w:rPr>
              <w:t>ии ау</w:t>
            </w:r>
            <w:proofErr w:type="gramEnd"/>
            <w:r w:rsidRPr="006852EC">
              <w:rPr>
                <w:rFonts w:eastAsia="Times New Roman"/>
              </w:rPr>
              <w:t>кционной комиссии:</w:t>
            </w:r>
          </w:p>
        </w:tc>
      </w:tr>
      <w:tr w:rsidR="00FD401D" w:rsidRPr="006852E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rFonts w:eastAsia="Times New Roman"/>
              </w:rPr>
              <w:t>Идентифик</w:t>
            </w:r>
            <w:r w:rsidRPr="006852EC">
              <w:rPr>
                <w:rFonts w:eastAsia="Times New Roman"/>
              </w:rPr>
              <w:t>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rFonts w:eastAsia="Times New Roman"/>
              </w:rPr>
              <w:t>Обоснование</w:t>
            </w:r>
          </w:p>
        </w:tc>
      </w:tr>
      <w:tr w:rsidR="00FD401D" w:rsidRPr="006852E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Pr>
              <w:pStyle w:val="af8"/>
            </w:pPr>
            <w:r w:rsidRPr="006852EC">
              <w:rPr>
                <w:lang w:val="en-US"/>
              </w:rPr>
              <w:t>EA-33893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-</w:t>
            </w:r>
          </w:p>
        </w:tc>
      </w:tr>
    </w:tbl>
    <w:p w:rsidR="00FD401D" w:rsidRPr="006852EC" w:rsidRDefault="00FD401D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D401D" w:rsidRPr="006852EC">
        <w:tc>
          <w:tcPr>
            <w:tcW w:w="9914" w:type="dxa"/>
            <w:gridSpan w:val="4"/>
            <w:shd w:val="clear" w:color="auto" w:fill="auto"/>
          </w:tcPr>
          <w:p w:rsidR="00FD401D" w:rsidRPr="006852EC" w:rsidRDefault="00BB1A51">
            <w:pPr>
              <w:ind w:left="-45"/>
            </w:pPr>
            <w:r w:rsidRPr="006852EC">
              <w:rPr>
                <w:rFonts w:eastAsia="Times New Roman"/>
              </w:rPr>
              <w:t>Сведения</w:t>
            </w:r>
            <w:r w:rsidRPr="006852EC">
              <w:rPr>
                <w:rFonts w:eastAsia="Times New Roman"/>
              </w:rPr>
              <w:t xml:space="preserve"> о решении членов аукционной комиссии: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Pr>
              <w:ind w:right="-157"/>
            </w:pPr>
            <w:r w:rsidRPr="006852EC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Pr>
              <w:ind w:right="-157"/>
            </w:pPr>
            <w:r w:rsidRPr="006852EC">
              <w:t xml:space="preserve">Наименование / ИНН </w:t>
            </w:r>
          </w:p>
          <w:p w:rsidR="00FD401D" w:rsidRPr="006852EC" w:rsidRDefault="00BB1A51">
            <w:pPr>
              <w:ind w:right="-157"/>
            </w:pPr>
            <w:r w:rsidRPr="006852EC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Pr>
              <w:ind w:right="-157"/>
            </w:pPr>
            <w:r w:rsidRPr="006852EC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Pr>
              <w:ind w:right="-157"/>
            </w:pPr>
            <w:r w:rsidRPr="006852EC">
              <w:rPr>
                <w:rFonts w:eastAsia="Times New Roman"/>
              </w:rPr>
              <w:t xml:space="preserve">Решение 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Белокопытов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Игорь</w:t>
            </w:r>
            <w:proofErr w:type="spellEnd"/>
            <w:r w:rsidRPr="006852EC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Участник электронного аукциона</w:t>
            </w:r>
            <w:r w:rsidRPr="006852EC"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Степаненко</w:t>
            </w:r>
            <w:proofErr w:type="spellEnd"/>
            <w:r w:rsidRPr="006852EC">
              <w:rPr>
                <w:lang w:val="en-US"/>
              </w:rPr>
              <w:t xml:space="preserve"> Елена </w:t>
            </w:r>
            <w:proofErr w:type="spellStart"/>
            <w:r w:rsidRPr="006852EC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Участник электронного аукциона и поданная им заявка СООТВЕТСТВУЕТ требованиям документац</w:t>
            </w:r>
            <w:r w:rsidRPr="006852EC">
              <w:t>ии об электронном аукционе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Стрелец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Лариса</w:t>
            </w:r>
            <w:proofErr w:type="spellEnd"/>
            <w:r w:rsidRPr="006852EC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 xml:space="preserve">АКЦИОНЕРНОЕ </w:t>
            </w:r>
            <w:r w:rsidRPr="006852EC">
              <w:rPr>
                <w:lang w:val="en-US"/>
              </w:rPr>
              <w:lastRenderedPageBreak/>
              <w:t>ОБЩЕСТВО "</w:t>
            </w:r>
            <w:r w:rsidRPr="006852EC">
              <w:rPr>
                <w:lang w:val="en-US"/>
              </w:rPr>
              <w:t>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lastRenderedPageBreak/>
              <w:t>Харин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Игорь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lastRenderedPageBreak/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lastRenderedPageBreak/>
              <w:t xml:space="preserve">Участник </w:t>
            </w:r>
            <w:r w:rsidRPr="006852EC">
              <w:lastRenderedPageBreak/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lastRenderedPageBreak/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</w:t>
            </w:r>
            <w:r w:rsidRPr="006852EC">
              <w:t>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Лапатухина</w:t>
            </w:r>
            <w:proofErr w:type="spellEnd"/>
            <w:r w:rsidRPr="006852EC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Участник электронного аукциона и поданная им заявка СООТВЕТСТВ</w:t>
            </w:r>
            <w:r w:rsidRPr="006852EC">
              <w:t>УЕТ требованиям документации об электронном аукционе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Лаптев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Валерий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proofErr w:type="spellStart"/>
            <w:r w:rsidRPr="006852EC">
              <w:rPr>
                <w:lang w:val="en-US"/>
              </w:rPr>
              <w:t>Гыра</w:t>
            </w:r>
            <w:proofErr w:type="spellEnd"/>
            <w:r w:rsidRPr="006852EC">
              <w:rPr>
                <w:lang w:val="en-US"/>
              </w:rPr>
              <w:t xml:space="preserve"> Анна </w:t>
            </w:r>
            <w:proofErr w:type="spellStart"/>
            <w:r w:rsidRPr="006852EC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401D" w:rsidRPr="006852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EA-33893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rPr>
                <w:lang w:val="en-US"/>
              </w:rPr>
              <w:t>Виноградова</w:t>
            </w:r>
            <w:r w:rsidRPr="006852EC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01D" w:rsidRPr="006852EC" w:rsidRDefault="00BB1A51">
            <w:r w:rsidRPr="006852EC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D401D" w:rsidRPr="006852EC" w:rsidRDefault="00FD401D">
      <w:pPr>
        <w:jc w:val="both"/>
      </w:pPr>
    </w:p>
    <w:p w:rsidR="00FD401D" w:rsidRPr="006852EC" w:rsidRDefault="00BB1A51">
      <w:pPr>
        <w:jc w:val="both"/>
      </w:pPr>
      <w:r w:rsidRPr="006852EC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6852EC">
        <w:rPr>
          <w:rFonts w:eastAsia="Times New Roman"/>
        </w:rPr>
        <w:t xml:space="preserve">44-ФЗ «О контрактной системе в сфере закупок товаров, </w:t>
      </w:r>
      <w:r w:rsidRPr="006852EC">
        <w:rPr>
          <w:rFonts w:eastAsia="Times New Roman"/>
        </w:rPr>
        <w:lastRenderedPageBreak/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6852EC">
        <w:rPr>
          <w:rFonts w:eastAsia="Times New Roman"/>
        </w:rPr>
        <w:t xml:space="preserve"> электронной площадки зарегистрирована только одна заявка.</w:t>
      </w:r>
    </w:p>
    <w:p w:rsidR="00FD401D" w:rsidRPr="006852EC" w:rsidRDefault="00FD401D">
      <w:pPr>
        <w:jc w:val="both"/>
      </w:pPr>
    </w:p>
    <w:p w:rsidR="00FD401D" w:rsidRPr="006852EC" w:rsidRDefault="00BB1A51">
      <w:pPr>
        <w:jc w:val="both"/>
      </w:pPr>
      <w:r w:rsidRPr="006852EC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6852EC">
        <w:rPr>
          <w:rFonts w:eastAsia="Times New Roman"/>
        </w:rPr>
        <w:t>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"ИНТЕЛМЕД".</w:t>
      </w:r>
      <w:r w:rsidR="006748FE">
        <w:rPr>
          <w:rFonts w:eastAsia="Times New Roman"/>
        </w:rPr>
        <w:t xml:space="preserve"> </w:t>
      </w:r>
      <w:bookmarkStart w:id="0" w:name="_GoBack"/>
      <w:bookmarkEnd w:id="0"/>
    </w:p>
    <w:p w:rsidR="00FD401D" w:rsidRPr="006852EC" w:rsidRDefault="00BB1A51">
      <w:pPr>
        <w:jc w:val="both"/>
        <w:rPr>
          <w:rFonts w:eastAsia="Times New Roman"/>
        </w:rPr>
      </w:pPr>
      <w:r w:rsidRPr="006852EC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</w:t>
      </w:r>
      <w:r w:rsidRPr="006852EC">
        <w:rPr>
          <w:rFonts w:eastAsia="Times New Roman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D401D" w:rsidRPr="006852EC" w:rsidRDefault="00FD401D">
      <w:pPr>
        <w:rPr>
          <w:rFonts w:eastAsia="Times New Roman"/>
        </w:rPr>
      </w:pPr>
    </w:p>
    <w:p w:rsidR="00FD401D" w:rsidRPr="006852EC" w:rsidRDefault="00BB1A51">
      <w:pPr>
        <w:rPr>
          <w:rFonts w:eastAsia="Times New Roman"/>
        </w:rPr>
      </w:pPr>
      <w:r w:rsidRPr="006852EC">
        <w:rPr>
          <w:rFonts w:eastAsia="Times New Roman"/>
        </w:rPr>
        <w:t>Настоящий протокол подлежит хранению в течение трех лет.</w:t>
      </w:r>
    </w:p>
    <w:p w:rsidR="00FD401D" w:rsidRPr="006852EC" w:rsidRDefault="00FD401D">
      <w:pPr>
        <w:rPr>
          <w:rFonts w:eastAsia="Times New Roman"/>
        </w:rPr>
      </w:pPr>
    </w:p>
    <w:p w:rsidR="00FD401D" w:rsidRPr="006852EC" w:rsidRDefault="00FD401D">
      <w:pPr>
        <w:rPr>
          <w:rFonts w:eastAsia="Times New Roman"/>
        </w:rPr>
      </w:pPr>
    </w:p>
    <w:p w:rsidR="00FD401D" w:rsidRPr="006852EC" w:rsidRDefault="00BB1A51">
      <w:proofErr w:type="spellStart"/>
      <w:r w:rsidRPr="006852EC">
        <w:rPr>
          <w:rFonts w:eastAsia="Times New Roman"/>
          <w:lang w:val="en-US"/>
        </w:rPr>
        <w:t>Подписи</w:t>
      </w:r>
      <w:proofErr w:type="spellEnd"/>
      <w:r w:rsidRPr="006852EC">
        <w:rPr>
          <w:rStyle w:val="a7"/>
          <w:rFonts w:eastAsia="Times New Roman"/>
          <w:lang w:val="en-US"/>
        </w:rPr>
        <w:t xml:space="preserve"> </w:t>
      </w:r>
      <w:r w:rsidRPr="006852EC">
        <w:rPr>
          <w:rStyle w:val="a7"/>
          <w:rFonts w:eastAsia="Times New Roman"/>
          <w:lang w:val="en-US"/>
        </w:rPr>
        <w:footnoteReference w:id="1"/>
      </w:r>
    </w:p>
    <w:p w:rsidR="00FD401D" w:rsidRPr="006852EC" w:rsidRDefault="00FD401D">
      <w:pPr>
        <w:rPr>
          <w:rFonts w:eastAsia="Times New Roman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791"/>
      </w:tblGrid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Председатель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Белокопытов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Игорь</w:t>
            </w:r>
            <w:proofErr w:type="spellEnd"/>
            <w:r w:rsidRPr="006852EC">
              <w:rPr>
                <w:lang w:val="en-US"/>
              </w:rPr>
              <w:t xml:space="preserve"> Юрьевич</w:t>
            </w:r>
          </w:p>
        </w:tc>
      </w:tr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Зам</w:t>
            </w:r>
            <w:proofErr w:type="spellEnd"/>
            <w:r w:rsidRPr="006852EC">
              <w:rPr>
                <w:lang w:val="en-US"/>
              </w:rPr>
              <w:t xml:space="preserve">. </w:t>
            </w:r>
            <w:proofErr w:type="spellStart"/>
            <w:r w:rsidRPr="006852EC">
              <w:rPr>
                <w:lang w:val="en-US"/>
              </w:rPr>
              <w:t>председателя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Степаненко</w:t>
            </w:r>
            <w:proofErr w:type="spellEnd"/>
            <w:r w:rsidRPr="006852EC">
              <w:rPr>
                <w:lang w:val="en-US"/>
              </w:rPr>
              <w:t xml:space="preserve"> Елена </w:t>
            </w:r>
            <w:proofErr w:type="spellStart"/>
            <w:r w:rsidRPr="006852EC">
              <w:rPr>
                <w:lang w:val="en-US"/>
              </w:rPr>
              <w:t>Валерьевна</w:t>
            </w:r>
            <w:proofErr w:type="spellEnd"/>
          </w:p>
        </w:tc>
      </w:tr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Стрелец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Лариса</w:t>
            </w:r>
            <w:proofErr w:type="spellEnd"/>
            <w:r w:rsidRPr="006852EC">
              <w:rPr>
                <w:lang w:val="en-US"/>
              </w:rPr>
              <w:t xml:space="preserve"> Васильевна</w:t>
            </w:r>
          </w:p>
        </w:tc>
      </w:tr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Харин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Игорь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Дмитриевич</w:t>
            </w:r>
            <w:proofErr w:type="spellEnd"/>
          </w:p>
        </w:tc>
      </w:tr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r w:rsidRPr="006852EC">
              <w:rPr>
                <w:lang w:val="en-US"/>
              </w:rPr>
              <w:t>Кузьмичева Екатерина Александровна</w:t>
            </w:r>
          </w:p>
        </w:tc>
      </w:tr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Лапатухина</w:t>
            </w:r>
            <w:proofErr w:type="spellEnd"/>
            <w:r w:rsidRPr="006852EC">
              <w:rPr>
                <w:lang w:val="en-US"/>
              </w:rPr>
              <w:t xml:space="preserve"> Алла Владимировна</w:t>
            </w:r>
          </w:p>
        </w:tc>
      </w:tr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Лаптев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Валерий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Вениаминович</w:t>
            </w:r>
            <w:proofErr w:type="spellEnd"/>
          </w:p>
        </w:tc>
      </w:tr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Член</w:t>
            </w:r>
            <w:proofErr w:type="spellEnd"/>
            <w:r w:rsidRPr="006852EC">
              <w:rPr>
                <w:lang w:val="en-US"/>
              </w:rPr>
              <w:t xml:space="preserve"> </w:t>
            </w:r>
            <w:proofErr w:type="spellStart"/>
            <w:r w:rsidRPr="006852E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proofErr w:type="spellStart"/>
            <w:r w:rsidRPr="006852EC">
              <w:rPr>
                <w:lang w:val="en-US"/>
              </w:rPr>
              <w:t>Гыра</w:t>
            </w:r>
            <w:proofErr w:type="spellEnd"/>
            <w:r w:rsidRPr="006852EC">
              <w:rPr>
                <w:lang w:val="en-US"/>
              </w:rPr>
              <w:t xml:space="preserve"> Анна </w:t>
            </w:r>
            <w:proofErr w:type="spellStart"/>
            <w:r w:rsidRPr="006852EC">
              <w:rPr>
                <w:lang w:val="en-US"/>
              </w:rPr>
              <w:t>Алексеевна</w:t>
            </w:r>
            <w:proofErr w:type="spellEnd"/>
          </w:p>
        </w:tc>
      </w:tr>
      <w:tr w:rsidR="00FD401D" w:rsidRPr="006852EC" w:rsidTr="006852EC">
        <w:tc>
          <w:tcPr>
            <w:tcW w:w="3307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r w:rsidRPr="006852EC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D401D" w:rsidRPr="006852EC" w:rsidRDefault="00FD401D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791" w:type="dxa"/>
            <w:shd w:val="clear" w:color="auto" w:fill="auto"/>
            <w:vAlign w:val="bottom"/>
          </w:tcPr>
          <w:p w:rsidR="00FD401D" w:rsidRPr="006852EC" w:rsidRDefault="00BB1A51">
            <w:pPr>
              <w:pStyle w:val="af8"/>
            </w:pPr>
            <w:r w:rsidRPr="006852EC">
              <w:rPr>
                <w:lang w:val="en-US"/>
              </w:rPr>
              <w:t>Виноградова Мария Владимировна</w:t>
            </w:r>
          </w:p>
        </w:tc>
      </w:tr>
    </w:tbl>
    <w:p w:rsidR="00BB1A51" w:rsidRPr="006852EC" w:rsidRDefault="00BB1A51"/>
    <w:sectPr w:rsidR="00BB1A51" w:rsidRPr="006852EC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A51" w:rsidRDefault="00BB1A51">
      <w:r>
        <w:separator/>
      </w:r>
    </w:p>
  </w:endnote>
  <w:endnote w:type="continuationSeparator" w:id="0">
    <w:p w:rsidR="00BB1A51" w:rsidRDefault="00BB1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01D" w:rsidRDefault="00FD401D">
    <w:pPr>
      <w:jc w:val="both"/>
    </w:pPr>
  </w:p>
  <w:p w:rsidR="00FD401D" w:rsidRDefault="00FD401D">
    <w:pPr>
      <w:pStyle w:val="afd"/>
    </w:pPr>
  </w:p>
  <w:p w:rsidR="00FD401D" w:rsidRDefault="00FD401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A51" w:rsidRDefault="00BB1A51"/>
  </w:footnote>
  <w:footnote w:type="continuationSeparator" w:id="0">
    <w:p w:rsidR="00BB1A51" w:rsidRDefault="00BB1A51">
      <w:r>
        <w:continuationSeparator/>
      </w:r>
    </w:p>
  </w:footnote>
  <w:footnote w:id="1">
    <w:p w:rsidR="00FD401D" w:rsidRDefault="00BB1A5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</w:t>
      </w:r>
      <w:r>
        <w:rPr>
          <w:sz w:val="16"/>
          <w:szCs w:val="16"/>
        </w:rPr>
        <w:t>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1D"/>
    <w:rsid w:val="006748FE"/>
    <w:rsid w:val="006852EC"/>
    <w:rsid w:val="00BB1A51"/>
    <w:rsid w:val="00FD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dcterms:created xsi:type="dcterms:W3CDTF">2019-11-13T13:32:00Z</dcterms:created>
  <dcterms:modified xsi:type="dcterms:W3CDTF">2019-11-13T13:49:00Z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