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C98" w:rsidRDefault="000E06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A2C98" w:rsidRDefault="000E06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тренажеров и массажного оборудования для нужд учреждений, подведомственных ДТСЗН г. Москвы"</w:t>
      </w:r>
    </w:p>
    <w:p w:rsidR="00DA2C98" w:rsidRPr="000E06D0" w:rsidRDefault="000E06D0">
      <w:pPr>
        <w:ind w:firstLine="567"/>
        <w:jc w:val="center"/>
        <w:rPr>
          <w:rFonts w:eastAsia="Times New Roman"/>
          <w:b/>
          <w:bCs/>
        </w:rPr>
      </w:pPr>
      <w:r w:rsidRPr="000E06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06D0">
        <w:rPr>
          <w:rFonts w:eastAsia="Times New Roman"/>
          <w:b/>
          <w:bCs/>
          <w:sz w:val="20"/>
          <w:szCs w:val="20"/>
        </w:rPr>
        <w:t xml:space="preserve"> 0373200041519002316) </w:t>
      </w:r>
    </w:p>
    <w:p w:rsidR="00DA2C98" w:rsidRPr="000E06D0" w:rsidRDefault="00DA2C98">
      <w:pPr>
        <w:ind w:firstLine="567"/>
        <w:jc w:val="center"/>
        <w:rPr>
          <w:sz w:val="20"/>
          <w:szCs w:val="20"/>
        </w:rPr>
      </w:pPr>
    </w:p>
    <w:p w:rsidR="00DA2C98" w:rsidRPr="000E06D0" w:rsidRDefault="000E06D0">
      <w:pPr>
        <w:ind w:firstLine="567"/>
        <w:jc w:val="right"/>
      </w:pPr>
      <w:r w:rsidRPr="000E06D0">
        <w:rPr>
          <w:rFonts w:eastAsia="Times New Roman"/>
          <w:sz w:val="20"/>
          <w:szCs w:val="20"/>
        </w:rPr>
        <w:t>19.11.19 18:01:45 (</w:t>
      </w:r>
      <w:r>
        <w:rPr>
          <w:rFonts w:eastAsia="Times New Roman"/>
          <w:sz w:val="20"/>
          <w:szCs w:val="20"/>
          <w:lang w:val="en-US"/>
        </w:rPr>
        <w:t>MSK</w:t>
      </w:r>
      <w:r w:rsidRPr="000E06D0">
        <w:rPr>
          <w:rFonts w:eastAsia="Times New Roman"/>
          <w:sz w:val="20"/>
          <w:szCs w:val="20"/>
        </w:rPr>
        <w:t>+00:00)</w:t>
      </w:r>
    </w:p>
    <w:p w:rsidR="00DA2C98" w:rsidRPr="000E06D0" w:rsidRDefault="00DA2C98">
      <w:pPr>
        <w:ind w:firstLine="567"/>
        <w:rPr>
          <w:rFonts w:eastAsia="Times New Roman"/>
          <w:sz w:val="20"/>
          <w:szCs w:val="20"/>
        </w:rPr>
      </w:pPr>
    </w:p>
    <w:p w:rsidR="00DA2C98" w:rsidRDefault="000E06D0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107078, г. Москва, Орликов переулок, дом 2</w:t>
      </w:r>
    </w:p>
    <w:p w:rsidR="00DA2C98" w:rsidRDefault="00DA2C98">
      <w:pPr>
        <w:rPr>
          <w:rFonts w:eastAsia="Times New Roman"/>
          <w:sz w:val="20"/>
          <w:szCs w:val="20"/>
        </w:rPr>
      </w:pPr>
    </w:p>
    <w:p w:rsidR="00DA2C98" w:rsidRPr="000E06D0" w:rsidRDefault="000E06D0">
      <w:r>
        <w:rPr>
          <w:rFonts w:eastAsia="Times New Roman"/>
          <w:sz w:val="20"/>
          <w:szCs w:val="20"/>
        </w:rPr>
        <w:t>Организатор</w:t>
      </w:r>
      <w:r w:rsidRPr="000E06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06D0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DA2C98" w:rsidRPr="000E06D0" w:rsidRDefault="00DA2C98">
      <w:pPr>
        <w:rPr>
          <w:rFonts w:eastAsia="Times New Roman"/>
          <w:sz w:val="20"/>
          <w:szCs w:val="20"/>
        </w:rPr>
      </w:pPr>
    </w:p>
    <w:p w:rsidR="00DA2C98" w:rsidRDefault="000E06D0">
      <w:r>
        <w:rPr>
          <w:rFonts w:eastAsia="Times New Roman"/>
          <w:sz w:val="20"/>
          <w:szCs w:val="20"/>
        </w:rPr>
        <w:t>Заказчик</w:t>
      </w:r>
      <w:r w:rsidRPr="000E06D0">
        <w:rPr>
          <w:rFonts w:eastAsia="Times New Roman"/>
          <w:sz w:val="20"/>
          <w:szCs w:val="20"/>
        </w:rPr>
        <w:t>: ГОСУДАРСТВЕННОЕ К</w:t>
      </w:r>
      <w:r w:rsidRPr="000E06D0">
        <w:rPr>
          <w:rFonts w:eastAsia="Times New Roman"/>
          <w:sz w:val="20"/>
          <w:szCs w:val="20"/>
        </w:rPr>
        <w:t>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DA2C98" w:rsidRPr="000E06D0" w:rsidRDefault="00DA2C98">
      <w:pPr>
        <w:rPr>
          <w:rFonts w:eastAsia="Times New Roman"/>
          <w:sz w:val="20"/>
          <w:szCs w:val="20"/>
        </w:rPr>
      </w:pPr>
    </w:p>
    <w:p w:rsidR="00DA2C98" w:rsidRDefault="000E06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тренажеров и массажного оборудования для нужд учреждений, подведомственных ДТСЗН г. Москвы</w:t>
      </w:r>
    </w:p>
    <w:p w:rsidR="00DA2C98" w:rsidRDefault="00DA2C98">
      <w:pPr>
        <w:rPr>
          <w:rFonts w:eastAsia="Times New Roman"/>
          <w:sz w:val="20"/>
          <w:szCs w:val="20"/>
        </w:rPr>
      </w:pPr>
    </w:p>
    <w:p w:rsidR="00DA2C98" w:rsidRDefault="000E06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192770182732077090100115560010000244</w:t>
      </w:r>
    </w:p>
    <w:p w:rsidR="00DA2C98" w:rsidRDefault="00DA2C98"/>
    <w:p w:rsidR="00DA2C98" w:rsidRDefault="000E06D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4 048 300,00 руб.</w:t>
      </w:r>
    </w:p>
    <w:p w:rsidR="00DA2C98" w:rsidRPr="000E06D0" w:rsidRDefault="00DA2C98">
      <w:pPr>
        <w:rPr>
          <w:rFonts w:eastAsia="Times New Roman"/>
          <w:sz w:val="20"/>
          <w:szCs w:val="20"/>
        </w:rPr>
      </w:pPr>
    </w:p>
    <w:p w:rsidR="00DA2C98" w:rsidRPr="000E06D0" w:rsidRDefault="000E06D0">
      <w:r>
        <w:rPr>
          <w:rFonts w:eastAsia="Times New Roman"/>
          <w:sz w:val="20"/>
          <w:szCs w:val="20"/>
        </w:rPr>
        <w:t>Снижение</w:t>
      </w:r>
      <w:r w:rsidRPr="000E06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06D0">
        <w:rPr>
          <w:rFonts w:eastAsia="Times New Roman"/>
          <w:sz w:val="20"/>
          <w:szCs w:val="20"/>
        </w:rPr>
        <w:t>, %: 4.00</w:t>
      </w:r>
    </w:p>
    <w:p w:rsidR="00DA2C98" w:rsidRPr="000E06D0" w:rsidRDefault="00DA2C98">
      <w:pPr>
        <w:rPr>
          <w:rFonts w:eastAsia="Times New Roman"/>
          <w:sz w:val="20"/>
          <w:szCs w:val="20"/>
        </w:rPr>
      </w:pPr>
    </w:p>
    <w:p w:rsidR="00DA2C98" w:rsidRDefault="000E06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A2C98">
        <w:tc>
          <w:tcPr>
            <w:tcW w:w="4960" w:type="dxa"/>
            <w:shd w:val="clear" w:color="auto" w:fill="auto"/>
          </w:tcPr>
          <w:p w:rsidR="00DA2C98" w:rsidRDefault="000E06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2C98" w:rsidRDefault="000E06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DA2C98">
        <w:tc>
          <w:tcPr>
            <w:tcW w:w="4960" w:type="dxa"/>
            <w:shd w:val="clear" w:color="auto" w:fill="auto"/>
          </w:tcPr>
          <w:p w:rsidR="00DA2C98" w:rsidRDefault="000E06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2C98" w:rsidRDefault="000E06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A2C98">
        <w:tc>
          <w:tcPr>
            <w:tcW w:w="4960" w:type="dxa"/>
            <w:shd w:val="clear" w:color="auto" w:fill="auto"/>
          </w:tcPr>
          <w:p w:rsidR="00DA2C98" w:rsidRDefault="000E06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2C98" w:rsidRDefault="000E06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DA2C98" w:rsidRDefault="00DA2C98">
      <w:pPr>
        <w:rPr>
          <w:rFonts w:eastAsia="Times New Roman"/>
          <w:sz w:val="20"/>
          <w:szCs w:val="20"/>
        </w:rPr>
      </w:pPr>
    </w:p>
    <w:p w:rsidR="00DA2C98" w:rsidRDefault="000E06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A2C98" w:rsidRDefault="00DA2C98">
      <w:pPr>
        <w:rPr>
          <w:rFonts w:eastAsia="Times New Roman"/>
          <w:sz w:val="20"/>
          <w:szCs w:val="20"/>
        </w:rPr>
      </w:pPr>
    </w:p>
    <w:p w:rsidR="00DA2C98" w:rsidRDefault="000E06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A2C98" w:rsidRDefault="00DA2C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DA2C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A2C98" w:rsidRDefault="000E06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A2C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A2C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EA-34317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Pr="000E06D0" w:rsidRDefault="000E06D0">
            <w:pPr>
              <w:rPr>
                <w:sz w:val="20"/>
                <w:szCs w:val="20"/>
              </w:rPr>
            </w:pPr>
            <w:r w:rsidRPr="000E06D0">
              <w:rPr>
                <w:sz w:val="20"/>
                <w:szCs w:val="20"/>
              </w:rPr>
              <w:t>ОБЩЕСТВО С ОГРАНИЧЕННОЙ ОТВЕТСТВЕННОСТЬЮ "АВРОРА" / 1327028006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3 886 368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2C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</w:t>
            </w:r>
            <w:r>
              <w:rPr>
                <w:sz w:val="20"/>
                <w:szCs w:val="20"/>
                <w:lang w:val="en-US"/>
              </w:rPr>
              <w:t xml:space="preserve"> АНАТОЛЬЕВИЧ / 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3 906 609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2C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4 007 817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A2C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4 028 058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A2C98" w:rsidRDefault="00DA2C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19"/>
        <w:gridCol w:w="1690"/>
        <w:gridCol w:w="1794"/>
        <w:gridCol w:w="1644"/>
      </w:tblGrid>
      <w:tr w:rsidR="00DA2C98">
        <w:tc>
          <w:tcPr>
            <w:tcW w:w="9977" w:type="dxa"/>
            <w:gridSpan w:val="5"/>
            <w:shd w:val="clear" w:color="auto" w:fill="auto"/>
          </w:tcPr>
          <w:p w:rsidR="00DA2C98" w:rsidRDefault="000E06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Pr="000E06D0" w:rsidRDefault="000E06D0">
            <w:pPr>
              <w:rPr>
                <w:sz w:val="20"/>
                <w:szCs w:val="20"/>
              </w:rPr>
            </w:pPr>
            <w:r w:rsidRPr="000E06D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E06D0">
              <w:rPr>
                <w:sz w:val="20"/>
                <w:szCs w:val="20"/>
              </w:rPr>
              <w:t>"АВРОРА" / 1327028006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3 886 368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Pr="000E06D0" w:rsidRDefault="000E06D0">
            <w:pPr>
              <w:rPr>
                <w:sz w:val="20"/>
                <w:szCs w:val="20"/>
              </w:rPr>
            </w:pPr>
            <w:r w:rsidRPr="000E06D0">
              <w:rPr>
                <w:sz w:val="20"/>
                <w:szCs w:val="20"/>
              </w:rPr>
              <w:t>ОБЩЕСТВО С ОГРАНИЧЕННОЙ ОТВЕТСТВЕННОСТЬЮ "АВРОРА" / 1327028006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3 886 368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Pr="000E06D0" w:rsidRDefault="000E06D0">
            <w:pPr>
              <w:rPr>
                <w:sz w:val="20"/>
                <w:szCs w:val="20"/>
              </w:rPr>
            </w:pPr>
            <w:r w:rsidRPr="000E06D0">
              <w:rPr>
                <w:sz w:val="20"/>
                <w:szCs w:val="20"/>
              </w:rPr>
              <w:t xml:space="preserve">ОБЩЕСТВО С ОГРАНИЧЕННОЙ </w:t>
            </w:r>
            <w:r w:rsidRPr="000E06D0">
              <w:rPr>
                <w:sz w:val="20"/>
                <w:szCs w:val="20"/>
              </w:rPr>
              <w:t>ОТВЕТСТВЕННОСТЬЮ "АВРОРА" / 1327028006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3 886 368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3 906 609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РУСЛАН АНАТОЛЬЕВИЧ / </w:t>
            </w:r>
            <w:r>
              <w:rPr>
                <w:sz w:val="20"/>
                <w:szCs w:val="20"/>
                <w:lang w:val="en-US"/>
              </w:rPr>
              <w:t>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3 906 609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3 906 609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4 007 817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4 007 817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4 007 817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4 028 058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4 028 058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2C9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КРЮКОВА ДИАНА </w:t>
            </w:r>
            <w:r>
              <w:rPr>
                <w:sz w:val="20"/>
                <w:szCs w:val="20"/>
                <w:lang w:val="en-US"/>
              </w:rPr>
              <w:t>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4 028 058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A2C98" w:rsidRDefault="000E06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2C98" w:rsidRDefault="00DA2C98">
      <w:pPr>
        <w:jc w:val="both"/>
        <w:rPr>
          <w:rFonts w:eastAsia="Times New Roman"/>
          <w:sz w:val="20"/>
          <w:szCs w:val="20"/>
          <w:lang w:val="en-US"/>
        </w:rPr>
      </w:pPr>
    </w:p>
    <w:p w:rsidR="00DA2C98" w:rsidRDefault="000E06D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"АВРОРА", предложивший цену кон</w:t>
      </w:r>
      <w:r>
        <w:rPr>
          <w:rFonts w:eastAsia="Times New Roman"/>
          <w:sz w:val="20"/>
          <w:szCs w:val="20"/>
        </w:rPr>
        <w:t>тракта 3 886 368,00 руб. руб.</w:t>
      </w:r>
    </w:p>
    <w:p w:rsidR="00DA2C98" w:rsidRDefault="00DA2C98">
      <w:pPr>
        <w:jc w:val="both"/>
        <w:rPr>
          <w:rFonts w:eastAsia="Times New Roman"/>
          <w:sz w:val="20"/>
          <w:szCs w:val="20"/>
        </w:rPr>
      </w:pPr>
    </w:p>
    <w:p w:rsidR="00DA2C98" w:rsidRDefault="000E06D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lastRenderedPageBreak/>
        <w:t>ОГРАНИЧЕННОЙ ОТВЕТСТВЕННОСТЬЮ "АВРОРА", который предложил наиболее низкую цену контракта и заявка на участие в электронном аукционе которого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DA2C98" w:rsidRPr="000E06D0" w:rsidRDefault="00DA2C98">
      <w:pPr>
        <w:jc w:val="both"/>
        <w:rPr>
          <w:rFonts w:eastAsia="Times New Roman"/>
          <w:sz w:val="20"/>
          <w:szCs w:val="20"/>
        </w:rPr>
      </w:pPr>
    </w:p>
    <w:p w:rsidR="00DA2C98" w:rsidRDefault="000E06D0">
      <w:pPr>
        <w:jc w:val="both"/>
      </w:pPr>
      <w:r w:rsidRPr="000E06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DA2C98" w:rsidRPr="000E06D0" w:rsidRDefault="00DA2C98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DA2C98" w:rsidRPr="000E06D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C98"/>
    <w:rsid w:val="000E06D0"/>
    <w:rsid w:val="00DA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26D041-16DD-4751-BA5B-EA9C8FF6C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2019-11-19T15:03:00Z</dcterms:created>
  <dcterms:modified xsi:type="dcterms:W3CDTF">2019-11-19T15:03:00Z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