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3A3" w:rsidRDefault="00CD208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973A3" w:rsidRDefault="00CD2086">
      <w:pPr>
        <w:ind w:firstLine="567"/>
        <w:jc w:val="center"/>
        <w:rPr>
          <w:lang w:val="en-US"/>
        </w:rPr>
      </w:pPr>
      <w:r w:rsidRPr="00537716">
        <w:rPr>
          <w:rFonts w:eastAsia="Times New Roman"/>
          <w:b/>
          <w:bCs/>
          <w:sz w:val="20"/>
          <w:szCs w:val="20"/>
        </w:rPr>
        <w:t xml:space="preserve">"Оказание финансовых услуг по предоставлению кредита муниципальному образованию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Крыловский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район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в </w:t>
      </w:r>
      <w:proofErr w:type="spellStart"/>
      <w:proofErr w:type="gramStart"/>
      <w:r>
        <w:rPr>
          <w:rFonts w:eastAsia="Times New Roman"/>
          <w:b/>
          <w:bCs/>
          <w:sz w:val="20"/>
          <w:szCs w:val="20"/>
          <w:lang w:val="en-US"/>
        </w:rPr>
        <w:t>форме</w:t>
      </w:r>
      <w:proofErr w:type="spellEnd"/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не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возобновляемой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кредитной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линии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." </w:t>
      </w:r>
    </w:p>
    <w:p w:rsidR="00B973A3" w:rsidRPr="00537716" w:rsidRDefault="00CD2086">
      <w:pPr>
        <w:ind w:firstLine="567"/>
        <w:jc w:val="center"/>
        <w:rPr>
          <w:rFonts w:eastAsia="Times New Roman"/>
          <w:b/>
          <w:bCs/>
        </w:rPr>
      </w:pPr>
      <w:r w:rsidRPr="00537716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37716">
        <w:rPr>
          <w:rFonts w:eastAsia="Times New Roman"/>
          <w:b/>
          <w:bCs/>
          <w:sz w:val="20"/>
          <w:szCs w:val="20"/>
        </w:rPr>
        <w:t xml:space="preserve"> </w:t>
      </w:r>
      <w:bookmarkStart w:id="0" w:name="_GoBack"/>
      <w:r w:rsidRPr="00537716">
        <w:rPr>
          <w:rFonts w:eastAsia="Times New Roman"/>
          <w:b/>
          <w:bCs/>
          <w:sz w:val="20"/>
          <w:szCs w:val="20"/>
        </w:rPr>
        <w:t>0318300017419000072</w:t>
      </w:r>
      <w:bookmarkEnd w:id="0"/>
      <w:r w:rsidRPr="00537716">
        <w:rPr>
          <w:rFonts w:eastAsia="Times New Roman"/>
          <w:b/>
          <w:bCs/>
          <w:sz w:val="20"/>
          <w:szCs w:val="20"/>
        </w:rPr>
        <w:t xml:space="preserve">) </w:t>
      </w:r>
    </w:p>
    <w:p w:rsidR="00B973A3" w:rsidRPr="00537716" w:rsidRDefault="00B973A3">
      <w:pPr>
        <w:ind w:firstLine="567"/>
        <w:jc w:val="center"/>
        <w:rPr>
          <w:sz w:val="20"/>
          <w:szCs w:val="20"/>
        </w:rPr>
      </w:pPr>
    </w:p>
    <w:p w:rsidR="00B973A3" w:rsidRPr="00537716" w:rsidRDefault="00CD2086">
      <w:pPr>
        <w:ind w:firstLine="567"/>
        <w:jc w:val="right"/>
      </w:pPr>
      <w:r w:rsidRPr="00537716">
        <w:rPr>
          <w:rFonts w:eastAsia="Times New Roman"/>
          <w:sz w:val="20"/>
          <w:szCs w:val="20"/>
        </w:rPr>
        <w:t>20.11.19 11:06:01 (</w:t>
      </w:r>
      <w:r>
        <w:rPr>
          <w:rFonts w:eastAsia="Times New Roman"/>
          <w:sz w:val="20"/>
          <w:szCs w:val="20"/>
          <w:lang w:val="en-US"/>
        </w:rPr>
        <w:t>MSK</w:t>
      </w:r>
      <w:r w:rsidRPr="00537716">
        <w:rPr>
          <w:rFonts w:eastAsia="Times New Roman"/>
          <w:sz w:val="20"/>
          <w:szCs w:val="20"/>
        </w:rPr>
        <w:t>+00:00)</w:t>
      </w:r>
    </w:p>
    <w:p w:rsidR="00B973A3" w:rsidRPr="00537716" w:rsidRDefault="00B973A3">
      <w:pPr>
        <w:ind w:firstLine="567"/>
        <w:rPr>
          <w:rFonts w:eastAsia="Times New Roman"/>
          <w:sz w:val="20"/>
          <w:szCs w:val="20"/>
        </w:rPr>
      </w:pPr>
    </w:p>
    <w:p w:rsidR="00B973A3" w:rsidRDefault="00CD208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352080, Краснодарский край, Крыловский р-н, Крыловская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ОРДЖОНИКИДЗЕ, 43</w:t>
      </w:r>
    </w:p>
    <w:p w:rsidR="00B973A3" w:rsidRDefault="00B973A3">
      <w:pPr>
        <w:rPr>
          <w:rFonts w:eastAsia="Times New Roman"/>
          <w:sz w:val="20"/>
          <w:szCs w:val="20"/>
        </w:rPr>
      </w:pPr>
    </w:p>
    <w:p w:rsidR="00B973A3" w:rsidRPr="00537716" w:rsidRDefault="00CD2086">
      <w:r>
        <w:rPr>
          <w:rFonts w:eastAsia="Times New Roman"/>
          <w:sz w:val="20"/>
          <w:szCs w:val="20"/>
        </w:rPr>
        <w:t>Организатор</w:t>
      </w:r>
      <w:r w:rsidRPr="005377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37716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B973A3" w:rsidRPr="00537716" w:rsidRDefault="00B973A3">
      <w:pPr>
        <w:rPr>
          <w:rFonts w:eastAsia="Times New Roman"/>
          <w:sz w:val="20"/>
          <w:szCs w:val="20"/>
        </w:rPr>
      </w:pPr>
    </w:p>
    <w:p w:rsidR="00B973A3" w:rsidRDefault="00CD2086">
      <w:r>
        <w:rPr>
          <w:rFonts w:eastAsia="Times New Roman"/>
          <w:sz w:val="20"/>
          <w:szCs w:val="20"/>
        </w:rPr>
        <w:t>Заказчик</w:t>
      </w:r>
      <w:r w:rsidRPr="00537716">
        <w:rPr>
          <w:rFonts w:eastAsia="Times New Roman"/>
          <w:sz w:val="20"/>
          <w:szCs w:val="20"/>
        </w:rPr>
        <w:t>: АДМИНИСТРАЦ</w:t>
      </w:r>
      <w:r w:rsidRPr="00537716">
        <w:rPr>
          <w:rFonts w:eastAsia="Times New Roman"/>
          <w:sz w:val="20"/>
          <w:szCs w:val="20"/>
        </w:rPr>
        <w:t>ИЯ МУНИЦИПАЛЬНОГО ОБРАЗОВАНИЯ КРЫЛОВСКИЙ РАЙОН</w:t>
      </w:r>
    </w:p>
    <w:p w:rsidR="00B973A3" w:rsidRPr="00537716" w:rsidRDefault="00B973A3">
      <w:pPr>
        <w:rPr>
          <w:rFonts w:eastAsia="Times New Roman"/>
          <w:sz w:val="20"/>
          <w:szCs w:val="20"/>
        </w:rPr>
      </w:pPr>
    </w:p>
    <w:p w:rsidR="00B973A3" w:rsidRDefault="00CD2086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5377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37716">
        <w:rPr>
          <w:rFonts w:eastAsia="Times New Roman"/>
          <w:sz w:val="20"/>
          <w:szCs w:val="20"/>
        </w:rPr>
        <w:t xml:space="preserve">: Оказание финансовых услуг по предоставлению кредита муниципальному образованию </w:t>
      </w:r>
      <w:proofErr w:type="spellStart"/>
      <w:r>
        <w:rPr>
          <w:rFonts w:eastAsia="Times New Roman"/>
          <w:sz w:val="20"/>
          <w:szCs w:val="20"/>
          <w:lang w:val="en-US"/>
        </w:rPr>
        <w:t>Крыловский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район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proofErr w:type="gramStart"/>
      <w:r>
        <w:rPr>
          <w:rFonts w:eastAsia="Times New Roman"/>
          <w:sz w:val="20"/>
          <w:szCs w:val="20"/>
          <w:lang w:val="en-US"/>
        </w:rPr>
        <w:t>форме</w:t>
      </w:r>
      <w:proofErr w:type="spellEnd"/>
      <w:proofErr w:type="gram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возобновляемой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кредитной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линии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</w:p>
    <w:p w:rsidR="00B973A3" w:rsidRDefault="00B973A3">
      <w:pPr>
        <w:rPr>
          <w:rFonts w:eastAsia="Times New Roman"/>
          <w:sz w:val="20"/>
          <w:szCs w:val="20"/>
          <w:lang w:val="en-US"/>
        </w:rPr>
      </w:pPr>
    </w:p>
    <w:p w:rsidR="00B973A3" w:rsidRPr="00537716" w:rsidRDefault="00CD208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19323380077472</w:t>
      </w:r>
      <w:r>
        <w:rPr>
          <w:rFonts w:eastAsia="Times New Roman"/>
          <w:sz w:val="20"/>
          <w:szCs w:val="20"/>
        </w:rPr>
        <w:t>3380100100340016419730</w:t>
      </w:r>
    </w:p>
    <w:p w:rsidR="00B973A3" w:rsidRDefault="00B973A3"/>
    <w:p w:rsidR="00B973A3" w:rsidRDefault="00CD208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294 000,00 руб.</w:t>
      </w:r>
    </w:p>
    <w:p w:rsidR="00B973A3" w:rsidRDefault="00B973A3">
      <w:pPr>
        <w:rPr>
          <w:rFonts w:eastAsia="Times New Roman"/>
          <w:sz w:val="20"/>
          <w:szCs w:val="20"/>
        </w:rPr>
      </w:pPr>
    </w:p>
    <w:p w:rsidR="00B973A3" w:rsidRDefault="00CD2086">
      <w:r>
        <w:rPr>
          <w:rFonts w:eastAsia="Times New Roman"/>
          <w:sz w:val="20"/>
          <w:szCs w:val="20"/>
        </w:rPr>
        <w:t>Снижение НМЦК, %: 0.00</w:t>
      </w:r>
    </w:p>
    <w:p w:rsidR="00B973A3" w:rsidRDefault="00B973A3">
      <w:pPr>
        <w:rPr>
          <w:rFonts w:eastAsia="Times New Roman"/>
          <w:sz w:val="20"/>
          <w:szCs w:val="20"/>
        </w:rPr>
      </w:pPr>
    </w:p>
    <w:p w:rsidR="00B973A3" w:rsidRDefault="00CD208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973A3">
        <w:tc>
          <w:tcPr>
            <w:tcW w:w="4960" w:type="dxa"/>
            <w:shd w:val="clear" w:color="auto" w:fill="auto"/>
          </w:tcPr>
          <w:p w:rsidR="00B973A3" w:rsidRDefault="00CD20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973A3" w:rsidRDefault="00CD20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973A3">
        <w:tc>
          <w:tcPr>
            <w:tcW w:w="4960" w:type="dxa"/>
            <w:shd w:val="clear" w:color="auto" w:fill="auto"/>
          </w:tcPr>
          <w:p w:rsidR="00B973A3" w:rsidRDefault="00CD20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973A3" w:rsidRDefault="00CD20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973A3">
        <w:tc>
          <w:tcPr>
            <w:tcW w:w="4960" w:type="dxa"/>
            <w:shd w:val="clear" w:color="auto" w:fill="auto"/>
          </w:tcPr>
          <w:p w:rsidR="00B973A3" w:rsidRDefault="00CD20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973A3" w:rsidRDefault="00CD20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B973A3" w:rsidRDefault="00B973A3">
      <w:pPr>
        <w:rPr>
          <w:rFonts w:eastAsia="Times New Roman"/>
          <w:sz w:val="20"/>
          <w:szCs w:val="20"/>
        </w:rPr>
      </w:pPr>
    </w:p>
    <w:p w:rsidR="00B973A3" w:rsidRDefault="00CD208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973A3" w:rsidRDefault="00B973A3">
      <w:pPr>
        <w:rPr>
          <w:rFonts w:eastAsia="Times New Roman"/>
          <w:sz w:val="20"/>
          <w:szCs w:val="20"/>
        </w:rPr>
      </w:pPr>
    </w:p>
    <w:p w:rsidR="00B973A3" w:rsidRDefault="00CD208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B973A3" w:rsidRDefault="00B973A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B973A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973A3" w:rsidRDefault="00CD208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973A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973A3" w:rsidRDefault="00CD208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973A3" w:rsidRDefault="00CD20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973A3" w:rsidRDefault="00CD208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973A3" w:rsidRDefault="00CD208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973A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973A3" w:rsidRDefault="00CD208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EA-33705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973A3" w:rsidRDefault="00CD2086">
            <w:pPr>
              <w:rPr>
                <w:sz w:val="20"/>
                <w:szCs w:val="20"/>
              </w:rPr>
            </w:pPr>
            <w:r w:rsidRPr="00537716">
              <w:rPr>
                <w:sz w:val="20"/>
                <w:szCs w:val="20"/>
              </w:rPr>
              <w:t xml:space="preserve">ПУБЛИЧНОЕ АКЦИОНЕРНОЕ ОБЩЕСТВО "СБЕРБАНК </w:t>
            </w:r>
            <w:r w:rsidRPr="00537716">
              <w:rPr>
                <w:sz w:val="20"/>
                <w:szCs w:val="20"/>
              </w:rPr>
              <w:t>РОССИИ" / 7707083893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973A3" w:rsidRDefault="00CD20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973A3" w:rsidRDefault="00CD20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973A3" w:rsidRDefault="00B973A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973A3">
        <w:tc>
          <w:tcPr>
            <w:tcW w:w="9921" w:type="dxa"/>
            <w:gridSpan w:val="4"/>
            <w:shd w:val="clear" w:color="auto" w:fill="auto"/>
          </w:tcPr>
          <w:p w:rsidR="00B973A3" w:rsidRDefault="00CD208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973A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973A3" w:rsidRDefault="00CD208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973A3" w:rsidRDefault="00CD208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973A3" w:rsidRDefault="00CD208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973A3" w:rsidRDefault="00CD208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973A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973A3" w:rsidRDefault="00CD20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EA-33705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973A3" w:rsidRDefault="00CD2086">
            <w:pPr>
              <w:rPr>
                <w:sz w:val="20"/>
                <w:szCs w:val="20"/>
              </w:rPr>
            </w:pPr>
            <w:r w:rsidRPr="00537716">
              <w:rPr>
                <w:sz w:val="20"/>
                <w:szCs w:val="20"/>
              </w:rPr>
              <w:t xml:space="preserve">ПУБЛИЧНОЕ АКЦИОНЕРНОЕ ОБЩЕСТВО "СБЕРБАНК РОССИИ" / </w:t>
            </w:r>
            <w:r w:rsidRPr="00537716">
              <w:rPr>
                <w:sz w:val="20"/>
                <w:szCs w:val="20"/>
              </w:rPr>
              <w:t>7707083893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973A3" w:rsidRDefault="00CD20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973A3" w:rsidRDefault="00CD20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73A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973A3" w:rsidRDefault="00CD20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EA-33705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973A3" w:rsidRDefault="00CD2086">
            <w:pPr>
              <w:rPr>
                <w:sz w:val="20"/>
                <w:szCs w:val="20"/>
              </w:rPr>
            </w:pPr>
            <w:r w:rsidRPr="00537716">
              <w:rPr>
                <w:sz w:val="20"/>
                <w:szCs w:val="20"/>
              </w:rPr>
              <w:t>ПУБЛИЧНОЕ АКЦИОНЕРНОЕ ОБЩЕСТВО "СБЕРБАНК РОССИИ" / 7707083893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973A3" w:rsidRDefault="00CD20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973A3" w:rsidRDefault="00CD20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73A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973A3" w:rsidRDefault="00CD20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EA-33705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973A3" w:rsidRDefault="00CD2086">
            <w:pPr>
              <w:rPr>
                <w:sz w:val="20"/>
                <w:szCs w:val="20"/>
              </w:rPr>
            </w:pPr>
            <w:r w:rsidRPr="00537716">
              <w:rPr>
                <w:sz w:val="20"/>
                <w:szCs w:val="20"/>
              </w:rPr>
              <w:t>ПУБЛИЧНОЕ АКЦИОНЕРНОЕ ОБЩЕСТВО "СБЕРБАНК РОССИИ" / 7707083893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973A3" w:rsidRDefault="00CD20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B973A3" w:rsidRDefault="00CD20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973A3" w:rsidRDefault="00B973A3">
      <w:pPr>
        <w:jc w:val="both"/>
        <w:rPr>
          <w:sz w:val="20"/>
          <w:szCs w:val="20"/>
          <w:lang w:val="en-US"/>
        </w:rPr>
      </w:pPr>
    </w:p>
    <w:p w:rsidR="00B973A3" w:rsidRDefault="00CD2086">
      <w:pPr>
        <w:jc w:val="both"/>
      </w:pPr>
      <w:bookmarkStart w:id="1" w:name="__DdeLink__136_4014115248"/>
      <w:bookmarkEnd w:id="1"/>
      <w:r w:rsidRPr="0053771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537716">
        <w:rPr>
          <w:rFonts w:eastAsia="Times New Roman"/>
          <w:sz w:val="20"/>
          <w:szCs w:val="20"/>
        </w:rPr>
        <w:t>для обеспечения государственных и муниципальных нужд» контракт заключается с единственным участником ПУБЛИЧНОЕ АКЦИОНЕРНОЕ ОБЩЕСТВО "СБЕРБАНК РОССИИ".</w:t>
      </w:r>
    </w:p>
    <w:p w:rsidR="00B973A3" w:rsidRDefault="00B973A3">
      <w:pPr>
        <w:jc w:val="both"/>
        <w:rPr>
          <w:sz w:val="20"/>
          <w:szCs w:val="20"/>
        </w:rPr>
      </w:pPr>
    </w:p>
    <w:p w:rsidR="00B973A3" w:rsidRDefault="00CD208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связи с тем, что по окончании срока подачи заявок на </w:t>
      </w:r>
      <w:r>
        <w:rPr>
          <w:rFonts w:eastAsia="Times New Roman"/>
          <w:sz w:val="20"/>
          <w:szCs w:val="20"/>
        </w:rPr>
        <w:t>участие в таком аукционе подана только одна заявка на участие в нем.</w:t>
      </w:r>
    </w:p>
    <w:p w:rsidR="00B973A3" w:rsidRDefault="00B973A3">
      <w:pPr>
        <w:jc w:val="both"/>
        <w:rPr>
          <w:rFonts w:eastAsia="Times New Roman"/>
          <w:sz w:val="20"/>
          <w:szCs w:val="20"/>
        </w:rPr>
      </w:pPr>
    </w:p>
    <w:p w:rsidR="00B973A3" w:rsidRDefault="00CD2086">
      <w:pPr>
        <w:jc w:val="both"/>
      </w:pPr>
      <w:r w:rsidRPr="0053771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</w:t>
      </w:r>
      <w:r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нужд».</w:t>
      </w:r>
    </w:p>
    <w:p w:rsidR="00B973A3" w:rsidRDefault="00B973A3">
      <w:pPr>
        <w:jc w:val="both"/>
        <w:rPr>
          <w:rFonts w:eastAsia="Times New Roman"/>
          <w:sz w:val="20"/>
          <w:szCs w:val="20"/>
        </w:rPr>
      </w:pPr>
    </w:p>
    <w:p w:rsidR="00B973A3" w:rsidRDefault="00CD2086">
      <w:r>
        <w:rPr>
          <w:rFonts w:eastAsia="Times New Roman"/>
          <w:sz w:val="20"/>
          <w:szCs w:val="20"/>
        </w:rPr>
        <w:t>Подписи</w:t>
      </w:r>
    </w:p>
    <w:p w:rsidR="00B973A3" w:rsidRDefault="00B973A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973A3">
        <w:tc>
          <w:tcPr>
            <w:tcW w:w="3307" w:type="dxa"/>
            <w:shd w:val="clear" w:color="auto" w:fill="auto"/>
            <w:vAlign w:val="bottom"/>
          </w:tcPr>
          <w:p w:rsidR="00B973A3" w:rsidRDefault="00CD20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973A3" w:rsidRDefault="00B973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973A3" w:rsidRDefault="00CD20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973A3">
        <w:tc>
          <w:tcPr>
            <w:tcW w:w="3307" w:type="dxa"/>
            <w:shd w:val="clear" w:color="auto" w:fill="auto"/>
            <w:vAlign w:val="bottom"/>
          </w:tcPr>
          <w:p w:rsidR="00B973A3" w:rsidRDefault="00CD20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973A3" w:rsidRDefault="00B973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973A3" w:rsidRDefault="00CD20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973A3">
        <w:tc>
          <w:tcPr>
            <w:tcW w:w="3307" w:type="dxa"/>
            <w:shd w:val="clear" w:color="auto" w:fill="auto"/>
            <w:vAlign w:val="bottom"/>
          </w:tcPr>
          <w:p w:rsidR="00B973A3" w:rsidRDefault="00CD20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973A3" w:rsidRDefault="00B973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973A3" w:rsidRDefault="00CD20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CD2086" w:rsidRDefault="00CD2086"/>
    <w:sectPr w:rsidR="00CD208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3A3"/>
    <w:rsid w:val="00537716"/>
    <w:rsid w:val="00B973A3"/>
    <w:rsid w:val="00CD2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2019-11-20T08:05:00Z</dcterms:created>
  <dcterms:modified xsi:type="dcterms:W3CDTF">2019-11-20T08:05:00Z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