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EFC" w:rsidRDefault="00EE098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83EFC" w:rsidRDefault="00EE09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мебели (шкафы, столы)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</w:t>
      </w:r>
      <w:r>
        <w:rPr>
          <w:rFonts w:eastAsia="Times New Roman"/>
          <w:b/>
          <w:bCs/>
          <w:sz w:val="20"/>
          <w:szCs w:val="20"/>
        </w:rPr>
        <w:t xml:space="preserve">больницы, амбулатории, в том числе </w:t>
      </w:r>
      <w:proofErr w:type="spellStart"/>
      <w:r>
        <w:rPr>
          <w:rFonts w:eastAsia="Times New Roman"/>
          <w:b/>
          <w:bCs/>
          <w:sz w:val="20"/>
          <w:szCs w:val="20"/>
        </w:rPr>
        <w:t>проекто-изыскательские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работы</w:t>
      </w:r>
      <w:proofErr w:type="gramStart"/>
      <w:r>
        <w:rPr>
          <w:rFonts w:eastAsia="Times New Roman"/>
          <w:b/>
          <w:bCs/>
          <w:sz w:val="20"/>
          <w:szCs w:val="20"/>
        </w:rPr>
        <w:t>"-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"Челябинская область. Октябрьский район. Фельдшерско-акушерский пункт, обслуживающий население численностью до 800 человек в </w:t>
      </w:r>
      <w:proofErr w:type="spellStart"/>
      <w:r>
        <w:rPr>
          <w:rFonts w:eastAsia="Times New Roman"/>
          <w:b/>
          <w:bCs/>
          <w:sz w:val="20"/>
          <w:szCs w:val="20"/>
        </w:rPr>
        <w:t>с</w:t>
      </w:r>
      <w:proofErr w:type="gramStart"/>
      <w:r>
        <w:rPr>
          <w:rFonts w:eastAsia="Times New Roman"/>
          <w:b/>
          <w:bCs/>
          <w:sz w:val="20"/>
          <w:szCs w:val="20"/>
        </w:rPr>
        <w:t>.Л</w:t>
      </w:r>
      <w:proofErr w:type="gramEnd"/>
      <w:r>
        <w:rPr>
          <w:rFonts w:eastAsia="Times New Roman"/>
          <w:b/>
          <w:bCs/>
          <w:sz w:val="20"/>
          <w:szCs w:val="20"/>
        </w:rPr>
        <w:t>ысково</w:t>
      </w:r>
      <w:proofErr w:type="spellEnd"/>
      <w:r>
        <w:rPr>
          <w:rFonts w:eastAsia="Times New Roman"/>
          <w:b/>
          <w:bCs/>
          <w:sz w:val="20"/>
          <w:szCs w:val="20"/>
        </w:rPr>
        <w:t>, ул.Береговая, д.16А""</w:t>
      </w:r>
    </w:p>
    <w:p w:rsidR="00F83EFC" w:rsidRDefault="00EE0982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0369200038319000109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) </w:t>
      </w:r>
    </w:p>
    <w:p w:rsidR="00F83EFC" w:rsidRDefault="00F83EFC">
      <w:pPr>
        <w:ind w:firstLine="567"/>
        <w:jc w:val="center"/>
        <w:rPr>
          <w:sz w:val="20"/>
          <w:szCs w:val="20"/>
          <w:lang w:val="en-US"/>
        </w:rPr>
      </w:pPr>
    </w:p>
    <w:p w:rsidR="00F83EFC" w:rsidRDefault="00EE0982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09.12.19 16:32:05 (MSK+02:00)</w:t>
      </w:r>
    </w:p>
    <w:p w:rsidR="00F83EFC" w:rsidRDefault="00F83EFC">
      <w:pPr>
        <w:ind w:firstLine="567"/>
        <w:rPr>
          <w:rFonts w:eastAsia="Times New Roman"/>
          <w:sz w:val="20"/>
          <w:szCs w:val="20"/>
          <w:lang w:val="en-US"/>
        </w:rPr>
      </w:pPr>
    </w:p>
    <w:p w:rsidR="00F83EFC" w:rsidRDefault="00EE0982"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F83EFC" w:rsidRDefault="00F83EFC">
      <w:pPr>
        <w:rPr>
          <w:rFonts w:eastAsia="Times New Roman"/>
          <w:sz w:val="20"/>
          <w:szCs w:val="20"/>
        </w:rPr>
      </w:pPr>
    </w:p>
    <w:p w:rsidR="00F83EFC" w:rsidRDefault="00EE0982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ГОСУДАРСТВЕННОЕ КАЗЕННОЕ УЧРЕЖДЕНИЕ "ЧЕЛЯБОБЛИНВЕСТСТРОЙ"</w:t>
      </w:r>
    </w:p>
    <w:p w:rsidR="00F83EFC" w:rsidRDefault="00F83EFC">
      <w:pPr>
        <w:rPr>
          <w:rFonts w:eastAsia="Times New Roman"/>
          <w:sz w:val="20"/>
          <w:szCs w:val="20"/>
          <w:lang w:val="en-US"/>
        </w:rPr>
      </w:pPr>
    </w:p>
    <w:p w:rsidR="00F83EFC" w:rsidRDefault="00EE0982">
      <w:proofErr w:type="spellStart"/>
      <w:r>
        <w:rPr>
          <w:rFonts w:eastAsia="Times New Roman"/>
          <w:sz w:val="20"/>
          <w:szCs w:val="20"/>
          <w:lang w:val="en-US"/>
        </w:rPr>
        <w:t>Заказчик</w:t>
      </w:r>
      <w:proofErr w:type="spellEnd"/>
      <w:r>
        <w:rPr>
          <w:rFonts w:eastAsia="Times New Roman"/>
          <w:sz w:val="20"/>
          <w:szCs w:val="20"/>
          <w:lang w:val="en-US"/>
        </w:rPr>
        <w:t>: ОБЛАСТНОЕ</w:t>
      </w:r>
      <w:r>
        <w:rPr>
          <w:rFonts w:eastAsia="Times New Roman"/>
          <w:sz w:val="20"/>
          <w:szCs w:val="20"/>
          <w:lang w:val="en-US"/>
        </w:rPr>
        <w:t xml:space="preserve"> ГОСУДАРСТВЕННОЕ КАЗЕННОЕ УЧРЕЖДЕНИЕ "ЧЕЛЯБОБЛИНВЕСТСТРОЙ"</w:t>
      </w:r>
    </w:p>
    <w:p w:rsidR="00F83EFC" w:rsidRDefault="00F83EFC">
      <w:pPr>
        <w:rPr>
          <w:rFonts w:eastAsia="Times New Roman"/>
          <w:sz w:val="20"/>
          <w:szCs w:val="20"/>
          <w:lang w:val="en-US"/>
        </w:rPr>
      </w:pPr>
    </w:p>
    <w:p w:rsidR="00F83EFC" w:rsidRDefault="00EE09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мебели (шкафы, столы) на объект "Строительство объектов здравоохранения в муниципальных образованиях Челябинской области (фельдшерско-акушерские пункты, офисы врачей</w:t>
      </w:r>
      <w:r>
        <w:rPr>
          <w:rFonts w:eastAsia="Times New Roman"/>
          <w:sz w:val="20"/>
          <w:szCs w:val="20"/>
        </w:rPr>
        <w:t xml:space="preserve"> общей практики, районные больницы, амбулатории, в том числе </w:t>
      </w:r>
      <w:proofErr w:type="spellStart"/>
      <w:r>
        <w:rPr>
          <w:rFonts w:eastAsia="Times New Roman"/>
          <w:sz w:val="20"/>
          <w:szCs w:val="20"/>
        </w:rPr>
        <w:t>проекто-изыскательские</w:t>
      </w:r>
      <w:proofErr w:type="spellEnd"/>
      <w:r>
        <w:rPr>
          <w:rFonts w:eastAsia="Times New Roman"/>
          <w:sz w:val="20"/>
          <w:szCs w:val="20"/>
        </w:rPr>
        <w:t xml:space="preserve"> работы</w:t>
      </w:r>
      <w:proofErr w:type="gramStart"/>
      <w:r>
        <w:rPr>
          <w:rFonts w:eastAsia="Times New Roman"/>
          <w:sz w:val="20"/>
          <w:szCs w:val="20"/>
        </w:rPr>
        <w:t>"-</w:t>
      </w:r>
      <w:proofErr w:type="gramEnd"/>
      <w:r>
        <w:rPr>
          <w:rFonts w:eastAsia="Times New Roman"/>
          <w:sz w:val="20"/>
          <w:szCs w:val="20"/>
        </w:rPr>
        <w:t xml:space="preserve">"Челябинская область. Октябрьский район. Фельдшерско-акушерский пункт, обслуживающий население численностью до 800 человек в </w:t>
      </w:r>
      <w:proofErr w:type="spellStart"/>
      <w:r>
        <w:rPr>
          <w:rFonts w:eastAsia="Times New Roman"/>
          <w:sz w:val="20"/>
          <w:szCs w:val="20"/>
        </w:rPr>
        <w:t>с</w:t>
      </w:r>
      <w:proofErr w:type="gramStart"/>
      <w:r>
        <w:rPr>
          <w:rFonts w:eastAsia="Times New Roman"/>
          <w:sz w:val="20"/>
          <w:szCs w:val="20"/>
        </w:rPr>
        <w:t>.Л</w:t>
      </w:r>
      <w:proofErr w:type="gramEnd"/>
      <w:r>
        <w:rPr>
          <w:rFonts w:eastAsia="Times New Roman"/>
          <w:sz w:val="20"/>
          <w:szCs w:val="20"/>
        </w:rPr>
        <w:t>ысково</w:t>
      </w:r>
      <w:proofErr w:type="spellEnd"/>
      <w:r>
        <w:rPr>
          <w:rFonts w:eastAsia="Times New Roman"/>
          <w:sz w:val="20"/>
          <w:szCs w:val="20"/>
        </w:rPr>
        <w:t>, ул.Береговая, д.16А"</w:t>
      </w:r>
    </w:p>
    <w:p w:rsidR="00F83EFC" w:rsidRDefault="00F83EFC">
      <w:pPr>
        <w:rPr>
          <w:rFonts w:eastAsia="Times New Roman"/>
          <w:sz w:val="20"/>
          <w:szCs w:val="20"/>
        </w:rPr>
      </w:pPr>
    </w:p>
    <w:p w:rsidR="00F83EFC" w:rsidRDefault="00EE09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</w:t>
      </w:r>
      <w:r>
        <w:rPr>
          <w:rFonts w:eastAsia="Times New Roman"/>
          <w:sz w:val="20"/>
          <w:szCs w:val="20"/>
        </w:rPr>
        <w:t>фикационный код закупки: 192745138380074510100101460010000414</w:t>
      </w:r>
    </w:p>
    <w:p w:rsidR="00F83EFC" w:rsidRDefault="00F83EFC"/>
    <w:p w:rsidR="00F83EFC" w:rsidRDefault="00EE098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236 172,76 руб.</w:t>
      </w:r>
    </w:p>
    <w:p w:rsidR="00F83EFC" w:rsidRDefault="00F83EFC">
      <w:pPr>
        <w:rPr>
          <w:rFonts w:eastAsia="Times New Roman"/>
          <w:sz w:val="20"/>
          <w:szCs w:val="20"/>
          <w:lang w:val="en-US"/>
        </w:rPr>
      </w:pPr>
    </w:p>
    <w:p w:rsidR="00F83EFC" w:rsidRDefault="00EE0982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 w:rsidR="00F83EFC" w:rsidRDefault="00F83EFC">
      <w:pPr>
        <w:rPr>
          <w:rFonts w:eastAsia="Times New Roman"/>
          <w:sz w:val="20"/>
          <w:szCs w:val="20"/>
          <w:lang w:val="en-US"/>
        </w:rPr>
      </w:pPr>
    </w:p>
    <w:p w:rsidR="00F83EFC" w:rsidRDefault="00EE09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83EFC">
        <w:tc>
          <w:tcPr>
            <w:tcW w:w="4960" w:type="dxa"/>
            <w:shd w:val="clear" w:color="auto" w:fill="auto"/>
          </w:tcPr>
          <w:p w:rsidR="00F83EFC" w:rsidRDefault="00EE098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3EFC" w:rsidRDefault="00EE09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</w:t>
            </w:r>
            <w:r>
              <w:rPr>
                <w:sz w:val="20"/>
                <w:szCs w:val="20"/>
                <w:lang w:val="en-US"/>
              </w:rPr>
              <w:t>андровна</w:t>
            </w:r>
            <w:proofErr w:type="spellEnd"/>
          </w:p>
        </w:tc>
      </w:tr>
      <w:tr w:rsidR="00F83EFC">
        <w:tc>
          <w:tcPr>
            <w:tcW w:w="4960" w:type="dxa"/>
            <w:shd w:val="clear" w:color="auto" w:fill="auto"/>
          </w:tcPr>
          <w:p w:rsidR="00F83EFC" w:rsidRDefault="00EE098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3EFC" w:rsidRDefault="00EE09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F83EFC">
        <w:tc>
          <w:tcPr>
            <w:tcW w:w="4960" w:type="dxa"/>
            <w:shd w:val="clear" w:color="auto" w:fill="auto"/>
          </w:tcPr>
          <w:p w:rsidR="00F83EFC" w:rsidRDefault="00EE098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3EFC" w:rsidRDefault="00EE09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F83EFC">
        <w:tc>
          <w:tcPr>
            <w:tcW w:w="4960" w:type="dxa"/>
            <w:shd w:val="clear" w:color="auto" w:fill="auto"/>
          </w:tcPr>
          <w:p w:rsidR="00F83EFC" w:rsidRDefault="00EE098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3EFC" w:rsidRDefault="00EE09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83EFC">
        <w:tc>
          <w:tcPr>
            <w:tcW w:w="4960" w:type="dxa"/>
            <w:shd w:val="clear" w:color="auto" w:fill="auto"/>
          </w:tcPr>
          <w:p w:rsidR="00F83EFC" w:rsidRDefault="00EE098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3EFC" w:rsidRDefault="00EE09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83EFC" w:rsidRDefault="00F83EFC">
      <w:pPr>
        <w:rPr>
          <w:rFonts w:eastAsia="Times New Roman"/>
          <w:sz w:val="20"/>
          <w:szCs w:val="20"/>
        </w:rPr>
      </w:pPr>
    </w:p>
    <w:p w:rsidR="00F83EFC" w:rsidRDefault="00EE09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83EFC">
        <w:tc>
          <w:tcPr>
            <w:tcW w:w="4960" w:type="dxa"/>
            <w:shd w:val="clear" w:color="auto" w:fill="auto"/>
          </w:tcPr>
          <w:p w:rsidR="00F83EFC" w:rsidRDefault="00EE09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3EFC" w:rsidRDefault="00EE09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83EFC">
        <w:tc>
          <w:tcPr>
            <w:tcW w:w="4960" w:type="dxa"/>
            <w:shd w:val="clear" w:color="auto" w:fill="auto"/>
          </w:tcPr>
          <w:p w:rsidR="00F83EFC" w:rsidRDefault="00EE09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3EFC" w:rsidRDefault="00EE09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F83EFC">
        <w:tc>
          <w:tcPr>
            <w:tcW w:w="4960" w:type="dxa"/>
            <w:shd w:val="clear" w:color="auto" w:fill="auto"/>
          </w:tcPr>
          <w:p w:rsidR="00F83EFC" w:rsidRDefault="00EE09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3EFC" w:rsidRDefault="00EE09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F83EFC" w:rsidRDefault="00F83EFC">
      <w:pPr>
        <w:rPr>
          <w:rFonts w:eastAsia="Times New Roman"/>
          <w:sz w:val="20"/>
          <w:szCs w:val="20"/>
        </w:rPr>
      </w:pPr>
    </w:p>
    <w:p w:rsidR="00F83EFC" w:rsidRDefault="00EE098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83EFC" w:rsidRDefault="00F83EFC">
      <w:pPr>
        <w:rPr>
          <w:rFonts w:eastAsia="Times New Roman"/>
          <w:sz w:val="20"/>
          <w:szCs w:val="20"/>
        </w:rPr>
      </w:pPr>
    </w:p>
    <w:p w:rsidR="00F83EFC" w:rsidRDefault="00EE09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83EFC" w:rsidRDefault="00F83EF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034"/>
        <w:gridCol w:w="1669"/>
        <w:gridCol w:w="1862"/>
        <w:gridCol w:w="1669"/>
        <w:gridCol w:w="1743"/>
      </w:tblGrid>
      <w:tr w:rsidR="00F83EF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83EFC" w:rsidRDefault="00EE09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83EF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83EF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EA-36926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ЮСУПОВ ДЕНИС ФАРИТОВИЧ / 743302432293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234 991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83EFC" w:rsidRDefault="00F83EF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3"/>
        <w:gridCol w:w="1687"/>
        <w:gridCol w:w="1808"/>
        <w:gridCol w:w="1909"/>
        <w:gridCol w:w="1740"/>
      </w:tblGrid>
      <w:tr w:rsidR="00F83EFC">
        <w:tc>
          <w:tcPr>
            <w:tcW w:w="9977" w:type="dxa"/>
            <w:gridSpan w:val="5"/>
            <w:shd w:val="clear" w:color="auto" w:fill="auto"/>
          </w:tcPr>
          <w:p w:rsidR="00F83EFC" w:rsidRDefault="00EE098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F83EF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83EF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ЮСУПОВ ДЕНИС ФАРИТОВИЧ / 743302432293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234 991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EF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ЮСУПОВ ДЕНИС ФАРИТОВИЧ / 743302432293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234 991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EF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ЮСУПОВ ДЕНИС ФАРИТОВИЧ / 743302432293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234 991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3EFC" w:rsidRDefault="00EE09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83EFC" w:rsidRDefault="00F83EFC">
      <w:pPr>
        <w:jc w:val="both"/>
        <w:rPr>
          <w:rFonts w:eastAsia="Times New Roman"/>
          <w:sz w:val="20"/>
          <w:szCs w:val="20"/>
          <w:lang w:val="en-US"/>
        </w:rPr>
      </w:pPr>
    </w:p>
    <w:p w:rsidR="00F83EFC" w:rsidRDefault="00EE098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ЮСУПОВ ДЕНИС ФАРИТОВИЧ, предложивший цену контракта 234 991,90 руб. руб.</w:t>
      </w:r>
    </w:p>
    <w:p w:rsidR="00F83EFC" w:rsidRDefault="00F83EFC">
      <w:pPr>
        <w:jc w:val="both"/>
        <w:rPr>
          <w:rFonts w:eastAsia="Times New Roman"/>
          <w:sz w:val="20"/>
          <w:szCs w:val="20"/>
        </w:rPr>
      </w:pPr>
    </w:p>
    <w:p w:rsidR="00F83EFC" w:rsidRDefault="00EE098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</w:t>
      </w:r>
      <w:r>
        <w:rPr>
          <w:rFonts w:eastAsia="Times New Roman"/>
          <w:sz w:val="20"/>
          <w:szCs w:val="20"/>
        </w:rPr>
        <w:t xml:space="preserve">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ЮСУПОВ ДЕНИС ФАРИТОВИЧ, который предложил наиболее низкую цену</w:t>
      </w:r>
      <w:r>
        <w:rPr>
          <w:rFonts w:eastAsia="Times New Roman"/>
          <w:sz w:val="20"/>
          <w:szCs w:val="20"/>
        </w:rPr>
        <w:t xml:space="preserve">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F83EFC" w:rsidRDefault="00F83EFC">
      <w:pPr>
        <w:jc w:val="both"/>
        <w:rPr>
          <w:rFonts w:eastAsia="Times New Roman"/>
          <w:sz w:val="20"/>
          <w:szCs w:val="20"/>
          <w:lang w:val="en-US"/>
        </w:rPr>
      </w:pPr>
    </w:p>
    <w:p w:rsidR="00F83EFC" w:rsidRDefault="00EE0982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</w:t>
      </w:r>
      <w:r>
        <w:rPr>
          <w:rFonts w:eastAsia="Times New Roman"/>
          <w:sz w:val="20"/>
          <w:szCs w:val="20"/>
        </w:rPr>
        <w:t>тацией об электронном аукционе, только одной второй части заявки на участие в нем.</w:t>
      </w:r>
    </w:p>
    <w:p w:rsidR="00F83EFC" w:rsidRDefault="00F83EFC">
      <w:pPr>
        <w:jc w:val="both"/>
        <w:rPr>
          <w:rFonts w:eastAsia="Times New Roman"/>
          <w:sz w:val="20"/>
          <w:szCs w:val="20"/>
          <w:lang w:val="en-US"/>
        </w:rPr>
      </w:pPr>
    </w:p>
    <w:p w:rsidR="00F83EFC" w:rsidRDefault="00EE0982">
      <w:pPr>
        <w:jc w:val="both"/>
      </w:pP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Настоящий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F83EFC" w:rsidRDefault="00F83EFC">
      <w:pPr>
        <w:jc w:val="both"/>
        <w:rPr>
          <w:rFonts w:eastAsia="Times New Roman"/>
          <w:sz w:val="20"/>
          <w:szCs w:val="20"/>
          <w:lang w:val="en-US"/>
        </w:rPr>
      </w:pPr>
    </w:p>
    <w:p w:rsidR="00F83EFC" w:rsidRDefault="00EE0982">
      <w:r>
        <w:rPr>
          <w:rFonts w:eastAsia="Times New Roman"/>
          <w:sz w:val="20"/>
          <w:szCs w:val="20"/>
        </w:rPr>
        <w:t>Подписи</w:t>
      </w:r>
    </w:p>
    <w:p w:rsidR="00F83EFC" w:rsidRDefault="00F83EF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83EFC">
        <w:tc>
          <w:tcPr>
            <w:tcW w:w="3307" w:type="dxa"/>
            <w:shd w:val="clear" w:color="auto" w:fill="auto"/>
            <w:vAlign w:val="bottom"/>
          </w:tcPr>
          <w:p w:rsidR="00F83EFC" w:rsidRDefault="00EE09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3EFC" w:rsidRDefault="00F83E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3EFC" w:rsidRDefault="00EE09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83EFC">
        <w:tc>
          <w:tcPr>
            <w:tcW w:w="3307" w:type="dxa"/>
            <w:shd w:val="clear" w:color="auto" w:fill="auto"/>
            <w:vAlign w:val="bottom"/>
          </w:tcPr>
          <w:p w:rsidR="00F83EFC" w:rsidRDefault="00EE09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3EFC" w:rsidRDefault="00F83E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3EFC" w:rsidRDefault="00EE09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F83EFC">
        <w:tc>
          <w:tcPr>
            <w:tcW w:w="3307" w:type="dxa"/>
            <w:shd w:val="clear" w:color="auto" w:fill="auto"/>
            <w:vAlign w:val="bottom"/>
          </w:tcPr>
          <w:p w:rsidR="00F83EFC" w:rsidRDefault="00EE09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3EFC" w:rsidRDefault="00F83E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3EFC" w:rsidRDefault="00EE09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EE0982"/>
    <w:sectPr w:rsidR="00000000" w:rsidSect="00F83EF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83EFC"/>
    <w:rsid w:val="00EE0982"/>
    <w:rsid w:val="00F83E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F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83EF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F83EFC"/>
    <w:pPr>
      <w:spacing w:after="140" w:line="288" w:lineRule="auto"/>
    </w:pPr>
  </w:style>
  <w:style w:type="paragraph" w:styleId="a9">
    <w:name w:val="List"/>
    <w:basedOn w:val="a8"/>
    <w:rsid w:val="00F83EFC"/>
    <w:rPr>
      <w:rFonts w:cs="Noto Sans Devanagari"/>
    </w:rPr>
  </w:style>
  <w:style w:type="paragraph" w:customStyle="1" w:styleId="Caption">
    <w:name w:val="Caption"/>
    <w:basedOn w:val="a"/>
    <w:qFormat/>
    <w:rsid w:val="00F83EFC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83EF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83EF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83EF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83EFC"/>
    <w:pPr>
      <w:spacing w:beforeAutospacing="1" w:afterAutospacing="1"/>
    </w:pPr>
  </w:style>
  <w:style w:type="paragraph" w:customStyle="1" w:styleId="th">
    <w:name w:val="th"/>
    <w:basedOn w:val="a"/>
    <w:qFormat/>
    <w:rsid w:val="00F83EF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83EF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83EF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83EFC"/>
    <w:pPr>
      <w:spacing w:beforeAutospacing="1" w:after="200"/>
    </w:pPr>
  </w:style>
  <w:style w:type="paragraph" w:customStyle="1" w:styleId="usual2">
    <w:name w:val="usual2"/>
    <w:basedOn w:val="a"/>
    <w:qFormat/>
    <w:rsid w:val="00F83EF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83EF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83EFC"/>
    <w:pPr>
      <w:spacing w:beforeAutospacing="1" w:afterAutospacing="1"/>
    </w:pPr>
  </w:style>
  <w:style w:type="paragraph" w:customStyle="1" w:styleId="requests">
    <w:name w:val="requests"/>
    <w:basedOn w:val="a"/>
    <w:qFormat/>
    <w:rsid w:val="00F83EF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83EF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83EFC"/>
  </w:style>
  <w:style w:type="paragraph" w:customStyle="1" w:styleId="af2">
    <w:name w:val="Заголовок таблицы"/>
    <w:basedOn w:val="af1"/>
    <w:qFormat/>
    <w:rsid w:val="00F83EFC"/>
  </w:style>
  <w:style w:type="paragraph" w:customStyle="1" w:styleId="DocumentMap">
    <w:name w:val="DocumentMap"/>
    <w:qFormat/>
    <w:rsid w:val="00F83EFC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646</Words>
  <Characters>3683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Work3</cp:lastModifiedBy>
  <cp:revision>2</cp:revision>
  <cp:lastPrinted>2019-12-09T11:34:00Z</cp:lastPrinted>
  <dcterms:created xsi:type="dcterms:W3CDTF">2019-12-09T11:35:00Z</dcterms:created>
  <dcterms:modified xsi:type="dcterms:W3CDTF">2019-12-09T11:35:00Z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