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F82" w:rsidRDefault="0018568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F82" w:rsidRDefault="001856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в 2020 году услуг по техническому обслуживанию, планово-предупредительному ремонту и диспетчеризации систем контроля доступа и охранной сигнализации "</w:t>
      </w:r>
    </w:p>
    <w:p w:rsidR="008E2F82" w:rsidRPr="00B2575B" w:rsidRDefault="00185689">
      <w:pPr>
        <w:ind w:firstLine="567"/>
        <w:jc w:val="center"/>
        <w:rPr>
          <w:rFonts w:eastAsia="Times New Roman"/>
          <w:b/>
          <w:bCs/>
        </w:rPr>
      </w:pPr>
      <w:r w:rsidRPr="00B257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575B">
        <w:rPr>
          <w:rFonts w:eastAsia="Times New Roman"/>
          <w:b/>
          <w:bCs/>
          <w:sz w:val="20"/>
          <w:szCs w:val="20"/>
        </w:rPr>
        <w:t xml:space="preserve"> 0118100001119000049) </w:t>
      </w:r>
    </w:p>
    <w:p w:rsidR="008E2F82" w:rsidRPr="00B2575B" w:rsidRDefault="008E2F82">
      <w:pPr>
        <w:ind w:firstLine="567"/>
        <w:jc w:val="center"/>
        <w:rPr>
          <w:sz w:val="20"/>
          <w:szCs w:val="20"/>
        </w:rPr>
      </w:pPr>
    </w:p>
    <w:p w:rsidR="008E2F82" w:rsidRPr="00B2575B" w:rsidRDefault="00185689">
      <w:pPr>
        <w:ind w:firstLine="567"/>
        <w:jc w:val="right"/>
      </w:pPr>
      <w:r w:rsidRPr="00B2575B">
        <w:rPr>
          <w:rFonts w:eastAsia="Times New Roman"/>
          <w:sz w:val="20"/>
          <w:szCs w:val="20"/>
        </w:rPr>
        <w:t>10.12.</w:t>
      </w:r>
      <w:r w:rsidR="00B2575B">
        <w:rPr>
          <w:rFonts w:eastAsia="Times New Roman"/>
          <w:sz w:val="20"/>
          <w:szCs w:val="20"/>
        </w:rPr>
        <w:t>2019</w:t>
      </w:r>
    </w:p>
    <w:p w:rsidR="008E2F82" w:rsidRPr="00B2575B" w:rsidRDefault="008E2F82">
      <w:pPr>
        <w:ind w:firstLine="567"/>
        <w:rPr>
          <w:rFonts w:eastAsia="Times New Roman"/>
          <w:sz w:val="20"/>
          <w:szCs w:val="20"/>
        </w:rPr>
      </w:pPr>
    </w:p>
    <w:p w:rsidR="008E2F82" w:rsidRDefault="00185689"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8E2F82" w:rsidRDefault="008E2F82">
      <w:pPr>
        <w:rPr>
          <w:rFonts w:eastAsia="Times New Roman"/>
          <w:sz w:val="20"/>
          <w:szCs w:val="20"/>
        </w:rPr>
      </w:pPr>
    </w:p>
    <w:p w:rsidR="008E2F82" w:rsidRPr="00B2575B" w:rsidRDefault="00185689">
      <w:r>
        <w:rPr>
          <w:rFonts w:eastAsia="Times New Roman"/>
          <w:sz w:val="20"/>
          <w:szCs w:val="20"/>
        </w:rPr>
        <w:t>Организатор</w:t>
      </w:r>
      <w:r w:rsidR="00B25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575B">
        <w:rPr>
          <w:rFonts w:eastAsia="Times New Roman"/>
          <w:sz w:val="20"/>
          <w:szCs w:val="20"/>
        </w:rPr>
        <w:t>: КРАСНОДАРСКИЙ КРАЕВОЙ СУД</w:t>
      </w:r>
    </w:p>
    <w:p w:rsidR="008E2F82" w:rsidRPr="00B2575B" w:rsidRDefault="008E2F82">
      <w:pPr>
        <w:rPr>
          <w:rFonts w:eastAsia="Times New Roman"/>
          <w:sz w:val="20"/>
          <w:szCs w:val="20"/>
        </w:rPr>
      </w:pPr>
    </w:p>
    <w:p w:rsidR="008E2F82" w:rsidRDefault="00185689">
      <w:r w:rsidRPr="00B2575B">
        <w:rPr>
          <w:rFonts w:eastAsia="Times New Roman"/>
          <w:sz w:val="20"/>
          <w:szCs w:val="20"/>
        </w:rPr>
        <w:t>Заказчик: КРАСНОДАРСКИЙ КРАЕВОЙ СУД</w:t>
      </w:r>
    </w:p>
    <w:p w:rsidR="008E2F82" w:rsidRPr="00B2575B" w:rsidRDefault="008E2F82">
      <w:pPr>
        <w:rPr>
          <w:rFonts w:eastAsia="Times New Roman"/>
          <w:sz w:val="20"/>
          <w:szCs w:val="20"/>
        </w:rPr>
      </w:pPr>
    </w:p>
    <w:p w:rsidR="008E2F82" w:rsidRDefault="001856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в 2020 году услуг по техн</w:t>
      </w:r>
      <w:r>
        <w:rPr>
          <w:rFonts w:eastAsia="Times New Roman"/>
          <w:sz w:val="20"/>
          <w:szCs w:val="20"/>
        </w:rPr>
        <w:t>ическому обслуживанию, планово-предупредительному ремонту и диспетчеризации систем контроля доступа и охранной сигнализации</w:t>
      </w:r>
    </w:p>
    <w:p w:rsidR="008E2F82" w:rsidRDefault="008E2F82">
      <w:pPr>
        <w:rPr>
          <w:rFonts w:eastAsia="Times New Roman"/>
          <w:sz w:val="20"/>
          <w:szCs w:val="20"/>
        </w:rPr>
      </w:pPr>
    </w:p>
    <w:p w:rsidR="008E2F82" w:rsidRDefault="001856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191230804164523090100100610568020244</w:t>
      </w:r>
    </w:p>
    <w:p w:rsidR="008E2F82" w:rsidRDefault="008E2F82"/>
    <w:p w:rsidR="008E2F82" w:rsidRDefault="0018568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</w:t>
      </w:r>
      <w:r>
        <w:rPr>
          <w:rFonts w:eastAsia="Times New Roman"/>
          <w:sz w:val="20"/>
          <w:szCs w:val="20"/>
        </w:rPr>
        <w:t>цены контракта: 1 900 000,00 руб.</w:t>
      </w:r>
    </w:p>
    <w:p w:rsidR="008E2F82" w:rsidRPr="00B2575B" w:rsidRDefault="008E2F82">
      <w:pPr>
        <w:rPr>
          <w:rFonts w:eastAsia="Times New Roman"/>
          <w:sz w:val="20"/>
          <w:szCs w:val="20"/>
        </w:rPr>
      </w:pPr>
    </w:p>
    <w:p w:rsidR="008E2F82" w:rsidRDefault="00185689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B257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 w:rsidR="008E2F82" w:rsidRDefault="008E2F82">
      <w:pPr>
        <w:rPr>
          <w:rFonts w:eastAsia="Times New Roman"/>
          <w:sz w:val="20"/>
          <w:szCs w:val="20"/>
        </w:rPr>
      </w:pPr>
    </w:p>
    <w:p w:rsidR="008E2F82" w:rsidRDefault="001856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B2575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2F82">
        <w:tc>
          <w:tcPr>
            <w:tcW w:w="4960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E2F82">
        <w:tc>
          <w:tcPr>
            <w:tcW w:w="4960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E2F82">
        <w:tc>
          <w:tcPr>
            <w:tcW w:w="4960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E2F82">
        <w:tc>
          <w:tcPr>
            <w:tcW w:w="4960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F82" w:rsidRDefault="001856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8E2F82" w:rsidRDefault="008E2F82">
      <w:pPr>
        <w:rPr>
          <w:rFonts w:eastAsia="Times New Roman"/>
          <w:sz w:val="20"/>
          <w:szCs w:val="20"/>
        </w:rPr>
      </w:pPr>
    </w:p>
    <w:p w:rsidR="008E2F82" w:rsidRDefault="001856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2F82" w:rsidRDefault="008E2F82">
      <w:pPr>
        <w:rPr>
          <w:rFonts w:eastAsia="Times New Roman"/>
          <w:sz w:val="20"/>
          <w:szCs w:val="20"/>
        </w:rPr>
      </w:pPr>
    </w:p>
    <w:p w:rsidR="008E2F82" w:rsidRDefault="00B257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185689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</w:t>
      </w:r>
      <w:r w:rsidR="00185689">
        <w:rPr>
          <w:rFonts w:eastAsia="Times New Roman"/>
          <w:sz w:val="20"/>
          <w:szCs w:val="20"/>
        </w:rPr>
        <w:t>ые документы этих участников, предусмотренные частью 11 статьи 24.1 Федерального закона №44-ФЗ.</w:t>
      </w:r>
    </w:p>
    <w:p w:rsidR="008E2F82" w:rsidRDefault="008E2F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2"/>
        <w:gridCol w:w="1669"/>
        <w:gridCol w:w="1743"/>
      </w:tblGrid>
      <w:tr w:rsidR="008E2F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2F82" w:rsidRDefault="00185689" w:rsidP="00B257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2575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E2F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2F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B2575B">
            <w:pPr>
              <w:pStyle w:val="af1"/>
              <w:rPr>
                <w:sz w:val="20"/>
                <w:szCs w:val="20"/>
              </w:rPr>
            </w:pPr>
            <w:r w:rsidRPr="0008027B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8E2F82" w:rsidRDefault="008E2F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8E2F82">
        <w:tc>
          <w:tcPr>
            <w:tcW w:w="9977" w:type="dxa"/>
            <w:gridSpan w:val="5"/>
            <w:shd w:val="clear" w:color="auto" w:fill="auto"/>
          </w:tcPr>
          <w:p w:rsidR="008E2F82" w:rsidRDefault="00185689" w:rsidP="00B257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8E2F8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2F8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F8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КОВАЛЕВ ТИМОФЕЙ ВИТАЛЬЕВИЧ / </w:t>
            </w:r>
            <w:r>
              <w:rPr>
                <w:sz w:val="20"/>
                <w:szCs w:val="20"/>
                <w:lang w:val="en-US"/>
              </w:rPr>
              <w:t>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F8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2F82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F82" w:rsidRDefault="001856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2F82" w:rsidRDefault="008E2F82">
      <w:pPr>
        <w:jc w:val="both"/>
        <w:rPr>
          <w:rFonts w:eastAsia="Times New Roman"/>
          <w:sz w:val="20"/>
          <w:szCs w:val="20"/>
          <w:lang w:val="en-US"/>
        </w:rPr>
      </w:pPr>
    </w:p>
    <w:p w:rsidR="008E2F82" w:rsidRDefault="001856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КОВАЛЕВ ТИМОФЕЙ ВИТАЛЬЕВИЧ, предложивший цену контракта 1 900 000,00 руб. руб.</w:t>
      </w:r>
    </w:p>
    <w:p w:rsidR="008E2F82" w:rsidRDefault="008E2F82">
      <w:pPr>
        <w:jc w:val="both"/>
        <w:rPr>
          <w:rFonts w:eastAsia="Times New Roman"/>
          <w:sz w:val="20"/>
          <w:szCs w:val="20"/>
        </w:rPr>
      </w:pPr>
    </w:p>
    <w:p w:rsidR="00B2575B" w:rsidRDefault="00185689" w:rsidP="00B2575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КОВАЛЕВ ТИМОФЕЙ ВИТАЛЬЕВИЧ,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  <w:r w:rsidR="00B2575B" w:rsidRPr="00B2575B">
        <w:rPr>
          <w:rFonts w:eastAsia="Times New Roman"/>
          <w:sz w:val="20"/>
          <w:szCs w:val="20"/>
        </w:rPr>
        <w:t xml:space="preserve"> </w:t>
      </w:r>
      <w:r w:rsidR="00B2575B">
        <w:rPr>
          <w:rFonts w:eastAsia="Times New Roman"/>
          <w:sz w:val="20"/>
          <w:szCs w:val="20"/>
        </w:rPr>
        <w:t>Электронный аукцион признан не состоявшимся.</w:t>
      </w:r>
    </w:p>
    <w:p w:rsidR="008E2F82" w:rsidRDefault="00185689">
      <w:pPr>
        <w:jc w:val="both"/>
      </w:pPr>
      <w:r w:rsidRPr="00B257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2F82" w:rsidRPr="00B2575B" w:rsidRDefault="008E2F82">
      <w:pPr>
        <w:jc w:val="both"/>
        <w:rPr>
          <w:rFonts w:eastAsia="Times New Roman"/>
          <w:sz w:val="20"/>
          <w:szCs w:val="20"/>
        </w:rPr>
      </w:pPr>
    </w:p>
    <w:p w:rsidR="008E2F82" w:rsidRDefault="00185689">
      <w:r>
        <w:rPr>
          <w:rFonts w:eastAsia="Times New Roman"/>
          <w:sz w:val="20"/>
          <w:szCs w:val="20"/>
        </w:rPr>
        <w:t>Подписи</w:t>
      </w:r>
    </w:p>
    <w:p w:rsidR="008E2F82" w:rsidRDefault="008E2F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E2F82">
        <w:tc>
          <w:tcPr>
            <w:tcW w:w="3307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F82" w:rsidRDefault="008E2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E2F82">
        <w:tc>
          <w:tcPr>
            <w:tcW w:w="3307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F82" w:rsidRDefault="008E2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E2F82">
        <w:tc>
          <w:tcPr>
            <w:tcW w:w="3307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F82" w:rsidRDefault="008E2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E2F82">
        <w:tc>
          <w:tcPr>
            <w:tcW w:w="3307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2F82" w:rsidRDefault="008E2F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2F82" w:rsidRDefault="001856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185689" w:rsidRDefault="00185689"/>
    <w:sectPr w:rsidR="00185689" w:rsidSect="008E2F8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8E2F82"/>
    <w:rsid w:val="00185689"/>
    <w:rsid w:val="008E2F82"/>
    <w:rsid w:val="00B2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E2F8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E2F82"/>
    <w:pPr>
      <w:spacing w:after="140" w:line="288" w:lineRule="auto"/>
    </w:pPr>
  </w:style>
  <w:style w:type="paragraph" w:styleId="a9">
    <w:name w:val="List"/>
    <w:basedOn w:val="a8"/>
    <w:rsid w:val="008E2F82"/>
    <w:rPr>
      <w:rFonts w:cs="Noto Sans Devanagari"/>
    </w:rPr>
  </w:style>
  <w:style w:type="paragraph" w:customStyle="1" w:styleId="Caption">
    <w:name w:val="Caption"/>
    <w:basedOn w:val="a"/>
    <w:qFormat/>
    <w:rsid w:val="008E2F8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E2F8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E2F8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2F8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2F82"/>
    <w:pPr>
      <w:spacing w:beforeAutospacing="1" w:afterAutospacing="1"/>
    </w:pPr>
  </w:style>
  <w:style w:type="paragraph" w:customStyle="1" w:styleId="th">
    <w:name w:val="th"/>
    <w:basedOn w:val="a"/>
    <w:qFormat/>
    <w:rsid w:val="008E2F8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2F8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2F8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2F82"/>
    <w:pPr>
      <w:spacing w:beforeAutospacing="1" w:after="200"/>
    </w:pPr>
  </w:style>
  <w:style w:type="paragraph" w:customStyle="1" w:styleId="usual2">
    <w:name w:val="usual2"/>
    <w:basedOn w:val="a"/>
    <w:qFormat/>
    <w:rsid w:val="008E2F8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E2F8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2F82"/>
    <w:pPr>
      <w:spacing w:beforeAutospacing="1" w:afterAutospacing="1"/>
    </w:pPr>
  </w:style>
  <w:style w:type="paragraph" w:customStyle="1" w:styleId="requests">
    <w:name w:val="requests"/>
    <w:basedOn w:val="a"/>
    <w:qFormat/>
    <w:rsid w:val="008E2F8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E2F8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2F82"/>
  </w:style>
  <w:style w:type="paragraph" w:customStyle="1" w:styleId="af2">
    <w:name w:val="Заголовок таблицы"/>
    <w:basedOn w:val="af1"/>
    <w:qFormat/>
    <w:rsid w:val="008E2F82"/>
  </w:style>
  <w:style w:type="paragraph" w:customStyle="1" w:styleId="DocumentMap">
    <w:name w:val="DocumentMap"/>
    <w:qFormat/>
    <w:rsid w:val="008E2F82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529</Words>
  <Characters>3017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28</cp:revision>
  <dcterms:created xsi:type="dcterms:W3CDTF">2019-09-11T09:00:00Z</dcterms:created>
  <dcterms:modified xsi:type="dcterms:W3CDTF">2019-12-10T09:46:00Z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