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C16" w:rsidRDefault="00D369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5C16" w:rsidRDefault="00D369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в 2020 году услуг по техническому обслуживанию и диспетчеризации электрического оборудования, трансформаторной подстанции, дизельной генераторной подстанции"</w:t>
      </w:r>
    </w:p>
    <w:p w:rsidR="00325C16" w:rsidRPr="00F56B0E" w:rsidRDefault="00D369F6">
      <w:pPr>
        <w:ind w:firstLine="567"/>
        <w:jc w:val="center"/>
        <w:rPr>
          <w:rFonts w:eastAsia="Times New Roman"/>
          <w:b/>
          <w:bCs/>
        </w:rPr>
      </w:pPr>
      <w:r w:rsidRPr="00F56B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6B0E">
        <w:rPr>
          <w:rFonts w:eastAsia="Times New Roman"/>
          <w:b/>
          <w:bCs/>
          <w:sz w:val="20"/>
          <w:szCs w:val="20"/>
        </w:rPr>
        <w:t xml:space="preserve"> 0118100001119000048) </w:t>
      </w:r>
    </w:p>
    <w:p w:rsidR="00325C16" w:rsidRPr="00F56B0E" w:rsidRDefault="00325C16">
      <w:pPr>
        <w:ind w:firstLine="567"/>
        <w:jc w:val="center"/>
        <w:rPr>
          <w:sz w:val="20"/>
          <w:szCs w:val="20"/>
        </w:rPr>
      </w:pPr>
    </w:p>
    <w:p w:rsidR="00325C16" w:rsidRPr="00F56B0E" w:rsidRDefault="00D369F6">
      <w:pPr>
        <w:ind w:firstLine="567"/>
        <w:jc w:val="right"/>
      </w:pPr>
      <w:r w:rsidRPr="00F56B0E">
        <w:rPr>
          <w:rFonts w:eastAsia="Times New Roman"/>
          <w:sz w:val="20"/>
          <w:szCs w:val="20"/>
        </w:rPr>
        <w:t>10.12.</w:t>
      </w:r>
      <w:r w:rsidR="00F56B0E">
        <w:rPr>
          <w:rFonts w:eastAsia="Times New Roman"/>
          <w:sz w:val="20"/>
          <w:szCs w:val="20"/>
        </w:rPr>
        <w:t>2019</w:t>
      </w:r>
    </w:p>
    <w:p w:rsidR="00325C16" w:rsidRPr="00F56B0E" w:rsidRDefault="00325C16">
      <w:pPr>
        <w:ind w:firstLine="567"/>
        <w:rPr>
          <w:rFonts w:eastAsia="Times New Roman"/>
          <w:sz w:val="20"/>
          <w:szCs w:val="20"/>
        </w:rPr>
      </w:pPr>
    </w:p>
    <w:p w:rsidR="00325C16" w:rsidRDefault="00D369F6"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325C16" w:rsidRDefault="00325C16">
      <w:pPr>
        <w:rPr>
          <w:rFonts w:eastAsia="Times New Roman"/>
          <w:sz w:val="20"/>
          <w:szCs w:val="20"/>
        </w:rPr>
      </w:pPr>
    </w:p>
    <w:p w:rsidR="00325C16" w:rsidRPr="00F56B0E" w:rsidRDefault="00D369F6">
      <w:r>
        <w:rPr>
          <w:rFonts w:eastAsia="Times New Roman"/>
          <w:sz w:val="20"/>
          <w:szCs w:val="20"/>
        </w:rPr>
        <w:t>Организатор</w:t>
      </w:r>
      <w:r w:rsidR="00F56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6B0E">
        <w:rPr>
          <w:rFonts w:eastAsia="Times New Roman"/>
          <w:sz w:val="20"/>
          <w:szCs w:val="20"/>
        </w:rPr>
        <w:t>: КРАСНОДАРСКИЙ КРАЕВОЙ СУД</w:t>
      </w:r>
    </w:p>
    <w:p w:rsidR="00325C16" w:rsidRPr="00F56B0E" w:rsidRDefault="00325C16">
      <w:pPr>
        <w:rPr>
          <w:rFonts w:eastAsia="Times New Roman"/>
          <w:sz w:val="20"/>
          <w:szCs w:val="20"/>
        </w:rPr>
      </w:pPr>
    </w:p>
    <w:p w:rsidR="00325C16" w:rsidRDefault="00D369F6">
      <w:r w:rsidRPr="00F56B0E">
        <w:rPr>
          <w:rFonts w:eastAsia="Times New Roman"/>
          <w:sz w:val="20"/>
          <w:szCs w:val="20"/>
        </w:rPr>
        <w:t>Заказчик: КРАСНОДАРСКИЙ КРАЕВОЙ СУД</w:t>
      </w:r>
    </w:p>
    <w:p w:rsidR="00325C16" w:rsidRPr="00F56B0E" w:rsidRDefault="00325C16">
      <w:pPr>
        <w:rPr>
          <w:rFonts w:eastAsia="Times New Roman"/>
          <w:sz w:val="20"/>
          <w:szCs w:val="20"/>
        </w:rPr>
      </w:pPr>
    </w:p>
    <w:p w:rsidR="00325C16" w:rsidRDefault="00D369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в 2020 году услу</w:t>
      </w:r>
      <w:r>
        <w:rPr>
          <w:rFonts w:eastAsia="Times New Roman"/>
          <w:sz w:val="20"/>
          <w:szCs w:val="20"/>
        </w:rPr>
        <w:t>г по техническому обслуживанию и диспетчеризации электрического оборудования, трансформаторной подстанции, дизельной генераторной подстанции</w:t>
      </w:r>
    </w:p>
    <w:p w:rsidR="00325C16" w:rsidRDefault="00325C16">
      <w:pPr>
        <w:rPr>
          <w:rFonts w:eastAsia="Times New Roman"/>
          <w:sz w:val="20"/>
          <w:szCs w:val="20"/>
        </w:rPr>
      </w:pPr>
    </w:p>
    <w:p w:rsidR="00325C16" w:rsidRDefault="00D369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191230804164523090100100570553314244</w:t>
      </w:r>
    </w:p>
    <w:p w:rsidR="00325C16" w:rsidRDefault="00325C16"/>
    <w:p w:rsidR="00325C16" w:rsidRDefault="00D369F6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2 400 000,00 руб.</w:t>
      </w:r>
    </w:p>
    <w:p w:rsidR="00325C16" w:rsidRPr="00F56B0E" w:rsidRDefault="00325C16">
      <w:pPr>
        <w:rPr>
          <w:rFonts w:eastAsia="Times New Roman"/>
          <w:sz w:val="20"/>
          <w:szCs w:val="20"/>
        </w:rPr>
      </w:pPr>
    </w:p>
    <w:p w:rsidR="00325C16" w:rsidRDefault="00D369F6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0.00</w:t>
      </w:r>
    </w:p>
    <w:p w:rsidR="00325C16" w:rsidRDefault="00325C16">
      <w:pPr>
        <w:rPr>
          <w:rFonts w:eastAsia="Times New Roman"/>
          <w:sz w:val="20"/>
          <w:szCs w:val="20"/>
        </w:rPr>
      </w:pPr>
    </w:p>
    <w:p w:rsidR="00325C16" w:rsidRDefault="00D369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56B0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25C16">
        <w:tc>
          <w:tcPr>
            <w:tcW w:w="4960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25C16">
        <w:tc>
          <w:tcPr>
            <w:tcW w:w="4960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25C16">
        <w:tc>
          <w:tcPr>
            <w:tcW w:w="4960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25C16">
        <w:tc>
          <w:tcPr>
            <w:tcW w:w="4960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5C16" w:rsidRDefault="00D369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325C16" w:rsidRDefault="00325C16">
      <w:pPr>
        <w:rPr>
          <w:rFonts w:eastAsia="Times New Roman"/>
          <w:sz w:val="20"/>
          <w:szCs w:val="20"/>
        </w:rPr>
      </w:pPr>
    </w:p>
    <w:p w:rsidR="00325C16" w:rsidRDefault="00D369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5C16" w:rsidRDefault="00325C16">
      <w:pPr>
        <w:rPr>
          <w:rFonts w:eastAsia="Times New Roman"/>
          <w:sz w:val="20"/>
          <w:szCs w:val="20"/>
        </w:rPr>
      </w:pPr>
    </w:p>
    <w:p w:rsidR="00325C16" w:rsidRDefault="00F56B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D369F6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</w:t>
      </w:r>
      <w:r w:rsidR="00D369F6">
        <w:rPr>
          <w:rFonts w:eastAsia="Times New Roman"/>
          <w:sz w:val="20"/>
          <w:szCs w:val="20"/>
        </w:rPr>
        <w:t>тронные документы этих участников, предусмотренные частью 11 статьи 24.1 Федерального закона №44-ФЗ.</w:t>
      </w:r>
    </w:p>
    <w:p w:rsidR="00325C16" w:rsidRDefault="00325C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9"/>
        <w:gridCol w:w="1862"/>
        <w:gridCol w:w="1669"/>
        <w:gridCol w:w="1743"/>
      </w:tblGrid>
      <w:tr w:rsidR="00325C1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25C16" w:rsidRDefault="00D369F6" w:rsidP="00F56B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56B0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25C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5C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F56B0E">
            <w:pPr>
              <w:pStyle w:val="af1"/>
              <w:rPr>
                <w:sz w:val="20"/>
                <w:szCs w:val="20"/>
              </w:rPr>
            </w:pPr>
            <w:r w:rsidRPr="0008027B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325C16" w:rsidRDefault="00325C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1808"/>
        <w:gridCol w:w="1909"/>
        <w:gridCol w:w="1740"/>
      </w:tblGrid>
      <w:tr w:rsidR="00325C16">
        <w:tc>
          <w:tcPr>
            <w:tcW w:w="9977" w:type="dxa"/>
            <w:gridSpan w:val="5"/>
            <w:shd w:val="clear" w:color="auto" w:fill="auto"/>
          </w:tcPr>
          <w:p w:rsidR="00325C16" w:rsidRDefault="00D369F6" w:rsidP="004215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25C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 w:rsidP="004215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5C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C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КОВАЛЕВ ТИМОФЕЙ ВИТАЛЬЕВИЧ / </w:t>
            </w:r>
            <w:r>
              <w:rPr>
                <w:sz w:val="20"/>
                <w:szCs w:val="20"/>
                <w:lang w:val="en-US"/>
              </w:rPr>
              <w:t>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C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C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25C16" w:rsidRDefault="00D369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5C16" w:rsidRDefault="00325C16">
      <w:pPr>
        <w:jc w:val="both"/>
        <w:rPr>
          <w:rFonts w:eastAsia="Times New Roman"/>
          <w:sz w:val="20"/>
          <w:szCs w:val="20"/>
          <w:lang w:val="en-US"/>
        </w:rPr>
      </w:pPr>
    </w:p>
    <w:p w:rsidR="00325C16" w:rsidRDefault="00D369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КОВАЛЕВ ТИМОФЕЙ ВИТАЛЬЕВИЧ, предложивший цену контракта 2 400 000,00 руб. руб.</w:t>
      </w:r>
    </w:p>
    <w:p w:rsidR="00325C16" w:rsidRDefault="00325C16">
      <w:pPr>
        <w:jc w:val="both"/>
        <w:rPr>
          <w:rFonts w:eastAsia="Times New Roman"/>
          <w:sz w:val="20"/>
          <w:szCs w:val="20"/>
        </w:rPr>
      </w:pPr>
    </w:p>
    <w:p w:rsidR="004215F4" w:rsidRDefault="00D369F6" w:rsidP="004215F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КОВАЛЕВ ТИМОФЕЙ ВИТАЛЬЕВИЧ,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  <w:r w:rsidR="004215F4" w:rsidRPr="004215F4">
        <w:rPr>
          <w:rFonts w:eastAsia="Times New Roman"/>
          <w:sz w:val="20"/>
          <w:szCs w:val="20"/>
        </w:rPr>
        <w:t xml:space="preserve"> </w:t>
      </w:r>
      <w:r w:rsidR="004215F4">
        <w:rPr>
          <w:rFonts w:eastAsia="Times New Roman"/>
          <w:sz w:val="20"/>
          <w:szCs w:val="20"/>
        </w:rPr>
        <w:t>Электронный аукцион признан не состоявшимся.</w:t>
      </w:r>
    </w:p>
    <w:p w:rsidR="00325C16" w:rsidRDefault="00D369F6">
      <w:pPr>
        <w:jc w:val="both"/>
      </w:pPr>
      <w:r w:rsidRPr="00F56B0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5C16" w:rsidRPr="00F56B0E" w:rsidRDefault="00325C16">
      <w:pPr>
        <w:jc w:val="both"/>
        <w:rPr>
          <w:rFonts w:eastAsia="Times New Roman"/>
          <w:sz w:val="20"/>
          <w:szCs w:val="20"/>
        </w:rPr>
      </w:pPr>
    </w:p>
    <w:p w:rsidR="00325C16" w:rsidRDefault="00D369F6">
      <w:r>
        <w:rPr>
          <w:rFonts w:eastAsia="Times New Roman"/>
          <w:sz w:val="20"/>
          <w:szCs w:val="20"/>
        </w:rPr>
        <w:t>Подписи</w:t>
      </w:r>
    </w:p>
    <w:p w:rsidR="00325C16" w:rsidRDefault="00325C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25C16">
        <w:tc>
          <w:tcPr>
            <w:tcW w:w="3307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5C16" w:rsidRDefault="00325C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25C16">
        <w:tc>
          <w:tcPr>
            <w:tcW w:w="3307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5C16" w:rsidRDefault="00325C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25C16">
        <w:tc>
          <w:tcPr>
            <w:tcW w:w="3307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5C16" w:rsidRDefault="00325C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25C16">
        <w:tc>
          <w:tcPr>
            <w:tcW w:w="3307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5C16" w:rsidRDefault="00325C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5C16" w:rsidRDefault="00D369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D369F6" w:rsidRDefault="00D369F6"/>
    <w:sectPr w:rsidR="00D369F6" w:rsidSect="00325C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325C16"/>
    <w:rsid w:val="00325C16"/>
    <w:rsid w:val="004215F4"/>
    <w:rsid w:val="00D369F6"/>
    <w:rsid w:val="00F56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1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5C1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25C16"/>
    <w:pPr>
      <w:spacing w:after="140" w:line="288" w:lineRule="auto"/>
    </w:pPr>
  </w:style>
  <w:style w:type="paragraph" w:styleId="a9">
    <w:name w:val="List"/>
    <w:basedOn w:val="a8"/>
    <w:rsid w:val="00325C16"/>
    <w:rPr>
      <w:rFonts w:cs="Noto Sans Devanagari"/>
    </w:rPr>
  </w:style>
  <w:style w:type="paragraph" w:customStyle="1" w:styleId="Caption">
    <w:name w:val="Caption"/>
    <w:basedOn w:val="a"/>
    <w:qFormat/>
    <w:rsid w:val="00325C1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25C1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25C1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5C1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5C16"/>
    <w:pPr>
      <w:spacing w:beforeAutospacing="1" w:afterAutospacing="1"/>
    </w:pPr>
  </w:style>
  <w:style w:type="paragraph" w:customStyle="1" w:styleId="th">
    <w:name w:val="th"/>
    <w:basedOn w:val="a"/>
    <w:qFormat/>
    <w:rsid w:val="00325C1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5C1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5C1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5C16"/>
    <w:pPr>
      <w:spacing w:beforeAutospacing="1" w:after="200"/>
    </w:pPr>
  </w:style>
  <w:style w:type="paragraph" w:customStyle="1" w:styleId="usual2">
    <w:name w:val="usual2"/>
    <w:basedOn w:val="a"/>
    <w:qFormat/>
    <w:rsid w:val="00325C1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5C1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5C16"/>
    <w:pPr>
      <w:spacing w:beforeAutospacing="1" w:afterAutospacing="1"/>
    </w:pPr>
  </w:style>
  <w:style w:type="paragraph" w:customStyle="1" w:styleId="requests">
    <w:name w:val="requests"/>
    <w:basedOn w:val="a"/>
    <w:qFormat/>
    <w:rsid w:val="00325C1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5C1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5C16"/>
  </w:style>
  <w:style w:type="paragraph" w:customStyle="1" w:styleId="af2">
    <w:name w:val="Заголовок таблицы"/>
    <w:basedOn w:val="af1"/>
    <w:qFormat/>
    <w:rsid w:val="00325C16"/>
  </w:style>
  <w:style w:type="paragraph" w:customStyle="1" w:styleId="DocumentMap">
    <w:name w:val="DocumentMap"/>
    <w:qFormat/>
    <w:rsid w:val="00325C1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529</Words>
  <Characters>3017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29</cp:revision>
  <dcterms:created xsi:type="dcterms:W3CDTF">2019-09-11T09:00:00Z</dcterms:created>
  <dcterms:modified xsi:type="dcterms:W3CDTF">2019-12-10T09:52:00Z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