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886DF7" w:rsidRDefault="00535C05" w:rsidP="00535C05">
      <w:pPr>
        <w:pStyle w:val="a8"/>
        <w:spacing w:line="264" w:lineRule="auto"/>
        <w:rPr>
          <w:sz w:val="24"/>
          <w:szCs w:val="24"/>
        </w:rPr>
      </w:pPr>
      <w:r w:rsidRPr="00886DF7">
        <w:rPr>
          <w:sz w:val="24"/>
          <w:szCs w:val="24"/>
        </w:rPr>
        <w:t>Протокол</w:t>
      </w:r>
    </w:p>
    <w:p w:rsidR="00EF0A1D" w:rsidRPr="00886DF7" w:rsidRDefault="00C16650" w:rsidP="0066486B">
      <w:pPr>
        <w:pStyle w:val="a7"/>
        <w:pBdr>
          <w:bottom w:val="single" w:sz="12" w:space="1" w:color="auto"/>
        </w:pBdr>
        <w:jc w:val="center"/>
        <w:rPr>
          <w:b/>
          <w:sz w:val="24"/>
          <w:szCs w:val="24"/>
        </w:rPr>
      </w:pPr>
      <w:r w:rsidRPr="00886DF7">
        <w:rPr>
          <w:b/>
          <w:sz w:val="24"/>
          <w:szCs w:val="24"/>
        </w:rPr>
        <w:t>заседания Единой комиссии по</w:t>
      </w:r>
      <w:r w:rsidR="00675D93" w:rsidRPr="00886DF7">
        <w:rPr>
          <w:b/>
          <w:sz w:val="24"/>
          <w:szCs w:val="24"/>
        </w:rPr>
        <w:t xml:space="preserve"> определению поставщиков (подрядчиков, исполнителей) </w:t>
      </w:r>
      <w:r w:rsidR="0066486B" w:rsidRPr="00886DF7">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886DF7">
        <w:rPr>
          <w:sz w:val="24"/>
          <w:szCs w:val="24"/>
        </w:rPr>
        <w:t>«</w:t>
      </w:r>
      <w:r w:rsidR="004137FD" w:rsidRPr="004137FD">
        <w:rPr>
          <w:b/>
          <w:sz w:val="24"/>
          <w:szCs w:val="24"/>
        </w:rPr>
        <w:t>Курорт-Парк «Союз»</w:t>
      </w:r>
      <w:r w:rsidR="0066486B" w:rsidRPr="004137FD">
        <w:rPr>
          <w:b/>
          <w:sz w:val="24"/>
          <w:szCs w:val="24"/>
        </w:rPr>
        <w:t xml:space="preserve"> Министерства иностранных дел Российской Федерации"</w:t>
      </w:r>
      <w:r w:rsidR="008E0F13" w:rsidRPr="008E0F13">
        <w:rPr>
          <w:b/>
          <w:sz w:val="24"/>
          <w:szCs w:val="24"/>
        </w:rPr>
        <w:t xml:space="preserve"> </w:t>
      </w:r>
      <w:r w:rsidR="008E0F13" w:rsidRPr="00F67181">
        <w:rPr>
          <w:b/>
          <w:sz w:val="24"/>
          <w:szCs w:val="24"/>
        </w:rPr>
        <w:t xml:space="preserve">по </w:t>
      </w:r>
      <w:r w:rsidR="008E0F13" w:rsidRPr="00F67181">
        <w:rPr>
          <w:b/>
          <w:bCs/>
          <w:sz w:val="24"/>
          <w:szCs w:val="24"/>
        </w:rPr>
        <w:t>рассмотрению</w:t>
      </w:r>
      <w:r w:rsidR="008E0F13">
        <w:rPr>
          <w:b/>
          <w:bCs/>
          <w:sz w:val="24"/>
          <w:szCs w:val="24"/>
        </w:rPr>
        <w:t xml:space="preserve"> единственной </w:t>
      </w:r>
      <w:r w:rsidR="008E0F13" w:rsidRPr="00F67181">
        <w:rPr>
          <w:b/>
          <w:bCs/>
          <w:sz w:val="24"/>
          <w:szCs w:val="24"/>
        </w:rPr>
        <w:t xml:space="preserve"> заявки </w:t>
      </w:r>
      <w:r w:rsidR="008E0F13">
        <w:rPr>
          <w:b/>
          <w:bCs/>
          <w:sz w:val="24"/>
          <w:szCs w:val="24"/>
        </w:rPr>
        <w:t xml:space="preserve">на </w:t>
      </w:r>
      <w:r w:rsidR="008E0F13" w:rsidRPr="00F67181">
        <w:rPr>
          <w:b/>
          <w:bCs/>
          <w:sz w:val="24"/>
          <w:szCs w:val="24"/>
        </w:rPr>
        <w:t>участ</w:t>
      </w:r>
      <w:r w:rsidR="008E0F13">
        <w:rPr>
          <w:b/>
          <w:bCs/>
          <w:sz w:val="24"/>
          <w:szCs w:val="24"/>
        </w:rPr>
        <w:t xml:space="preserve">ие в </w:t>
      </w:r>
      <w:r w:rsidR="008E0F13" w:rsidRPr="00F67181">
        <w:rPr>
          <w:b/>
          <w:bCs/>
          <w:sz w:val="24"/>
          <w:szCs w:val="24"/>
        </w:rPr>
        <w:t xml:space="preserve"> электронно</w:t>
      </w:r>
      <w:r w:rsidR="008E0F13">
        <w:rPr>
          <w:b/>
          <w:bCs/>
          <w:sz w:val="24"/>
          <w:szCs w:val="24"/>
        </w:rPr>
        <w:t>м</w:t>
      </w:r>
      <w:r w:rsidR="008E0F13" w:rsidRPr="00F67181">
        <w:rPr>
          <w:b/>
          <w:bCs/>
          <w:sz w:val="24"/>
          <w:szCs w:val="24"/>
        </w:rPr>
        <w:t xml:space="preserve"> аукцион</w:t>
      </w:r>
      <w:r w:rsidR="008E0F13">
        <w:rPr>
          <w:b/>
          <w:bCs/>
          <w:sz w:val="24"/>
          <w:szCs w:val="24"/>
        </w:rPr>
        <w:t>е</w:t>
      </w:r>
    </w:p>
    <w:p w:rsidR="00675D93" w:rsidRPr="00886DF7" w:rsidRDefault="00675D93" w:rsidP="00675D93">
      <w:pPr>
        <w:pStyle w:val="210"/>
        <w:ind w:firstLine="0"/>
        <w:rPr>
          <w:szCs w:val="24"/>
        </w:rPr>
      </w:pPr>
      <w:r w:rsidRPr="00886DF7">
        <w:rPr>
          <w:szCs w:val="24"/>
        </w:rPr>
        <w:t>№ </w:t>
      </w:r>
      <w:r w:rsidR="0066486B" w:rsidRPr="00886DF7">
        <w:rPr>
          <w:szCs w:val="24"/>
        </w:rPr>
        <w:t>03481000990190000</w:t>
      </w:r>
      <w:r w:rsidR="00D87E56">
        <w:rPr>
          <w:szCs w:val="24"/>
        </w:rPr>
        <w:t>94</w:t>
      </w:r>
      <w:r w:rsidRPr="00886DF7">
        <w:rPr>
          <w:szCs w:val="24"/>
        </w:rPr>
        <w:t xml:space="preserve">                       </w:t>
      </w:r>
      <w:r w:rsidR="002445E5" w:rsidRPr="00886DF7">
        <w:rPr>
          <w:szCs w:val="24"/>
        </w:rPr>
        <w:t xml:space="preserve">  </w:t>
      </w:r>
      <w:r w:rsidRPr="00886DF7">
        <w:rPr>
          <w:szCs w:val="24"/>
        </w:rPr>
        <w:t xml:space="preserve">          </w:t>
      </w:r>
      <w:r w:rsidR="008E6E02" w:rsidRPr="00886DF7">
        <w:rPr>
          <w:szCs w:val="24"/>
        </w:rPr>
        <w:t xml:space="preserve">   </w:t>
      </w:r>
      <w:r w:rsidR="00820317" w:rsidRPr="00886DF7">
        <w:rPr>
          <w:szCs w:val="24"/>
        </w:rPr>
        <w:t xml:space="preserve">       </w:t>
      </w:r>
      <w:r w:rsidR="00840DC2" w:rsidRPr="00886DF7">
        <w:rPr>
          <w:szCs w:val="24"/>
        </w:rPr>
        <w:t xml:space="preserve">  </w:t>
      </w:r>
      <w:r w:rsidR="001C719D" w:rsidRPr="00886DF7">
        <w:rPr>
          <w:szCs w:val="24"/>
        </w:rPr>
        <w:t xml:space="preserve">    </w:t>
      </w:r>
      <w:r w:rsidR="007B3E19" w:rsidRPr="00886DF7">
        <w:rPr>
          <w:szCs w:val="24"/>
        </w:rPr>
        <w:t xml:space="preserve">   </w:t>
      </w:r>
      <w:r w:rsidR="002424AA" w:rsidRPr="00886DF7">
        <w:rPr>
          <w:szCs w:val="24"/>
        </w:rPr>
        <w:t xml:space="preserve">                 </w:t>
      </w:r>
      <w:r w:rsidRPr="00886DF7">
        <w:rPr>
          <w:szCs w:val="24"/>
        </w:rPr>
        <w:t xml:space="preserve"> </w:t>
      </w:r>
      <w:r w:rsidR="007E5F9F" w:rsidRPr="00886DF7">
        <w:rPr>
          <w:szCs w:val="24"/>
        </w:rPr>
        <w:t xml:space="preserve"> </w:t>
      </w:r>
      <w:r w:rsidR="00E65081" w:rsidRPr="00886DF7">
        <w:rPr>
          <w:szCs w:val="24"/>
        </w:rPr>
        <w:t xml:space="preserve">    </w:t>
      </w:r>
      <w:r w:rsidR="007E5F9F" w:rsidRPr="00886DF7">
        <w:rPr>
          <w:szCs w:val="24"/>
        </w:rPr>
        <w:t xml:space="preserve">  </w:t>
      </w:r>
      <w:r w:rsidRPr="00886DF7">
        <w:rPr>
          <w:szCs w:val="24"/>
        </w:rPr>
        <w:t xml:space="preserve"> от «</w:t>
      </w:r>
      <w:r w:rsidR="00D87E56">
        <w:rPr>
          <w:szCs w:val="24"/>
        </w:rPr>
        <w:t>11</w:t>
      </w:r>
      <w:r w:rsidR="002438A5" w:rsidRPr="00886DF7">
        <w:rPr>
          <w:szCs w:val="24"/>
        </w:rPr>
        <w:t>»</w:t>
      </w:r>
      <w:r w:rsidR="00B94829" w:rsidRPr="00886DF7">
        <w:rPr>
          <w:szCs w:val="24"/>
        </w:rPr>
        <w:t xml:space="preserve"> </w:t>
      </w:r>
      <w:r w:rsidR="00D87E56">
        <w:rPr>
          <w:szCs w:val="24"/>
        </w:rPr>
        <w:t>декабря</w:t>
      </w:r>
      <w:r w:rsidR="003B10C3" w:rsidRPr="00886DF7">
        <w:rPr>
          <w:szCs w:val="24"/>
        </w:rPr>
        <w:t xml:space="preserve"> </w:t>
      </w:r>
      <w:r w:rsidRPr="00886DF7">
        <w:rPr>
          <w:szCs w:val="24"/>
        </w:rPr>
        <w:t>201</w:t>
      </w:r>
      <w:r w:rsidR="0097205B" w:rsidRPr="00886DF7">
        <w:rPr>
          <w:szCs w:val="24"/>
        </w:rPr>
        <w:t>9</w:t>
      </w:r>
      <w:r w:rsidRPr="00886DF7">
        <w:rPr>
          <w:szCs w:val="24"/>
        </w:rPr>
        <w:t xml:space="preserve"> г.</w:t>
      </w:r>
    </w:p>
    <w:p w:rsidR="00165C73" w:rsidRPr="00886DF7" w:rsidRDefault="00886DF7" w:rsidP="0018160E">
      <w:pPr>
        <w:pStyle w:val="210"/>
        <w:spacing w:line="264" w:lineRule="auto"/>
        <w:ind w:firstLine="0"/>
        <w:rPr>
          <w:szCs w:val="24"/>
        </w:rPr>
      </w:pPr>
      <w:r w:rsidRPr="00886DF7">
        <w:rPr>
          <w:szCs w:val="24"/>
        </w:rPr>
        <w:t>п. Юность</w:t>
      </w:r>
    </w:p>
    <w:p w:rsidR="0018160E" w:rsidRPr="00886DF7" w:rsidRDefault="0018160E" w:rsidP="0018160E">
      <w:pPr>
        <w:pStyle w:val="210"/>
        <w:spacing w:line="264" w:lineRule="auto"/>
        <w:ind w:firstLine="0"/>
        <w:rPr>
          <w:szCs w:val="24"/>
        </w:rPr>
      </w:pPr>
    </w:p>
    <w:p w:rsidR="00423CF5" w:rsidRPr="00886DF7" w:rsidRDefault="00CF6F54" w:rsidP="00C20399">
      <w:pPr>
        <w:pStyle w:val="210"/>
        <w:keepLines/>
        <w:widowControl w:val="0"/>
        <w:numPr>
          <w:ilvl w:val="0"/>
          <w:numId w:val="1"/>
        </w:numPr>
        <w:suppressLineNumbers/>
        <w:suppressAutoHyphens/>
        <w:autoSpaceDE w:val="0"/>
        <w:autoSpaceDN w:val="0"/>
        <w:ind w:left="0" w:firstLine="0"/>
        <w:rPr>
          <w:b/>
          <w:szCs w:val="24"/>
        </w:rPr>
      </w:pPr>
      <w:r>
        <w:rPr>
          <w:b/>
          <w:color w:val="000000"/>
          <w:szCs w:val="24"/>
        </w:rPr>
        <w:t xml:space="preserve">Аукцион </w:t>
      </w:r>
      <w:r w:rsidR="001A0D50">
        <w:rPr>
          <w:b/>
          <w:color w:val="000000"/>
          <w:szCs w:val="24"/>
        </w:rPr>
        <w:t>проводится</w:t>
      </w:r>
      <w:r w:rsidR="00B22661" w:rsidRPr="00886DF7">
        <w:rPr>
          <w:b/>
          <w:color w:val="000000"/>
          <w:szCs w:val="24"/>
        </w:rPr>
        <w:t>:</w:t>
      </w:r>
      <w:r w:rsidR="00675D93" w:rsidRPr="00886DF7">
        <w:rPr>
          <w:b/>
          <w:color w:val="000000"/>
          <w:szCs w:val="24"/>
        </w:rPr>
        <w:t xml:space="preserve"> </w:t>
      </w:r>
      <w:r w:rsidR="0066486B" w:rsidRPr="00886DF7">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0066486B" w:rsidRPr="00886DF7">
        <w:rPr>
          <w:color w:val="000000"/>
          <w:szCs w:val="24"/>
        </w:rPr>
        <w:t xml:space="preserve">. Место нахождения: </w:t>
      </w:r>
      <w:r w:rsidR="0066486B" w:rsidRPr="00886DF7">
        <w:rPr>
          <w:szCs w:val="24"/>
        </w:rPr>
        <w:t xml:space="preserve">141142, Московская область, городской округ </w:t>
      </w:r>
      <w:proofErr w:type="spellStart"/>
      <w:r w:rsidR="0066486B" w:rsidRPr="00886DF7">
        <w:rPr>
          <w:szCs w:val="24"/>
        </w:rPr>
        <w:t>Лосино-Петровский</w:t>
      </w:r>
      <w:proofErr w:type="spellEnd"/>
      <w:r w:rsidR="0066486B" w:rsidRPr="00886DF7">
        <w:rPr>
          <w:szCs w:val="24"/>
        </w:rPr>
        <w:t>, п. Юность, территория Санаторий-профилакторий «Курорт-Парк «Союз», строение  № 4, корпус № 2</w:t>
      </w:r>
      <w:r w:rsidR="0066486B" w:rsidRPr="00886DF7">
        <w:rPr>
          <w:color w:val="000000"/>
          <w:szCs w:val="24"/>
        </w:rPr>
        <w:t xml:space="preserve">. Телефон: </w:t>
      </w:r>
      <w:r w:rsidR="0066486B" w:rsidRPr="00886DF7">
        <w:rPr>
          <w:szCs w:val="24"/>
        </w:rPr>
        <w:t>7(495)993-02-06, 7(49656) 738-71</w:t>
      </w:r>
      <w:r w:rsidR="0066486B" w:rsidRPr="00886DF7">
        <w:rPr>
          <w:color w:val="000000"/>
          <w:szCs w:val="24"/>
        </w:rPr>
        <w:t>. Адрес электронной почты:</w:t>
      </w:r>
      <w:r w:rsidR="0066486B" w:rsidRPr="00886DF7">
        <w:rPr>
          <w:szCs w:val="24"/>
        </w:rPr>
        <w:t xml:space="preserve"> </w:t>
      </w:r>
      <w:proofErr w:type="spellStart"/>
      <w:r w:rsidR="0066486B" w:rsidRPr="00886DF7">
        <w:rPr>
          <w:szCs w:val="24"/>
        </w:rPr>
        <w:t>zakupki@souz-mid.ru</w:t>
      </w:r>
      <w:proofErr w:type="spellEnd"/>
      <w:r w:rsidR="0066486B" w:rsidRPr="00886DF7">
        <w:rPr>
          <w:color w:val="000000"/>
          <w:szCs w:val="24"/>
        </w:rPr>
        <w:t>.  Ответственное должностное лицо: Худякова Марина Александровна</w:t>
      </w:r>
      <w:r w:rsidR="00675D93" w:rsidRPr="00886DF7">
        <w:rPr>
          <w:color w:val="000000"/>
          <w:szCs w:val="24"/>
        </w:rPr>
        <w:t>.</w:t>
      </w:r>
    </w:p>
    <w:p w:rsidR="00423CF5" w:rsidRPr="00886DF7" w:rsidRDefault="004137FD" w:rsidP="007B4BF3">
      <w:pPr>
        <w:pStyle w:val="210"/>
        <w:keepLines/>
        <w:widowControl w:val="0"/>
        <w:numPr>
          <w:ilvl w:val="0"/>
          <w:numId w:val="1"/>
        </w:numPr>
        <w:suppressLineNumbers/>
        <w:suppressAutoHyphens/>
        <w:autoSpaceDE w:val="0"/>
        <w:autoSpaceDN w:val="0"/>
        <w:ind w:left="0" w:firstLine="0"/>
        <w:rPr>
          <w:b/>
          <w:szCs w:val="24"/>
        </w:rPr>
      </w:pPr>
      <w:r>
        <w:rPr>
          <w:b/>
          <w:color w:val="000000"/>
          <w:szCs w:val="24"/>
        </w:rPr>
        <w:t>Государственный з</w:t>
      </w:r>
      <w:r w:rsidR="00F22764" w:rsidRPr="00886DF7">
        <w:rPr>
          <w:b/>
          <w:color w:val="000000"/>
          <w:szCs w:val="24"/>
        </w:rPr>
        <w:t>аказчик</w:t>
      </w:r>
      <w:r w:rsidR="00F22764" w:rsidRPr="00886DF7">
        <w:rPr>
          <w:color w:val="000000"/>
          <w:szCs w:val="24"/>
        </w:rPr>
        <w:t>:</w:t>
      </w:r>
      <w:r w:rsidR="004713CD" w:rsidRPr="00886DF7">
        <w:rPr>
          <w:color w:val="000000"/>
          <w:szCs w:val="24"/>
        </w:rPr>
        <w:t xml:space="preserve"> </w:t>
      </w:r>
      <w:r w:rsidR="0066486B" w:rsidRPr="00886DF7">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009954C9" w:rsidRPr="00886DF7">
        <w:rPr>
          <w:color w:val="000000"/>
          <w:szCs w:val="24"/>
        </w:rPr>
        <w:t xml:space="preserve">. </w:t>
      </w:r>
      <w:r w:rsidR="002C1D03" w:rsidRPr="00886DF7">
        <w:rPr>
          <w:color w:val="000000"/>
          <w:szCs w:val="24"/>
        </w:rPr>
        <w:t xml:space="preserve">Место нахождения: </w:t>
      </w:r>
      <w:r w:rsidR="0066486B" w:rsidRPr="00886DF7">
        <w:rPr>
          <w:szCs w:val="24"/>
        </w:rPr>
        <w:t xml:space="preserve">141142, Московская область, городской округ </w:t>
      </w:r>
      <w:proofErr w:type="spellStart"/>
      <w:r w:rsidR="0066486B" w:rsidRPr="00886DF7">
        <w:rPr>
          <w:szCs w:val="24"/>
        </w:rPr>
        <w:t>Лосино-Петровский</w:t>
      </w:r>
      <w:proofErr w:type="spellEnd"/>
      <w:r w:rsidR="0066486B" w:rsidRPr="00886DF7">
        <w:rPr>
          <w:szCs w:val="24"/>
        </w:rPr>
        <w:t>, п. Юность, территория Санаторий-профилакторий «Курорт-Парк «Союз», строение  № 4, корпус № 2</w:t>
      </w:r>
      <w:r w:rsidR="00DE39F8" w:rsidRPr="00886DF7">
        <w:rPr>
          <w:color w:val="000000"/>
          <w:szCs w:val="24"/>
        </w:rPr>
        <w:t xml:space="preserve">. </w:t>
      </w:r>
      <w:r w:rsidR="002C1D03" w:rsidRPr="00886DF7">
        <w:rPr>
          <w:color w:val="000000"/>
          <w:szCs w:val="24"/>
        </w:rPr>
        <w:t xml:space="preserve">Телефон: </w:t>
      </w:r>
      <w:r w:rsidR="0066486B" w:rsidRPr="00886DF7">
        <w:rPr>
          <w:szCs w:val="24"/>
        </w:rPr>
        <w:t>7(495)993-02-06, 7(49656) 738-71</w:t>
      </w:r>
      <w:r w:rsidR="00DE39F8" w:rsidRPr="00886DF7">
        <w:rPr>
          <w:color w:val="000000"/>
          <w:szCs w:val="24"/>
        </w:rPr>
        <w:t xml:space="preserve">. </w:t>
      </w:r>
      <w:r w:rsidR="002C1D03" w:rsidRPr="00886DF7">
        <w:rPr>
          <w:color w:val="000000"/>
          <w:szCs w:val="24"/>
        </w:rPr>
        <w:t>Адрес электронной почты:</w:t>
      </w:r>
      <w:r w:rsidR="00DE39F8" w:rsidRPr="00886DF7">
        <w:rPr>
          <w:szCs w:val="24"/>
        </w:rPr>
        <w:t xml:space="preserve"> </w:t>
      </w:r>
      <w:proofErr w:type="spellStart"/>
      <w:r w:rsidR="0066486B" w:rsidRPr="00886DF7">
        <w:rPr>
          <w:szCs w:val="24"/>
        </w:rPr>
        <w:t>zakupki@souz-mid.ru</w:t>
      </w:r>
      <w:proofErr w:type="spellEnd"/>
      <w:r w:rsidR="00DE39F8" w:rsidRPr="00886DF7">
        <w:rPr>
          <w:color w:val="000000"/>
          <w:szCs w:val="24"/>
        </w:rPr>
        <w:t xml:space="preserve">. </w:t>
      </w:r>
      <w:r w:rsidR="002C1D03" w:rsidRPr="00886DF7">
        <w:rPr>
          <w:color w:val="000000"/>
          <w:szCs w:val="24"/>
        </w:rPr>
        <w:t xml:space="preserve"> Ответственное должностное лицо: </w:t>
      </w:r>
      <w:r w:rsidR="0066486B" w:rsidRPr="00886DF7">
        <w:rPr>
          <w:color w:val="000000"/>
          <w:szCs w:val="24"/>
        </w:rPr>
        <w:t>Худякова Марина Александровна.</w:t>
      </w:r>
    </w:p>
    <w:p w:rsidR="00423CF5" w:rsidRPr="008E0F13" w:rsidRDefault="00675D93" w:rsidP="008E0F13">
      <w:pPr>
        <w:pStyle w:val="210"/>
        <w:keepLines/>
        <w:widowControl w:val="0"/>
        <w:numPr>
          <w:ilvl w:val="0"/>
          <w:numId w:val="1"/>
        </w:numPr>
        <w:suppressLineNumbers/>
        <w:suppressAutoHyphens/>
        <w:autoSpaceDE w:val="0"/>
        <w:autoSpaceDN w:val="0"/>
        <w:ind w:left="0" w:firstLine="0"/>
        <w:rPr>
          <w:b/>
          <w:szCs w:val="24"/>
        </w:rPr>
      </w:pPr>
      <w:proofErr w:type="gramStart"/>
      <w:r w:rsidRPr="00886DF7">
        <w:rPr>
          <w:b/>
          <w:color w:val="000000"/>
          <w:szCs w:val="24"/>
        </w:rPr>
        <w:t>Состав Единой комиссии:</w:t>
      </w:r>
      <w:r w:rsidRPr="00886DF7">
        <w:rPr>
          <w:color w:val="000000"/>
          <w:szCs w:val="24"/>
        </w:rPr>
        <w:t xml:space="preserve"> </w:t>
      </w:r>
      <w:r w:rsidR="002C1D03" w:rsidRPr="00886DF7">
        <w:rPr>
          <w:szCs w:val="24"/>
        </w:rPr>
        <w:t xml:space="preserve">состав Единой комиссии </w:t>
      </w:r>
      <w:r w:rsidR="0066486B" w:rsidRPr="00886DF7">
        <w:rPr>
          <w:szCs w:val="24"/>
        </w:rPr>
        <w:t xml:space="preserve">по определению  поставщиков (подрядчиков, исполнителей)  при  </w:t>
      </w:r>
      <w:r w:rsidR="0066486B" w:rsidRPr="008E0F13">
        <w:rPr>
          <w:szCs w:val="24"/>
        </w:rPr>
        <w:t xml:space="preserve">осуществлении закупок товаров, работ, услуг для нужд Федерального государственного бюджетного учреждения санаторий-профилакторий </w:t>
      </w:r>
      <w:r w:rsidR="004137FD" w:rsidRPr="008E0F13">
        <w:rPr>
          <w:szCs w:val="24"/>
        </w:rPr>
        <w:t>«Курорт-Парк «Союз»</w:t>
      </w:r>
      <w:r w:rsidR="0066486B" w:rsidRPr="008E0F13">
        <w:rPr>
          <w:szCs w:val="24"/>
        </w:rPr>
        <w:t xml:space="preserve"> Министерства иностранных дел Российской Федерации"</w:t>
      </w:r>
      <w:r w:rsidR="002C1D03" w:rsidRPr="008E0F13">
        <w:rPr>
          <w:szCs w:val="24"/>
        </w:rPr>
        <w:t xml:space="preserve"> (далее - Единая комиссия) определен приказом </w:t>
      </w:r>
      <w:r w:rsidR="0066486B" w:rsidRPr="008E0F13">
        <w:rPr>
          <w:szCs w:val="24"/>
        </w:rPr>
        <w:t xml:space="preserve">исполняющего обязанности </w:t>
      </w:r>
      <w:r w:rsidR="002C1D03" w:rsidRPr="008E0F13">
        <w:rPr>
          <w:szCs w:val="24"/>
        </w:rPr>
        <w:t xml:space="preserve">директора </w:t>
      </w:r>
      <w:r w:rsidR="0066486B" w:rsidRPr="008E0F13">
        <w:rPr>
          <w:szCs w:val="24"/>
        </w:rPr>
        <w:t>Федерального государственного бюджетного учреждения санаторий-профилакторий «Курорт-парк «Союз» Министерства иностранных дел Российской Федерации»</w:t>
      </w:r>
      <w:r w:rsidR="002C1D03" w:rsidRPr="008E0F13">
        <w:rPr>
          <w:szCs w:val="24"/>
        </w:rPr>
        <w:t xml:space="preserve"> от </w:t>
      </w:r>
      <w:r w:rsidR="0066486B" w:rsidRPr="008E0F13">
        <w:rPr>
          <w:szCs w:val="24"/>
        </w:rPr>
        <w:t xml:space="preserve">02.02.2019 </w:t>
      </w:r>
      <w:r w:rsidR="002C1D03" w:rsidRPr="008E0F13">
        <w:rPr>
          <w:szCs w:val="24"/>
        </w:rPr>
        <w:t xml:space="preserve"> года № </w:t>
      </w:r>
      <w:r w:rsidR="002424AA" w:rsidRPr="008E0F13">
        <w:rPr>
          <w:szCs w:val="24"/>
        </w:rPr>
        <w:t>14/1</w:t>
      </w:r>
      <w:r w:rsidR="002C1D03" w:rsidRPr="008E0F13">
        <w:rPr>
          <w:szCs w:val="24"/>
        </w:rPr>
        <w:t xml:space="preserve"> (с изменениями).</w:t>
      </w:r>
      <w:r w:rsidR="00423CF5" w:rsidRPr="008E0F13">
        <w:rPr>
          <w:szCs w:val="24"/>
        </w:rPr>
        <w:t xml:space="preserve"> </w:t>
      </w:r>
      <w:proofErr w:type="gramEnd"/>
    </w:p>
    <w:p w:rsidR="00423CF5" w:rsidRDefault="002C1D03" w:rsidP="008E0F13">
      <w:pPr>
        <w:pStyle w:val="210"/>
        <w:keepLines/>
        <w:widowControl w:val="0"/>
        <w:suppressLineNumbers/>
        <w:suppressAutoHyphens/>
        <w:autoSpaceDE w:val="0"/>
        <w:autoSpaceDN w:val="0"/>
        <w:ind w:firstLine="0"/>
        <w:rPr>
          <w:szCs w:val="24"/>
        </w:rPr>
      </w:pPr>
      <w:r w:rsidRPr="008E0F13">
        <w:rPr>
          <w:szCs w:val="24"/>
        </w:rPr>
        <w:t>Кворум имеется. Единая комиссия правомочна.</w:t>
      </w:r>
    </w:p>
    <w:p w:rsidR="00D87E56" w:rsidRPr="00362FC0" w:rsidRDefault="00D87E56" w:rsidP="00D87E56">
      <w:pPr>
        <w:pStyle w:val="210"/>
        <w:keepLines/>
        <w:widowControl w:val="0"/>
        <w:numPr>
          <w:ilvl w:val="0"/>
          <w:numId w:val="1"/>
        </w:numPr>
        <w:suppressLineNumbers/>
        <w:suppressAutoHyphens/>
        <w:autoSpaceDE w:val="0"/>
        <w:autoSpaceDN w:val="0"/>
        <w:ind w:left="0" w:firstLine="0"/>
      </w:pPr>
      <w:r w:rsidRPr="00D87E56">
        <w:rPr>
          <w:b/>
          <w:szCs w:val="24"/>
        </w:rPr>
        <w:t xml:space="preserve"> </w:t>
      </w:r>
      <w:r w:rsidR="0083396B" w:rsidRPr="00D87E56">
        <w:rPr>
          <w:b/>
          <w:bCs/>
          <w:color w:val="000000"/>
          <w:szCs w:val="24"/>
        </w:rPr>
        <w:t>Предмет</w:t>
      </w:r>
      <w:r w:rsidR="00804468" w:rsidRPr="00D87E56">
        <w:rPr>
          <w:b/>
          <w:bCs/>
          <w:color w:val="000000"/>
          <w:szCs w:val="24"/>
        </w:rPr>
        <w:t xml:space="preserve"> </w:t>
      </w:r>
      <w:r w:rsidR="0066486B" w:rsidRPr="00D87E56">
        <w:rPr>
          <w:b/>
          <w:bCs/>
          <w:color w:val="000000"/>
          <w:szCs w:val="24"/>
        </w:rPr>
        <w:t xml:space="preserve">государственного </w:t>
      </w:r>
      <w:r w:rsidR="00CE4EF7" w:rsidRPr="00D87E56">
        <w:rPr>
          <w:b/>
          <w:bCs/>
          <w:color w:val="000000"/>
          <w:szCs w:val="24"/>
        </w:rPr>
        <w:t>контр</w:t>
      </w:r>
      <w:r w:rsidR="0083396B" w:rsidRPr="00D87E56">
        <w:rPr>
          <w:b/>
          <w:bCs/>
          <w:color w:val="000000"/>
          <w:szCs w:val="24"/>
        </w:rPr>
        <w:t>акта:</w:t>
      </w:r>
      <w:r w:rsidR="004710A6" w:rsidRPr="00D87E56">
        <w:rPr>
          <w:szCs w:val="24"/>
        </w:rPr>
        <w:t xml:space="preserve"> </w:t>
      </w:r>
      <w:r w:rsidR="00D34A35" w:rsidRPr="00D87E56">
        <w:rPr>
          <w:szCs w:val="24"/>
        </w:rPr>
        <w:t xml:space="preserve">  </w:t>
      </w:r>
      <w:r w:rsidRPr="00362FC0">
        <w:t>поставка медицинской мебели</w:t>
      </w:r>
    </w:p>
    <w:p w:rsidR="00DE39F8" w:rsidRPr="005B6389" w:rsidRDefault="0083396B" w:rsidP="008E0F13">
      <w:pPr>
        <w:pStyle w:val="210"/>
        <w:keepLines/>
        <w:widowControl w:val="0"/>
        <w:numPr>
          <w:ilvl w:val="0"/>
          <w:numId w:val="1"/>
        </w:numPr>
        <w:suppressLineNumbers/>
        <w:suppressAutoHyphens/>
        <w:autoSpaceDE w:val="0"/>
        <w:autoSpaceDN w:val="0"/>
        <w:ind w:left="0" w:firstLine="0"/>
        <w:rPr>
          <w:i/>
          <w:szCs w:val="24"/>
        </w:rPr>
      </w:pPr>
      <w:r w:rsidRPr="005B6389">
        <w:rPr>
          <w:b/>
          <w:color w:val="000000"/>
          <w:szCs w:val="24"/>
        </w:rPr>
        <w:t>Начальная (максимальная) цена</w:t>
      </w:r>
      <w:r w:rsidR="0080292A" w:rsidRPr="005B6389">
        <w:rPr>
          <w:b/>
          <w:color w:val="000000"/>
          <w:szCs w:val="24"/>
        </w:rPr>
        <w:t xml:space="preserve"> </w:t>
      </w:r>
      <w:r w:rsidR="0066486B" w:rsidRPr="005B6389">
        <w:rPr>
          <w:b/>
          <w:color w:val="000000"/>
          <w:szCs w:val="24"/>
        </w:rPr>
        <w:t xml:space="preserve">государственного </w:t>
      </w:r>
      <w:r w:rsidRPr="005B6389">
        <w:rPr>
          <w:b/>
          <w:color w:val="000000"/>
          <w:szCs w:val="24"/>
        </w:rPr>
        <w:t>контракта</w:t>
      </w:r>
      <w:r w:rsidR="00097265" w:rsidRPr="005B6389">
        <w:rPr>
          <w:b/>
          <w:color w:val="000000"/>
          <w:szCs w:val="24"/>
        </w:rPr>
        <w:t xml:space="preserve">: </w:t>
      </w:r>
      <w:r w:rsidR="00D87E56" w:rsidRPr="005B6389">
        <w:rPr>
          <w:szCs w:val="24"/>
        </w:rPr>
        <w:t>459 840 (Четыреста пятьдесят девять тысяч восемьсот сорок) рублей 00 копеек</w:t>
      </w:r>
      <w:r w:rsidR="006C7864" w:rsidRPr="005B6389">
        <w:rPr>
          <w:szCs w:val="24"/>
        </w:rPr>
        <w:t>.</w:t>
      </w:r>
    </w:p>
    <w:p w:rsidR="005F2D9A" w:rsidRPr="005B6389" w:rsidRDefault="00D86280" w:rsidP="008E0F13">
      <w:pPr>
        <w:pStyle w:val="210"/>
        <w:keepLines/>
        <w:widowControl w:val="0"/>
        <w:numPr>
          <w:ilvl w:val="0"/>
          <w:numId w:val="1"/>
        </w:numPr>
        <w:suppressLineNumbers/>
        <w:suppressAutoHyphens/>
        <w:autoSpaceDE w:val="0"/>
        <w:autoSpaceDN w:val="0"/>
        <w:ind w:left="0" w:firstLine="0"/>
        <w:rPr>
          <w:i/>
          <w:szCs w:val="24"/>
        </w:rPr>
      </w:pPr>
      <w:r w:rsidRPr="005B6389">
        <w:rPr>
          <w:b/>
          <w:color w:val="000000"/>
          <w:szCs w:val="24"/>
        </w:rPr>
        <w:t>Идентификационный код закупки:</w:t>
      </w:r>
      <w:r w:rsidRPr="005B6389">
        <w:rPr>
          <w:szCs w:val="24"/>
        </w:rPr>
        <w:t xml:space="preserve"> </w:t>
      </w:r>
      <w:r w:rsidR="00D87E56" w:rsidRPr="005B6389">
        <w:rPr>
          <w:szCs w:val="24"/>
        </w:rPr>
        <w:t>191505011531050500100100830013250000</w:t>
      </w:r>
      <w:r w:rsidR="00DE39F8" w:rsidRPr="005B6389">
        <w:rPr>
          <w:szCs w:val="24"/>
        </w:rPr>
        <w:t>.</w:t>
      </w:r>
    </w:p>
    <w:p w:rsidR="008E0F13" w:rsidRPr="005B6389" w:rsidRDefault="008E0F13" w:rsidP="008E0F13">
      <w:pPr>
        <w:jc w:val="both"/>
        <w:rPr>
          <w:sz w:val="24"/>
          <w:szCs w:val="24"/>
          <w:lang w:val="ru-RU"/>
        </w:rPr>
      </w:pPr>
      <w:r w:rsidRPr="005B6389">
        <w:rPr>
          <w:b/>
          <w:sz w:val="24"/>
          <w:szCs w:val="24"/>
          <w:lang w:val="ru-RU"/>
        </w:rPr>
        <w:t xml:space="preserve">7. Сведения </w:t>
      </w:r>
      <w:r w:rsidR="007303E7" w:rsidRPr="005B6389">
        <w:rPr>
          <w:b/>
          <w:color w:val="000000"/>
          <w:sz w:val="24"/>
          <w:szCs w:val="24"/>
          <w:lang w:val="ru-RU"/>
        </w:rPr>
        <w:t xml:space="preserve">об идентификационных номерах </w:t>
      </w:r>
      <w:r w:rsidRPr="005B6389">
        <w:rPr>
          <w:b/>
          <w:sz w:val="24"/>
          <w:szCs w:val="24"/>
          <w:lang w:val="ru-RU"/>
        </w:rPr>
        <w:t>заявок на участие</w:t>
      </w:r>
      <w:r w:rsidRPr="005B6389">
        <w:rPr>
          <w:sz w:val="24"/>
          <w:szCs w:val="24"/>
          <w:lang w:val="ru-RU"/>
        </w:rPr>
        <w:t xml:space="preserve"> в электронном аукционе: на момент окончания срока подачи</w:t>
      </w:r>
      <w:r w:rsidR="00F72F8E" w:rsidRPr="005B6389">
        <w:rPr>
          <w:sz w:val="24"/>
          <w:szCs w:val="24"/>
          <w:lang w:val="ru-RU"/>
        </w:rPr>
        <w:t xml:space="preserve"> заявок </w:t>
      </w:r>
      <w:r w:rsidRPr="005B6389">
        <w:rPr>
          <w:sz w:val="24"/>
          <w:szCs w:val="24"/>
          <w:lang w:val="ru-RU"/>
        </w:rPr>
        <w:t xml:space="preserve"> на участие в электронном аукционе была подана 1 (одна) заявка на участие в электронном аукционе, которой был присвоен </w:t>
      </w:r>
      <w:r w:rsidR="0032258C" w:rsidRPr="005B6389">
        <w:rPr>
          <w:sz w:val="24"/>
          <w:szCs w:val="24"/>
          <w:lang w:val="ru-RU"/>
        </w:rPr>
        <w:t xml:space="preserve">идентификационный </w:t>
      </w:r>
      <w:r w:rsidRPr="005B6389">
        <w:rPr>
          <w:sz w:val="24"/>
          <w:szCs w:val="24"/>
          <w:lang w:val="ru-RU"/>
        </w:rPr>
        <w:t xml:space="preserve"> номер </w:t>
      </w:r>
      <w:r w:rsidR="005B6389" w:rsidRPr="005B6389">
        <w:rPr>
          <w:sz w:val="24"/>
          <w:szCs w:val="24"/>
        </w:rPr>
        <w:t>EA</w:t>
      </w:r>
      <w:r w:rsidR="005B6389" w:rsidRPr="00A10B1C">
        <w:rPr>
          <w:sz w:val="24"/>
          <w:szCs w:val="24"/>
          <w:lang w:val="ru-RU"/>
        </w:rPr>
        <w:t>-37378</w:t>
      </w:r>
      <w:r w:rsidRPr="005B6389">
        <w:rPr>
          <w:sz w:val="24"/>
          <w:szCs w:val="24"/>
          <w:lang w:val="ru-RU"/>
        </w:rPr>
        <w:t>.</w:t>
      </w:r>
    </w:p>
    <w:p w:rsidR="008E0F13" w:rsidRPr="008E0F13" w:rsidRDefault="008E0F13" w:rsidP="008E0F13">
      <w:pPr>
        <w:jc w:val="both"/>
        <w:rPr>
          <w:sz w:val="24"/>
          <w:szCs w:val="24"/>
          <w:lang w:val="ru-RU"/>
        </w:rPr>
      </w:pPr>
      <w:r w:rsidRPr="005B6389">
        <w:rPr>
          <w:b/>
          <w:sz w:val="24"/>
          <w:szCs w:val="24"/>
          <w:lang w:val="ru-RU"/>
        </w:rPr>
        <w:t xml:space="preserve">8. </w:t>
      </w:r>
      <w:proofErr w:type="gramStart"/>
      <w:r w:rsidRPr="005B6389">
        <w:rPr>
          <w:b/>
          <w:sz w:val="24"/>
          <w:szCs w:val="24"/>
          <w:lang w:val="ru-RU"/>
        </w:rPr>
        <w:t>В связи с тем,</w:t>
      </w:r>
      <w:r w:rsidRPr="00F72F8E">
        <w:rPr>
          <w:b/>
          <w:sz w:val="24"/>
          <w:szCs w:val="24"/>
          <w:lang w:val="ru-RU"/>
        </w:rPr>
        <w:t xml:space="preserve"> что по окончании срока подачи заявок</w:t>
      </w:r>
      <w:r w:rsidRPr="008E0F13">
        <w:rPr>
          <w:sz w:val="24"/>
          <w:szCs w:val="24"/>
          <w:lang w:val="ru-RU"/>
        </w:rPr>
        <w:t xml:space="preserve"> на участие в электронном аукционе подана только одна заявка, электронный аукцион в соответствии с ч. 16 ст. 66 Федерального закона Российской Федерации от 05 апреля 2013г. №44-ФЗ «О контрактной системе в сфере закупок товаров, работ, услуг для обеспечения государственных и муниципальных нужд» (далее – Федеральный закон) признается несостоявшимся.</w:t>
      </w:r>
      <w:proofErr w:type="gramEnd"/>
    </w:p>
    <w:p w:rsidR="008E0F13" w:rsidRDefault="008E0F13" w:rsidP="008E0F13">
      <w:pPr>
        <w:jc w:val="both"/>
        <w:rPr>
          <w:sz w:val="24"/>
          <w:szCs w:val="24"/>
          <w:lang w:val="ru-RU"/>
        </w:rPr>
      </w:pPr>
      <w:r w:rsidRPr="008E0F13">
        <w:rPr>
          <w:b/>
          <w:sz w:val="24"/>
          <w:szCs w:val="24"/>
          <w:lang w:val="ru-RU"/>
        </w:rPr>
        <w:t>9</w:t>
      </w:r>
      <w:r w:rsidRPr="008E0F13">
        <w:rPr>
          <w:sz w:val="24"/>
          <w:szCs w:val="24"/>
          <w:lang w:val="ru-RU"/>
        </w:rPr>
        <w:t xml:space="preserve">. </w:t>
      </w:r>
      <w:proofErr w:type="gramStart"/>
      <w:r w:rsidRPr="008E0F13">
        <w:rPr>
          <w:sz w:val="24"/>
          <w:szCs w:val="24"/>
          <w:lang w:val="ru-RU"/>
        </w:rPr>
        <w:t>Рассмотрев единственную заявку на участие в электронном аукционе и документы, предусмотренные Федеральным законом, на предмет соответствия требованиям Федерального закона и документации об электронном аукционе, Единая комиссия приняла решение о соответствии участника электронного аукциона и поданной им единственной заявки на участие в электронном аукционе требованиям, установленным Федеральным законом и документацией об электронном аукционе:</w:t>
      </w:r>
      <w:proofErr w:type="gramEnd"/>
    </w:p>
    <w:p w:rsidR="00461E1D" w:rsidRDefault="00461E1D" w:rsidP="008E0F13">
      <w:pPr>
        <w:jc w:val="both"/>
        <w:rPr>
          <w:sz w:val="24"/>
          <w:szCs w:val="24"/>
          <w:lang w:val="ru-RU"/>
        </w:rPr>
      </w:pPr>
    </w:p>
    <w:p w:rsidR="00461E1D" w:rsidRDefault="00461E1D" w:rsidP="008E0F13">
      <w:pPr>
        <w:jc w:val="both"/>
        <w:rPr>
          <w:sz w:val="24"/>
          <w:szCs w:val="24"/>
          <w:lang w:val="ru-RU"/>
        </w:rPr>
      </w:pPr>
    </w:p>
    <w:p w:rsidR="00461E1D" w:rsidRDefault="00461E1D" w:rsidP="008E0F13">
      <w:pPr>
        <w:jc w:val="both"/>
        <w:rPr>
          <w:sz w:val="24"/>
          <w:szCs w:val="24"/>
          <w:lang w:val="ru-RU"/>
        </w:rPr>
      </w:pPr>
    </w:p>
    <w:p w:rsidR="00461E1D" w:rsidRDefault="00461E1D" w:rsidP="008E0F13">
      <w:pPr>
        <w:jc w:val="both"/>
        <w:rPr>
          <w:sz w:val="24"/>
          <w:szCs w:val="24"/>
          <w:lang w:val="ru-RU"/>
        </w:rPr>
      </w:pPr>
    </w:p>
    <w:p w:rsidR="00461E1D" w:rsidRPr="008E0F13" w:rsidRDefault="00461E1D" w:rsidP="008E0F13">
      <w:pPr>
        <w:jc w:val="both"/>
        <w:rPr>
          <w:b/>
          <w:sz w:val="24"/>
          <w:szCs w:val="24"/>
          <w:lang w:val="ru-RU"/>
        </w:rPr>
      </w:pPr>
    </w:p>
    <w:tbl>
      <w:tblPr>
        <w:tblW w:w="102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3060"/>
        <w:gridCol w:w="2520"/>
        <w:gridCol w:w="2160"/>
      </w:tblGrid>
      <w:tr w:rsidR="008E0F13" w:rsidRPr="008E0F13" w:rsidTr="00E30904">
        <w:tc>
          <w:tcPr>
            <w:tcW w:w="2520" w:type="dxa"/>
            <w:tcBorders>
              <w:bottom w:val="single" w:sz="4" w:space="0" w:color="auto"/>
            </w:tcBorders>
            <w:vAlign w:val="center"/>
          </w:tcPr>
          <w:p w:rsidR="008E0F13" w:rsidRPr="008E0F13" w:rsidRDefault="008E0F13" w:rsidP="008E0F13">
            <w:pPr>
              <w:jc w:val="center"/>
              <w:rPr>
                <w:rStyle w:val="spanbodytext21"/>
                <w:b/>
                <w:bCs/>
                <w:sz w:val="24"/>
                <w:szCs w:val="24"/>
                <w:lang w:val="ru-RU"/>
              </w:rPr>
            </w:pPr>
            <w:r w:rsidRPr="008E0F13">
              <w:rPr>
                <w:rStyle w:val="spanbodytext21"/>
                <w:b/>
                <w:bCs/>
                <w:sz w:val="24"/>
                <w:szCs w:val="24"/>
                <w:lang w:val="ru-RU"/>
              </w:rPr>
              <w:lastRenderedPageBreak/>
              <w:t>Идентификационн</w:t>
            </w:r>
            <w:r w:rsidR="00E30904">
              <w:rPr>
                <w:rStyle w:val="spanbodytext21"/>
                <w:b/>
                <w:bCs/>
                <w:sz w:val="24"/>
                <w:szCs w:val="24"/>
                <w:lang w:val="ru-RU"/>
              </w:rPr>
              <w:t>ы</w:t>
            </w:r>
            <w:r w:rsidRPr="008E0F13">
              <w:rPr>
                <w:rStyle w:val="spanbodytext21"/>
                <w:b/>
                <w:bCs/>
                <w:sz w:val="24"/>
                <w:szCs w:val="24"/>
                <w:lang w:val="ru-RU"/>
              </w:rPr>
              <w:t>й номер</w:t>
            </w:r>
          </w:p>
          <w:p w:rsidR="008E0F13" w:rsidRPr="008E0F13" w:rsidRDefault="008E0F13" w:rsidP="008E0F13">
            <w:pPr>
              <w:jc w:val="center"/>
              <w:rPr>
                <w:b/>
                <w:sz w:val="24"/>
                <w:szCs w:val="24"/>
                <w:lang w:val="ru-RU"/>
              </w:rPr>
            </w:pPr>
            <w:r w:rsidRPr="008E0F13">
              <w:rPr>
                <w:rStyle w:val="spanbodytext21"/>
                <w:b/>
                <w:bCs/>
                <w:sz w:val="24"/>
                <w:szCs w:val="24"/>
                <w:lang w:val="ru-RU"/>
              </w:rPr>
              <w:t>заявки участника закупки</w:t>
            </w:r>
          </w:p>
        </w:tc>
        <w:tc>
          <w:tcPr>
            <w:tcW w:w="3060" w:type="dxa"/>
            <w:tcBorders>
              <w:bottom w:val="single" w:sz="4" w:space="0" w:color="auto"/>
            </w:tcBorders>
          </w:tcPr>
          <w:p w:rsidR="008E0F13" w:rsidRPr="008E0F13" w:rsidRDefault="008E0F13" w:rsidP="008E0F13">
            <w:pPr>
              <w:jc w:val="center"/>
              <w:rPr>
                <w:b/>
                <w:sz w:val="24"/>
                <w:szCs w:val="24"/>
                <w:lang w:val="ru-RU"/>
              </w:rPr>
            </w:pPr>
            <w:r w:rsidRPr="008E0F13">
              <w:rPr>
                <w:b/>
                <w:color w:val="000000"/>
                <w:sz w:val="24"/>
                <w:szCs w:val="24"/>
                <w:lang w:val="ru-RU"/>
              </w:rPr>
              <w:t xml:space="preserve">Сведения об </w:t>
            </w:r>
            <w:r w:rsidRPr="008E0F13">
              <w:rPr>
                <w:rStyle w:val="spanbodytext21"/>
                <w:b/>
                <w:bCs/>
                <w:color w:val="000000"/>
                <w:sz w:val="24"/>
                <w:szCs w:val="24"/>
                <w:lang w:val="ru-RU"/>
              </w:rPr>
              <w:t>участнике закупки</w:t>
            </w:r>
          </w:p>
        </w:tc>
        <w:tc>
          <w:tcPr>
            <w:tcW w:w="2520" w:type="dxa"/>
            <w:tcBorders>
              <w:bottom w:val="single" w:sz="4" w:space="0" w:color="auto"/>
            </w:tcBorders>
            <w:vAlign w:val="center"/>
          </w:tcPr>
          <w:p w:rsidR="008E0F13" w:rsidRPr="008E0F13" w:rsidRDefault="008E0F13" w:rsidP="008E0F13">
            <w:pPr>
              <w:jc w:val="center"/>
              <w:rPr>
                <w:b/>
                <w:sz w:val="24"/>
                <w:szCs w:val="24"/>
                <w:lang w:val="ru-RU"/>
              </w:rPr>
            </w:pPr>
            <w:r w:rsidRPr="008E0F13">
              <w:rPr>
                <w:b/>
                <w:sz w:val="24"/>
                <w:szCs w:val="24"/>
                <w:lang w:val="ru-RU"/>
              </w:rPr>
              <w:t>Члены Единой комиссии</w:t>
            </w:r>
          </w:p>
        </w:tc>
        <w:tc>
          <w:tcPr>
            <w:tcW w:w="2160" w:type="dxa"/>
            <w:tcBorders>
              <w:bottom w:val="single" w:sz="4" w:space="0" w:color="auto"/>
            </w:tcBorders>
            <w:vAlign w:val="center"/>
          </w:tcPr>
          <w:p w:rsidR="008E0F13" w:rsidRPr="008E0F13" w:rsidRDefault="008E0F13" w:rsidP="008E0F13">
            <w:pPr>
              <w:jc w:val="center"/>
              <w:rPr>
                <w:b/>
                <w:sz w:val="24"/>
                <w:szCs w:val="24"/>
                <w:lang w:val="ru-RU"/>
              </w:rPr>
            </w:pPr>
            <w:r w:rsidRPr="008E0F13">
              <w:rPr>
                <w:b/>
                <w:sz w:val="24"/>
                <w:szCs w:val="24"/>
                <w:lang w:val="ru-RU"/>
              </w:rPr>
              <w:t>Решение</w:t>
            </w:r>
          </w:p>
        </w:tc>
      </w:tr>
      <w:tr w:rsidR="004B0DA9" w:rsidRPr="00F6583A" w:rsidTr="00E30904">
        <w:trPr>
          <w:trHeight w:val="874"/>
        </w:trPr>
        <w:tc>
          <w:tcPr>
            <w:tcW w:w="2520" w:type="dxa"/>
            <w:vAlign w:val="center"/>
          </w:tcPr>
          <w:p w:rsidR="00043ADE" w:rsidRPr="00D87E56" w:rsidRDefault="00D87E56" w:rsidP="00D87E56">
            <w:pPr>
              <w:jc w:val="center"/>
              <w:rPr>
                <w:sz w:val="24"/>
                <w:szCs w:val="24"/>
              </w:rPr>
            </w:pPr>
            <w:r w:rsidRPr="00D87E56">
              <w:rPr>
                <w:sz w:val="24"/>
                <w:szCs w:val="24"/>
              </w:rPr>
              <w:t>EA-37378</w:t>
            </w:r>
          </w:p>
          <w:p w:rsidR="00D87E56" w:rsidRPr="00D87E56" w:rsidRDefault="00D87E56" w:rsidP="00D87E56">
            <w:pPr>
              <w:jc w:val="center"/>
              <w:rPr>
                <w:sz w:val="24"/>
                <w:szCs w:val="24"/>
              </w:rPr>
            </w:pPr>
            <w:r w:rsidRPr="00D87E56">
              <w:rPr>
                <w:sz w:val="24"/>
                <w:szCs w:val="24"/>
              </w:rPr>
              <w:t>09.12.2019 17:30:28</w:t>
            </w:r>
          </w:p>
        </w:tc>
        <w:tc>
          <w:tcPr>
            <w:tcW w:w="3060" w:type="dxa"/>
          </w:tcPr>
          <w:p w:rsidR="004B0DA9" w:rsidRPr="00A10B1C" w:rsidRDefault="00D87E56" w:rsidP="00A10B1C">
            <w:pPr>
              <w:jc w:val="center"/>
              <w:rPr>
                <w:sz w:val="24"/>
                <w:szCs w:val="24"/>
                <w:lang w:val="ru-RU"/>
              </w:rPr>
            </w:pPr>
            <w:r w:rsidRPr="00A10B1C">
              <w:rPr>
                <w:sz w:val="24"/>
                <w:szCs w:val="24"/>
                <w:lang w:val="ru-RU"/>
              </w:rPr>
              <w:t>ОБЩЕСТВО С ОГРАНИЧЕННОЙ ОТВЕТСТВЕННОСТЬЮ НАУЧНО-ПРОИЗВОДСТВЕННОЕ ПРЕДПРИЯТИЕ «МЕДЗУН»</w:t>
            </w:r>
            <w:proofErr w:type="gramStart"/>
            <w:r w:rsidRPr="00A10B1C">
              <w:rPr>
                <w:sz w:val="24"/>
                <w:szCs w:val="24"/>
                <w:lang w:val="ru-RU"/>
              </w:rPr>
              <w:t xml:space="preserve">  ,</w:t>
            </w:r>
            <w:proofErr w:type="gramEnd"/>
            <w:r w:rsidRPr="00A10B1C">
              <w:rPr>
                <w:sz w:val="24"/>
                <w:szCs w:val="24"/>
                <w:lang w:val="ru-RU"/>
              </w:rPr>
              <w:t xml:space="preserve"> ИНН 7724913022, место нахождения: 108809, </w:t>
            </w:r>
            <w:r w:rsidR="00A10B1C" w:rsidRPr="004947BB">
              <w:rPr>
                <w:sz w:val="24"/>
                <w:szCs w:val="24"/>
                <w:lang w:val="ru-RU"/>
              </w:rPr>
              <w:t>ГОРОД</w:t>
            </w:r>
            <w:r w:rsidR="00A10B1C" w:rsidRPr="00A10B1C">
              <w:rPr>
                <w:sz w:val="24"/>
                <w:szCs w:val="24"/>
                <w:lang w:val="ru-RU"/>
              </w:rPr>
              <w:t xml:space="preserve"> </w:t>
            </w:r>
            <w:r w:rsidRPr="00A10B1C">
              <w:rPr>
                <w:sz w:val="24"/>
                <w:szCs w:val="24"/>
                <w:lang w:val="ru-RU"/>
              </w:rPr>
              <w:t>МОСКВА, ДЕРЕВНЯ ТОЛСТОПАЛЬЦЕВО, УЛИЦА СОВЕТСКАЯ, ДОМ 1, СТРОЕНИЕ 24, ЭТАЖ 1 ПОМ 11</w:t>
            </w:r>
          </w:p>
        </w:tc>
        <w:tc>
          <w:tcPr>
            <w:tcW w:w="2520" w:type="dxa"/>
            <w:tcBorders>
              <w:bottom w:val="single" w:sz="4" w:space="0" w:color="auto"/>
            </w:tcBorders>
            <w:tcMar>
              <w:top w:w="57" w:type="dxa"/>
              <w:left w:w="57" w:type="dxa"/>
              <w:bottom w:w="57" w:type="dxa"/>
              <w:right w:w="57" w:type="dxa"/>
            </w:tcMar>
            <w:vAlign w:val="center"/>
          </w:tcPr>
          <w:p w:rsidR="004B0DA9" w:rsidRPr="00A10B1C" w:rsidRDefault="004B0DA9" w:rsidP="00D87E56">
            <w:pPr>
              <w:jc w:val="center"/>
              <w:rPr>
                <w:sz w:val="24"/>
                <w:szCs w:val="24"/>
                <w:lang w:val="ru-RU"/>
              </w:rPr>
            </w:pPr>
            <w:r w:rsidRPr="00A10B1C">
              <w:rPr>
                <w:sz w:val="24"/>
                <w:szCs w:val="24"/>
                <w:lang w:val="ru-RU"/>
              </w:rPr>
              <w:t>Горохов А.А.</w:t>
            </w:r>
          </w:p>
          <w:p w:rsidR="004B0DA9" w:rsidRPr="00A10B1C" w:rsidRDefault="004B0DA9" w:rsidP="00D87E56">
            <w:pPr>
              <w:jc w:val="center"/>
              <w:rPr>
                <w:sz w:val="24"/>
                <w:szCs w:val="24"/>
                <w:lang w:val="ru-RU"/>
              </w:rPr>
            </w:pPr>
            <w:r w:rsidRPr="00A10B1C">
              <w:rPr>
                <w:sz w:val="24"/>
                <w:szCs w:val="24"/>
                <w:lang w:val="ru-RU"/>
              </w:rPr>
              <w:t>Худякова М.А.</w:t>
            </w:r>
          </w:p>
          <w:p w:rsidR="004B0DA9" w:rsidRPr="00A10B1C" w:rsidRDefault="004B0DA9" w:rsidP="00D87E56">
            <w:pPr>
              <w:jc w:val="center"/>
              <w:rPr>
                <w:sz w:val="24"/>
                <w:szCs w:val="24"/>
                <w:lang w:val="ru-RU"/>
              </w:rPr>
            </w:pPr>
            <w:r w:rsidRPr="00A10B1C">
              <w:rPr>
                <w:sz w:val="24"/>
                <w:szCs w:val="24"/>
                <w:lang w:val="ru-RU"/>
              </w:rPr>
              <w:t>Евдокимова Г.М.</w:t>
            </w:r>
          </w:p>
          <w:p w:rsidR="004B0DA9" w:rsidRPr="00A10B1C" w:rsidRDefault="001379ED" w:rsidP="00D87E56">
            <w:pPr>
              <w:jc w:val="center"/>
              <w:rPr>
                <w:sz w:val="24"/>
                <w:szCs w:val="24"/>
                <w:lang w:val="ru-RU"/>
              </w:rPr>
            </w:pPr>
            <w:r w:rsidRPr="00A10B1C">
              <w:rPr>
                <w:sz w:val="24"/>
                <w:szCs w:val="24"/>
                <w:lang w:val="ru-RU"/>
              </w:rPr>
              <w:t>Василенко</w:t>
            </w:r>
            <w:r w:rsidR="004B0DA9" w:rsidRPr="00A10B1C">
              <w:rPr>
                <w:sz w:val="24"/>
                <w:szCs w:val="24"/>
                <w:lang w:val="ru-RU"/>
              </w:rPr>
              <w:t xml:space="preserve"> В.А.</w:t>
            </w:r>
          </w:p>
          <w:p w:rsidR="004B0DA9" w:rsidRPr="00A10B1C" w:rsidRDefault="004B0DA9" w:rsidP="00D87E56">
            <w:pPr>
              <w:jc w:val="center"/>
              <w:rPr>
                <w:sz w:val="24"/>
                <w:szCs w:val="24"/>
                <w:lang w:val="ru-RU"/>
              </w:rPr>
            </w:pPr>
            <w:proofErr w:type="spellStart"/>
            <w:r w:rsidRPr="00A10B1C">
              <w:rPr>
                <w:sz w:val="24"/>
                <w:szCs w:val="24"/>
                <w:lang w:val="ru-RU"/>
              </w:rPr>
              <w:t>Яшенев</w:t>
            </w:r>
            <w:proofErr w:type="spellEnd"/>
            <w:r w:rsidRPr="00A10B1C">
              <w:rPr>
                <w:sz w:val="24"/>
                <w:szCs w:val="24"/>
                <w:lang w:val="ru-RU"/>
              </w:rPr>
              <w:t xml:space="preserve"> С.П.</w:t>
            </w:r>
          </w:p>
          <w:p w:rsidR="004B0DA9" w:rsidRPr="00A10B1C" w:rsidRDefault="004B0DA9" w:rsidP="00D87E56">
            <w:pPr>
              <w:jc w:val="center"/>
              <w:rPr>
                <w:sz w:val="24"/>
                <w:szCs w:val="24"/>
                <w:lang w:val="ru-RU"/>
              </w:rPr>
            </w:pPr>
            <w:r w:rsidRPr="00A10B1C">
              <w:rPr>
                <w:sz w:val="24"/>
                <w:szCs w:val="24"/>
                <w:lang w:val="ru-RU"/>
              </w:rPr>
              <w:t>Кичка Е.Н.</w:t>
            </w:r>
          </w:p>
        </w:tc>
        <w:tc>
          <w:tcPr>
            <w:tcW w:w="2160" w:type="dxa"/>
            <w:tcBorders>
              <w:bottom w:val="single" w:sz="4" w:space="0" w:color="auto"/>
            </w:tcBorders>
            <w:tcMar>
              <w:top w:w="57" w:type="dxa"/>
              <w:left w:w="57" w:type="dxa"/>
              <w:bottom w:w="57" w:type="dxa"/>
              <w:right w:w="57" w:type="dxa"/>
            </w:tcMar>
            <w:vAlign w:val="center"/>
          </w:tcPr>
          <w:p w:rsidR="004B0DA9" w:rsidRPr="00A10B1C" w:rsidRDefault="004B0DA9" w:rsidP="00D87E56">
            <w:pPr>
              <w:jc w:val="center"/>
              <w:rPr>
                <w:sz w:val="24"/>
                <w:szCs w:val="24"/>
                <w:lang w:val="ru-RU"/>
              </w:rPr>
            </w:pPr>
            <w:r w:rsidRPr="00A10B1C">
              <w:rPr>
                <w:sz w:val="24"/>
                <w:szCs w:val="24"/>
                <w:lang w:val="ru-RU"/>
              </w:rPr>
              <w:t>«За»</w:t>
            </w:r>
          </w:p>
          <w:p w:rsidR="004B0DA9" w:rsidRPr="00A10B1C" w:rsidRDefault="004B0DA9" w:rsidP="00D87E56">
            <w:pPr>
              <w:jc w:val="center"/>
              <w:rPr>
                <w:sz w:val="24"/>
                <w:szCs w:val="24"/>
                <w:lang w:val="ru-RU"/>
              </w:rPr>
            </w:pPr>
            <w:r w:rsidRPr="00A10B1C">
              <w:rPr>
                <w:sz w:val="24"/>
                <w:szCs w:val="24"/>
                <w:lang w:val="ru-RU"/>
              </w:rPr>
              <w:t>«За»</w:t>
            </w:r>
          </w:p>
          <w:p w:rsidR="004B0DA9" w:rsidRPr="00A10B1C" w:rsidRDefault="004B0DA9" w:rsidP="00D87E56">
            <w:pPr>
              <w:jc w:val="center"/>
              <w:rPr>
                <w:sz w:val="24"/>
                <w:szCs w:val="24"/>
                <w:lang w:val="ru-RU"/>
              </w:rPr>
            </w:pPr>
            <w:r w:rsidRPr="00A10B1C">
              <w:rPr>
                <w:sz w:val="24"/>
                <w:szCs w:val="24"/>
                <w:lang w:val="ru-RU"/>
              </w:rPr>
              <w:t>«За»</w:t>
            </w:r>
          </w:p>
          <w:p w:rsidR="004B0DA9" w:rsidRPr="00A10B1C" w:rsidRDefault="004B0DA9" w:rsidP="00D87E56">
            <w:pPr>
              <w:jc w:val="center"/>
              <w:rPr>
                <w:sz w:val="24"/>
                <w:szCs w:val="24"/>
                <w:lang w:val="ru-RU"/>
              </w:rPr>
            </w:pPr>
            <w:r w:rsidRPr="00A10B1C">
              <w:rPr>
                <w:sz w:val="24"/>
                <w:szCs w:val="24"/>
                <w:lang w:val="ru-RU"/>
              </w:rPr>
              <w:t>«За»</w:t>
            </w:r>
          </w:p>
          <w:p w:rsidR="004B0DA9" w:rsidRPr="00A10B1C" w:rsidRDefault="004B0DA9" w:rsidP="00D87E56">
            <w:pPr>
              <w:jc w:val="center"/>
              <w:rPr>
                <w:sz w:val="24"/>
                <w:szCs w:val="24"/>
                <w:lang w:val="ru-RU"/>
              </w:rPr>
            </w:pPr>
            <w:r w:rsidRPr="00A10B1C">
              <w:rPr>
                <w:sz w:val="24"/>
                <w:szCs w:val="24"/>
                <w:lang w:val="ru-RU"/>
              </w:rPr>
              <w:t>«За»</w:t>
            </w:r>
          </w:p>
          <w:p w:rsidR="004B0DA9" w:rsidRPr="00D87E56" w:rsidRDefault="004B0DA9" w:rsidP="00D87E56">
            <w:pPr>
              <w:jc w:val="center"/>
              <w:rPr>
                <w:sz w:val="24"/>
                <w:szCs w:val="24"/>
              </w:rPr>
            </w:pPr>
            <w:r w:rsidRPr="00D87E56">
              <w:rPr>
                <w:sz w:val="24"/>
                <w:szCs w:val="24"/>
              </w:rPr>
              <w:t>«</w:t>
            </w:r>
            <w:proofErr w:type="spellStart"/>
            <w:r w:rsidRPr="00D87E56">
              <w:rPr>
                <w:sz w:val="24"/>
                <w:szCs w:val="24"/>
              </w:rPr>
              <w:t>За</w:t>
            </w:r>
            <w:proofErr w:type="spellEnd"/>
            <w:r w:rsidRPr="00D87E56">
              <w:rPr>
                <w:sz w:val="24"/>
                <w:szCs w:val="24"/>
              </w:rPr>
              <w:t>»</w:t>
            </w:r>
          </w:p>
        </w:tc>
      </w:tr>
    </w:tbl>
    <w:p w:rsidR="008E0F13" w:rsidRDefault="008E0F13" w:rsidP="008E0F13">
      <w:pPr>
        <w:jc w:val="both"/>
        <w:rPr>
          <w:b/>
          <w:sz w:val="24"/>
          <w:szCs w:val="24"/>
          <w:lang w:val="ru-RU"/>
        </w:rPr>
      </w:pPr>
    </w:p>
    <w:p w:rsidR="004B0DA9" w:rsidRPr="008E0F13" w:rsidRDefault="004B0DA9" w:rsidP="008E0F13">
      <w:pPr>
        <w:jc w:val="both"/>
        <w:rPr>
          <w:b/>
          <w:sz w:val="24"/>
          <w:szCs w:val="24"/>
          <w:lang w:val="ru-RU"/>
        </w:rPr>
      </w:pPr>
    </w:p>
    <w:p w:rsidR="00461E1D" w:rsidRPr="009318CB" w:rsidRDefault="008E0F13" w:rsidP="00043ADE">
      <w:pPr>
        <w:jc w:val="both"/>
        <w:rPr>
          <w:sz w:val="24"/>
          <w:szCs w:val="24"/>
          <w:lang w:val="ru-RU"/>
        </w:rPr>
      </w:pPr>
      <w:r w:rsidRPr="009318CB">
        <w:rPr>
          <w:b/>
          <w:bCs/>
          <w:color w:val="000000"/>
          <w:sz w:val="24"/>
          <w:szCs w:val="24"/>
          <w:lang w:val="ru-RU"/>
        </w:rPr>
        <w:t>10</w:t>
      </w:r>
      <w:r w:rsidRPr="009318CB">
        <w:rPr>
          <w:bCs/>
          <w:color w:val="000000"/>
          <w:sz w:val="24"/>
          <w:szCs w:val="24"/>
          <w:lang w:val="ru-RU"/>
        </w:rPr>
        <w:t xml:space="preserve">. </w:t>
      </w:r>
      <w:r w:rsidR="009318CB" w:rsidRPr="009318CB">
        <w:rPr>
          <w:sz w:val="24"/>
          <w:szCs w:val="24"/>
          <w:lang w:val="ru-RU"/>
        </w:rPr>
        <w:t>На основании рассмотрения единственной заявки на участие в электронном аукционе и в соответствии с ч. 1 ст. 71 Федерального закона</w:t>
      </w:r>
      <w:r w:rsidR="009318CB" w:rsidRPr="009318CB">
        <w:rPr>
          <w:bCs/>
          <w:color w:val="000000"/>
          <w:sz w:val="24"/>
          <w:szCs w:val="24"/>
          <w:lang w:val="ru-RU"/>
        </w:rPr>
        <w:t xml:space="preserve"> г</w:t>
      </w:r>
      <w:r w:rsidR="00461E1D" w:rsidRPr="009318CB">
        <w:rPr>
          <w:bCs/>
          <w:color w:val="000000"/>
          <w:sz w:val="24"/>
          <w:szCs w:val="24"/>
          <w:lang w:val="ru-RU"/>
        </w:rPr>
        <w:t>осударственный к</w:t>
      </w:r>
      <w:r w:rsidRPr="009318CB">
        <w:rPr>
          <w:sz w:val="24"/>
          <w:szCs w:val="24"/>
          <w:lang w:val="ru-RU"/>
        </w:rPr>
        <w:t xml:space="preserve">онтракт заключается с </w:t>
      </w:r>
      <w:r w:rsidR="00D87E56" w:rsidRPr="00A10B1C">
        <w:rPr>
          <w:sz w:val="24"/>
          <w:szCs w:val="24"/>
          <w:lang w:val="ru-RU"/>
        </w:rPr>
        <w:t>ОБЩЕСТВО</w:t>
      </w:r>
      <w:r w:rsidR="00D87E56">
        <w:rPr>
          <w:sz w:val="24"/>
          <w:szCs w:val="24"/>
          <w:lang w:val="ru-RU"/>
        </w:rPr>
        <w:t>М</w:t>
      </w:r>
      <w:r w:rsidR="00D87E56" w:rsidRPr="00A10B1C">
        <w:rPr>
          <w:sz w:val="24"/>
          <w:szCs w:val="24"/>
          <w:lang w:val="ru-RU"/>
        </w:rPr>
        <w:t xml:space="preserve"> С ОГРАНИЧЕННОЙ ОТВЕТСТВЕННОСТЬЮ НАУЧНО-ПРОИЗВОДСТВЕННОЕ ПРЕДПРИЯТИЕ «МЕДЗУН»  , ИНН 7724913022, место нахождения: 108809,</w:t>
      </w:r>
      <w:r w:rsidR="00A10B1C" w:rsidRPr="00A10B1C">
        <w:rPr>
          <w:sz w:val="24"/>
          <w:szCs w:val="24"/>
          <w:lang w:val="ru-RU"/>
        </w:rPr>
        <w:t xml:space="preserve"> </w:t>
      </w:r>
      <w:r w:rsidR="00A10B1C" w:rsidRPr="004947BB">
        <w:rPr>
          <w:sz w:val="24"/>
          <w:szCs w:val="24"/>
          <w:lang w:val="ru-RU"/>
        </w:rPr>
        <w:t>ГОРОД</w:t>
      </w:r>
      <w:r w:rsidR="00D87E56" w:rsidRPr="00A10B1C">
        <w:rPr>
          <w:sz w:val="24"/>
          <w:szCs w:val="24"/>
          <w:lang w:val="ru-RU"/>
        </w:rPr>
        <w:t xml:space="preserve"> МОСКВА Д, ДЕРЕВНЯ ТОЛСТОПАЛЬЦЕВО, УЛИЦА СОВЕТСКАЯ, ДОМ 1, СТРОЕНИЕ 24, ЭТАЖ 1 ПОМ 11</w:t>
      </w:r>
      <w:r w:rsidR="00043ADE">
        <w:rPr>
          <w:sz w:val="24"/>
          <w:szCs w:val="24"/>
          <w:lang w:val="ru-RU"/>
        </w:rPr>
        <w:t xml:space="preserve"> </w:t>
      </w:r>
      <w:r w:rsidR="00461E1D" w:rsidRPr="009318CB">
        <w:rPr>
          <w:color w:val="000000"/>
          <w:sz w:val="24"/>
          <w:szCs w:val="24"/>
          <w:lang w:val="ru-RU"/>
        </w:rPr>
        <w:t xml:space="preserve"> </w:t>
      </w:r>
      <w:r w:rsidRPr="009318CB">
        <w:rPr>
          <w:sz w:val="24"/>
          <w:szCs w:val="24"/>
          <w:lang w:val="ru-RU"/>
        </w:rPr>
        <w:t>в соответствии с пунктом 25.1 части 1 статьи 93 Федерального закона</w:t>
      </w:r>
      <w:r w:rsidR="00461E1D" w:rsidRPr="009318CB">
        <w:rPr>
          <w:sz w:val="24"/>
          <w:szCs w:val="24"/>
          <w:lang w:val="ru-RU"/>
        </w:rPr>
        <w:t xml:space="preserve"> в</w:t>
      </w:r>
      <w:r w:rsidRPr="009318CB">
        <w:rPr>
          <w:sz w:val="24"/>
          <w:szCs w:val="24"/>
          <w:lang w:val="ru-RU"/>
        </w:rPr>
        <w:t> порядке, установленном статьей 83.2 Федерального закона.</w:t>
      </w:r>
    </w:p>
    <w:p w:rsidR="009318CB" w:rsidRPr="00043ADE" w:rsidRDefault="009318CB" w:rsidP="00043ADE">
      <w:pPr>
        <w:jc w:val="both"/>
        <w:rPr>
          <w:sz w:val="24"/>
          <w:szCs w:val="24"/>
          <w:lang w:val="ru-RU"/>
        </w:rPr>
      </w:pPr>
      <w:r w:rsidRPr="009318CB">
        <w:rPr>
          <w:b/>
          <w:sz w:val="24"/>
          <w:szCs w:val="24"/>
          <w:lang w:val="ru-RU"/>
        </w:rPr>
        <w:t>11.</w:t>
      </w:r>
      <w:r w:rsidRPr="009318CB">
        <w:rPr>
          <w:sz w:val="24"/>
          <w:szCs w:val="24"/>
          <w:lang w:val="ru-RU"/>
        </w:rPr>
        <w:t xml:space="preserve"> Настоящий протокол </w:t>
      </w:r>
      <w:r w:rsidR="00744809" w:rsidRPr="009318CB">
        <w:rPr>
          <w:sz w:val="24"/>
          <w:szCs w:val="24"/>
          <w:lang w:val="ru-RU"/>
        </w:rPr>
        <w:t xml:space="preserve">рассмотрения единственной заявки на участие в электронном аукционе </w:t>
      </w:r>
      <w:r w:rsidRPr="009318CB">
        <w:rPr>
          <w:sz w:val="24"/>
          <w:szCs w:val="24"/>
          <w:lang w:val="ru-RU"/>
        </w:rPr>
        <w:t xml:space="preserve">подписан всеми присутствующими на заседании членами единой комиссии и </w:t>
      </w:r>
      <w:r w:rsidR="00043ADE" w:rsidRPr="00CC7FB8">
        <w:rPr>
          <w:sz w:val="24"/>
          <w:szCs w:val="24"/>
          <w:lang w:val="ru-RU"/>
        </w:rPr>
        <w:t xml:space="preserve">направлен оператору электронной площадки </w:t>
      </w:r>
      <w:r w:rsidR="00043ADE" w:rsidRPr="00CC7FB8">
        <w:rPr>
          <w:sz w:val="24"/>
          <w:szCs w:val="24"/>
          <w:shd w:val="clear" w:color="auto" w:fill="FFFFFF"/>
          <w:lang w:val="ru-RU"/>
        </w:rPr>
        <w:t>АО «РАД»</w:t>
      </w:r>
      <w:r w:rsidR="00043ADE" w:rsidRPr="00CC7FB8">
        <w:rPr>
          <w:sz w:val="24"/>
          <w:szCs w:val="24"/>
          <w:lang w:val="ru-RU"/>
        </w:rPr>
        <w:t xml:space="preserve"> по адресу в сети «Интернет»: </w:t>
      </w:r>
      <w:hyperlink r:id="rId8" w:history="1">
        <w:r w:rsidR="00043ADE" w:rsidRPr="00CC7FB8">
          <w:rPr>
            <w:rStyle w:val="af"/>
            <w:color w:val="auto"/>
            <w:sz w:val="24"/>
            <w:szCs w:val="24"/>
          </w:rPr>
          <w:t>http</w:t>
        </w:r>
        <w:r w:rsidR="00043ADE" w:rsidRPr="00CC7FB8">
          <w:rPr>
            <w:rStyle w:val="af"/>
            <w:color w:val="auto"/>
            <w:sz w:val="24"/>
            <w:szCs w:val="24"/>
            <w:lang w:val="ru-RU"/>
          </w:rPr>
          <w:t>://</w:t>
        </w:r>
        <w:r w:rsidR="00043ADE" w:rsidRPr="00CC7FB8">
          <w:rPr>
            <w:rStyle w:val="af"/>
            <w:color w:val="auto"/>
            <w:sz w:val="24"/>
            <w:szCs w:val="24"/>
          </w:rPr>
          <w:t>www</w:t>
        </w:r>
        <w:r w:rsidR="00043ADE" w:rsidRPr="00CC7FB8">
          <w:rPr>
            <w:rStyle w:val="af"/>
            <w:color w:val="auto"/>
            <w:sz w:val="24"/>
            <w:szCs w:val="24"/>
            <w:lang w:val="ru-RU"/>
          </w:rPr>
          <w:t>.</w:t>
        </w:r>
        <w:r w:rsidR="00043ADE" w:rsidRPr="00CC7FB8">
          <w:rPr>
            <w:rStyle w:val="af"/>
            <w:color w:val="auto"/>
            <w:sz w:val="24"/>
            <w:szCs w:val="24"/>
          </w:rPr>
          <w:t>lot</w:t>
        </w:r>
        <w:r w:rsidR="00043ADE" w:rsidRPr="00CC7FB8">
          <w:rPr>
            <w:rStyle w:val="af"/>
            <w:color w:val="auto"/>
            <w:sz w:val="24"/>
            <w:szCs w:val="24"/>
            <w:lang w:val="ru-RU"/>
          </w:rPr>
          <w:t>-</w:t>
        </w:r>
        <w:r w:rsidR="00043ADE" w:rsidRPr="00CC7FB8">
          <w:rPr>
            <w:rStyle w:val="af"/>
            <w:color w:val="auto"/>
            <w:sz w:val="24"/>
            <w:szCs w:val="24"/>
          </w:rPr>
          <w:t>online</w:t>
        </w:r>
        <w:r w:rsidR="00043ADE" w:rsidRPr="00CC7FB8">
          <w:rPr>
            <w:rStyle w:val="af"/>
            <w:color w:val="auto"/>
            <w:sz w:val="24"/>
            <w:szCs w:val="24"/>
            <w:lang w:val="ru-RU"/>
          </w:rPr>
          <w:t>.</w:t>
        </w:r>
        <w:proofErr w:type="spellStart"/>
        <w:r w:rsidR="00043ADE" w:rsidRPr="00CC7FB8">
          <w:rPr>
            <w:rStyle w:val="af"/>
            <w:color w:val="auto"/>
            <w:sz w:val="24"/>
            <w:szCs w:val="24"/>
          </w:rPr>
          <w:t>ru</w:t>
        </w:r>
        <w:proofErr w:type="spellEnd"/>
        <w:r w:rsidR="00043ADE" w:rsidRPr="00CC7FB8">
          <w:rPr>
            <w:rStyle w:val="af"/>
            <w:color w:val="auto"/>
            <w:sz w:val="24"/>
            <w:szCs w:val="24"/>
            <w:lang w:val="ru-RU"/>
          </w:rPr>
          <w:t>/</w:t>
        </w:r>
      </w:hyperlink>
      <w:r w:rsidR="00043ADE">
        <w:rPr>
          <w:lang w:val="ru-RU"/>
        </w:rPr>
        <w:t>.</w:t>
      </w:r>
    </w:p>
    <w:p w:rsidR="000C2038" w:rsidRPr="009318CB" w:rsidRDefault="005C275A" w:rsidP="008E0F13">
      <w:pPr>
        <w:jc w:val="both"/>
        <w:rPr>
          <w:color w:val="000000"/>
          <w:sz w:val="24"/>
          <w:szCs w:val="24"/>
          <w:lang w:val="ru-RU"/>
        </w:rPr>
      </w:pPr>
      <w:r w:rsidRPr="009318CB">
        <w:rPr>
          <w:b/>
          <w:color w:val="000000"/>
          <w:sz w:val="24"/>
          <w:szCs w:val="24"/>
          <w:lang w:val="ru-RU"/>
        </w:rPr>
        <w:t>1</w:t>
      </w:r>
      <w:r w:rsidR="009318CB" w:rsidRPr="009318CB">
        <w:rPr>
          <w:b/>
          <w:color w:val="000000"/>
          <w:sz w:val="24"/>
          <w:szCs w:val="24"/>
          <w:lang w:val="ru-RU"/>
        </w:rPr>
        <w:t>2</w:t>
      </w:r>
      <w:r w:rsidR="00953FD2" w:rsidRPr="009318CB">
        <w:rPr>
          <w:b/>
          <w:color w:val="000000"/>
          <w:sz w:val="24"/>
          <w:szCs w:val="24"/>
          <w:lang w:val="ru-RU"/>
        </w:rPr>
        <w:t>.</w:t>
      </w:r>
      <w:r w:rsidR="00953FD2" w:rsidRPr="009318CB">
        <w:rPr>
          <w:color w:val="000000"/>
          <w:sz w:val="24"/>
          <w:szCs w:val="24"/>
          <w:lang w:val="ru-RU"/>
        </w:rPr>
        <w:t xml:space="preserve"> </w:t>
      </w:r>
      <w:r w:rsidR="000C2038" w:rsidRPr="009318CB">
        <w:rPr>
          <w:color w:val="000000"/>
          <w:sz w:val="24"/>
          <w:szCs w:val="24"/>
          <w:lang w:val="ru-RU"/>
        </w:rPr>
        <w:t xml:space="preserve">Заседание Единой комиссии завершено </w:t>
      </w:r>
      <w:r w:rsidR="00D87E56">
        <w:rPr>
          <w:color w:val="000000"/>
          <w:sz w:val="24"/>
          <w:szCs w:val="24"/>
          <w:lang w:val="ru-RU"/>
        </w:rPr>
        <w:t>11 декабря</w:t>
      </w:r>
      <w:r w:rsidR="00E30904" w:rsidRPr="009318CB">
        <w:rPr>
          <w:color w:val="000000"/>
          <w:sz w:val="24"/>
          <w:szCs w:val="24"/>
          <w:lang w:val="ru-RU"/>
        </w:rPr>
        <w:t xml:space="preserve"> </w:t>
      </w:r>
      <w:r w:rsidR="000C2038" w:rsidRPr="009318CB">
        <w:rPr>
          <w:color w:val="000000"/>
          <w:sz w:val="24"/>
          <w:szCs w:val="24"/>
          <w:lang w:val="ru-RU"/>
        </w:rPr>
        <w:t xml:space="preserve"> 201</w:t>
      </w:r>
      <w:r w:rsidR="0081353D" w:rsidRPr="009318CB">
        <w:rPr>
          <w:color w:val="000000"/>
          <w:sz w:val="24"/>
          <w:szCs w:val="24"/>
          <w:lang w:val="ru-RU"/>
        </w:rPr>
        <w:t>9</w:t>
      </w:r>
      <w:r w:rsidR="000C2038" w:rsidRPr="009318CB">
        <w:rPr>
          <w:color w:val="000000"/>
          <w:sz w:val="24"/>
          <w:szCs w:val="24"/>
          <w:lang w:val="ru-RU"/>
        </w:rPr>
        <w:t xml:space="preserve"> г.</w:t>
      </w:r>
    </w:p>
    <w:p w:rsidR="000C2038" w:rsidRPr="00886DF7" w:rsidRDefault="000C2038" w:rsidP="000C2038">
      <w:pPr>
        <w:pStyle w:val="210"/>
        <w:tabs>
          <w:tab w:val="left" w:pos="4605"/>
        </w:tabs>
        <w:ind w:firstLine="0"/>
        <w:rPr>
          <w:color w:val="000000"/>
          <w:szCs w:val="24"/>
        </w:rPr>
      </w:pPr>
      <w:r w:rsidRPr="00886DF7">
        <w:rPr>
          <w:color w:val="000000"/>
          <w:szCs w:val="24"/>
        </w:rPr>
        <w:t xml:space="preserve">Единая комиссия в составе:  </w:t>
      </w:r>
    </w:p>
    <w:tbl>
      <w:tblPr>
        <w:tblW w:w="0" w:type="auto"/>
        <w:tblLook w:val="04A0"/>
      </w:tblPr>
      <w:tblGrid>
        <w:gridCol w:w="4684"/>
        <w:gridCol w:w="1844"/>
        <w:gridCol w:w="3280"/>
      </w:tblGrid>
      <w:tr w:rsidR="004B0DA9" w:rsidRPr="00886DF7" w:rsidTr="00C1675E">
        <w:trPr>
          <w:trHeight w:val="454"/>
        </w:trPr>
        <w:tc>
          <w:tcPr>
            <w:tcW w:w="4684" w:type="dxa"/>
            <w:hideMark/>
          </w:tcPr>
          <w:p w:rsidR="004B0DA9" w:rsidRPr="00886DF7" w:rsidRDefault="004B0DA9" w:rsidP="00C1675E">
            <w:pPr>
              <w:widowControl w:val="0"/>
              <w:tabs>
                <w:tab w:val="left" w:pos="4605"/>
              </w:tabs>
              <w:jc w:val="both"/>
              <w:rPr>
                <w:color w:val="000000"/>
                <w:sz w:val="24"/>
                <w:szCs w:val="24"/>
                <w:lang w:val="ru-RU"/>
              </w:rPr>
            </w:pPr>
            <w:r w:rsidRPr="00886DF7">
              <w:rPr>
                <w:color w:val="000000"/>
                <w:sz w:val="24"/>
                <w:szCs w:val="24"/>
                <w:lang w:val="ru-RU"/>
              </w:rPr>
              <w:t>Председатель комиссии:</w:t>
            </w:r>
          </w:p>
        </w:tc>
        <w:tc>
          <w:tcPr>
            <w:tcW w:w="1844" w:type="dxa"/>
            <w:tcBorders>
              <w:top w:val="nil"/>
              <w:left w:val="nil"/>
              <w:bottom w:val="single" w:sz="4" w:space="0" w:color="auto"/>
              <w:right w:val="nil"/>
            </w:tcBorders>
          </w:tcPr>
          <w:p w:rsidR="004B0DA9" w:rsidRPr="00886DF7" w:rsidRDefault="004B0DA9" w:rsidP="00C1675E">
            <w:pPr>
              <w:widowControl w:val="0"/>
              <w:tabs>
                <w:tab w:val="left" w:pos="4605"/>
              </w:tabs>
              <w:jc w:val="both"/>
              <w:rPr>
                <w:color w:val="000000"/>
                <w:sz w:val="24"/>
                <w:szCs w:val="24"/>
                <w:lang w:val="ru-RU"/>
              </w:rPr>
            </w:pPr>
          </w:p>
        </w:tc>
        <w:tc>
          <w:tcPr>
            <w:tcW w:w="3280" w:type="dxa"/>
            <w:vAlign w:val="bottom"/>
            <w:hideMark/>
          </w:tcPr>
          <w:p w:rsidR="004B0DA9" w:rsidRPr="00886DF7" w:rsidRDefault="004B0DA9" w:rsidP="00C1675E">
            <w:pPr>
              <w:widowControl w:val="0"/>
              <w:tabs>
                <w:tab w:val="left" w:pos="4605"/>
              </w:tabs>
              <w:rPr>
                <w:sz w:val="24"/>
                <w:szCs w:val="24"/>
                <w:lang w:val="ru-RU"/>
              </w:rPr>
            </w:pPr>
            <w:r w:rsidRPr="00886DF7">
              <w:rPr>
                <w:sz w:val="24"/>
                <w:szCs w:val="24"/>
                <w:lang w:val="ru-RU"/>
              </w:rPr>
              <w:t>Горохов А.А.</w:t>
            </w:r>
          </w:p>
        </w:tc>
      </w:tr>
      <w:tr w:rsidR="004B0DA9" w:rsidRPr="004E5385" w:rsidTr="00C1675E">
        <w:trPr>
          <w:trHeight w:val="454"/>
        </w:trPr>
        <w:tc>
          <w:tcPr>
            <w:tcW w:w="4684" w:type="dxa"/>
            <w:hideMark/>
          </w:tcPr>
          <w:p w:rsidR="004B0DA9" w:rsidRPr="004E5385" w:rsidRDefault="004B0DA9" w:rsidP="00C1675E">
            <w:pPr>
              <w:widowControl w:val="0"/>
              <w:tabs>
                <w:tab w:val="left" w:pos="4605"/>
              </w:tabs>
              <w:jc w:val="both"/>
              <w:rPr>
                <w:color w:val="000000"/>
                <w:sz w:val="24"/>
                <w:szCs w:val="24"/>
                <w:lang w:val="ru-RU"/>
              </w:rPr>
            </w:pPr>
            <w:r w:rsidRPr="004E5385">
              <w:rPr>
                <w:color w:val="000000"/>
                <w:sz w:val="24"/>
                <w:szCs w:val="24"/>
                <w:lang w:val="ru-RU"/>
              </w:rPr>
              <w:t>Заместитель председателя комиссии:</w:t>
            </w:r>
          </w:p>
        </w:tc>
        <w:tc>
          <w:tcPr>
            <w:tcW w:w="1844" w:type="dxa"/>
            <w:tcBorders>
              <w:top w:val="nil"/>
              <w:left w:val="nil"/>
              <w:bottom w:val="single" w:sz="4" w:space="0" w:color="auto"/>
              <w:right w:val="nil"/>
            </w:tcBorders>
          </w:tcPr>
          <w:p w:rsidR="004B0DA9" w:rsidRPr="004E5385" w:rsidRDefault="004B0DA9" w:rsidP="00C1675E">
            <w:pPr>
              <w:widowControl w:val="0"/>
              <w:tabs>
                <w:tab w:val="left" w:pos="4605"/>
              </w:tabs>
              <w:jc w:val="both"/>
              <w:rPr>
                <w:color w:val="000000"/>
                <w:sz w:val="24"/>
                <w:szCs w:val="24"/>
                <w:lang w:val="ru-RU"/>
              </w:rPr>
            </w:pPr>
          </w:p>
        </w:tc>
        <w:tc>
          <w:tcPr>
            <w:tcW w:w="3280" w:type="dxa"/>
            <w:vAlign w:val="bottom"/>
            <w:hideMark/>
          </w:tcPr>
          <w:p w:rsidR="004B0DA9" w:rsidRPr="004E5385" w:rsidRDefault="004B0DA9" w:rsidP="00C1675E">
            <w:pPr>
              <w:widowControl w:val="0"/>
              <w:tabs>
                <w:tab w:val="left" w:pos="4605"/>
              </w:tabs>
              <w:rPr>
                <w:sz w:val="24"/>
                <w:szCs w:val="24"/>
                <w:lang w:val="ru-RU"/>
              </w:rPr>
            </w:pPr>
            <w:r w:rsidRPr="004E5385">
              <w:rPr>
                <w:sz w:val="24"/>
                <w:szCs w:val="24"/>
                <w:lang w:val="ru-RU"/>
              </w:rPr>
              <w:t>Худякова М.А.</w:t>
            </w:r>
          </w:p>
        </w:tc>
      </w:tr>
      <w:tr w:rsidR="004B0DA9" w:rsidRPr="004E5385" w:rsidTr="00C1675E">
        <w:trPr>
          <w:trHeight w:val="454"/>
        </w:trPr>
        <w:tc>
          <w:tcPr>
            <w:tcW w:w="4684" w:type="dxa"/>
            <w:hideMark/>
          </w:tcPr>
          <w:p w:rsidR="004B0DA9" w:rsidRPr="004E5385" w:rsidRDefault="004B0DA9" w:rsidP="00C1675E">
            <w:pPr>
              <w:widowControl w:val="0"/>
              <w:tabs>
                <w:tab w:val="left" w:pos="4605"/>
              </w:tabs>
              <w:jc w:val="both"/>
              <w:rPr>
                <w:color w:val="000000"/>
                <w:sz w:val="24"/>
                <w:szCs w:val="24"/>
                <w:lang w:val="ru-RU"/>
              </w:rPr>
            </w:pPr>
            <w:r w:rsidRPr="004E5385">
              <w:rPr>
                <w:color w:val="000000"/>
                <w:sz w:val="24"/>
                <w:szCs w:val="24"/>
                <w:lang w:val="ru-RU"/>
              </w:rPr>
              <w:t>Члены комиссии:</w:t>
            </w:r>
          </w:p>
        </w:tc>
        <w:tc>
          <w:tcPr>
            <w:tcW w:w="1844" w:type="dxa"/>
            <w:tcBorders>
              <w:top w:val="single" w:sz="4" w:space="0" w:color="auto"/>
              <w:left w:val="nil"/>
              <w:bottom w:val="single" w:sz="4" w:space="0" w:color="auto"/>
              <w:right w:val="nil"/>
            </w:tcBorders>
          </w:tcPr>
          <w:p w:rsidR="004B0DA9" w:rsidRPr="004E5385" w:rsidRDefault="004B0DA9" w:rsidP="00C1675E">
            <w:pPr>
              <w:widowControl w:val="0"/>
              <w:tabs>
                <w:tab w:val="left" w:pos="4605"/>
              </w:tabs>
              <w:jc w:val="both"/>
              <w:rPr>
                <w:color w:val="000000"/>
                <w:sz w:val="24"/>
                <w:szCs w:val="24"/>
                <w:lang w:val="ru-RU"/>
              </w:rPr>
            </w:pPr>
          </w:p>
        </w:tc>
        <w:tc>
          <w:tcPr>
            <w:tcW w:w="3280" w:type="dxa"/>
            <w:vAlign w:val="bottom"/>
            <w:hideMark/>
          </w:tcPr>
          <w:p w:rsidR="004B0DA9" w:rsidRPr="004E5385" w:rsidRDefault="004B0DA9" w:rsidP="00C1675E">
            <w:pPr>
              <w:widowControl w:val="0"/>
              <w:tabs>
                <w:tab w:val="left" w:pos="4605"/>
              </w:tabs>
              <w:rPr>
                <w:sz w:val="24"/>
                <w:szCs w:val="24"/>
                <w:lang w:val="ru-RU"/>
              </w:rPr>
            </w:pPr>
            <w:r w:rsidRPr="004E5385">
              <w:rPr>
                <w:sz w:val="24"/>
                <w:szCs w:val="24"/>
                <w:lang w:val="ru-RU"/>
              </w:rPr>
              <w:t>Евдокимова Г.М.</w:t>
            </w:r>
          </w:p>
        </w:tc>
      </w:tr>
      <w:tr w:rsidR="004B0DA9" w:rsidRPr="004E5385" w:rsidTr="00C1675E">
        <w:trPr>
          <w:trHeight w:val="454"/>
        </w:trPr>
        <w:tc>
          <w:tcPr>
            <w:tcW w:w="4684" w:type="dxa"/>
            <w:hideMark/>
          </w:tcPr>
          <w:p w:rsidR="004B0DA9" w:rsidRPr="004E5385" w:rsidRDefault="004B0DA9" w:rsidP="00C1675E">
            <w:pPr>
              <w:widowControl w:val="0"/>
              <w:tabs>
                <w:tab w:val="left" w:pos="4605"/>
              </w:tabs>
              <w:jc w:val="both"/>
              <w:rPr>
                <w:color w:val="000000"/>
                <w:sz w:val="24"/>
                <w:szCs w:val="24"/>
                <w:lang w:val="ru-RU"/>
              </w:rPr>
            </w:pPr>
          </w:p>
        </w:tc>
        <w:tc>
          <w:tcPr>
            <w:tcW w:w="1844" w:type="dxa"/>
            <w:tcBorders>
              <w:top w:val="single" w:sz="4" w:space="0" w:color="auto"/>
              <w:left w:val="nil"/>
              <w:bottom w:val="single" w:sz="4" w:space="0" w:color="auto"/>
              <w:right w:val="nil"/>
            </w:tcBorders>
          </w:tcPr>
          <w:p w:rsidR="004B0DA9" w:rsidRPr="004E5385" w:rsidRDefault="004B0DA9" w:rsidP="00C1675E">
            <w:pPr>
              <w:widowControl w:val="0"/>
              <w:tabs>
                <w:tab w:val="left" w:pos="4605"/>
              </w:tabs>
              <w:jc w:val="both"/>
              <w:rPr>
                <w:color w:val="000000"/>
                <w:sz w:val="24"/>
                <w:szCs w:val="24"/>
                <w:lang w:val="ru-RU"/>
              </w:rPr>
            </w:pPr>
          </w:p>
        </w:tc>
        <w:tc>
          <w:tcPr>
            <w:tcW w:w="3280" w:type="dxa"/>
            <w:vAlign w:val="bottom"/>
            <w:hideMark/>
          </w:tcPr>
          <w:p w:rsidR="004B0DA9" w:rsidRPr="004E5385" w:rsidRDefault="004B0DA9" w:rsidP="00C1675E">
            <w:pPr>
              <w:widowControl w:val="0"/>
              <w:tabs>
                <w:tab w:val="left" w:pos="4605"/>
              </w:tabs>
              <w:rPr>
                <w:sz w:val="24"/>
                <w:szCs w:val="24"/>
                <w:lang w:val="ru-RU"/>
              </w:rPr>
            </w:pPr>
            <w:r>
              <w:rPr>
                <w:sz w:val="24"/>
                <w:szCs w:val="24"/>
                <w:lang w:val="ru-RU"/>
              </w:rPr>
              <w:t>Василенко В.А.</w:t>
            </w:r>
          </w:p>
        </w:tc>
      </w:tr>
      <w:tr w:rsidR="004B0DA9" w:rsidRPr="004E5385" w:rsidTr="00C1675E">
        <w:trPr>
          <w:trHeight w:val="515"/>
        </w:trPr>
        <w:tc>
          <w:tcPr>
            <w:tcW w:w="4684" w:type="dxa"/>
          </w:tcPr>
          <w:p w:rsidR="004B0DA9" w:rsidRPr="004E5385" w:rsidRDefault="004B0DA9" w:rsidP="00C1675E">
            <w:pPr>
              <w:widowControl w:val="0"/>
              <w:tabs>
                <w:tab w:val="left" w:pos="4605"/>
              </w:tabs>
              <w:jc w:val="both"/>
              <w:rPr>
                <w:color w:val="000000"/>
                <w:sz w:val="24"/>
                <w:szCs w:val="24"/>
                <w:lang w:val="ru-RU"/>
              </w:rPr>
            </w:pPr>
          </w:p>
        </w:tc>
        <w:tc>
          <w:tcPr>
            <w:tcW w:w="1844" w:type="dxa"/>
            <w:tcBorders>
              <w:top w:val="single" w:sz="4" w:space="0" w:color="auto"/>
              <w:left w:val="nil"/>
              <w:bottom w:val="single" w:sz="4" w:space="0" w:color="auto"/>
              <w:right w:val="nil"/>
            </w:tcBorders>
          </w:tcPr>
          <w:p w:rsidR="004B0DA9" w:rsidRPr="004E5385" w:rsidRDefault="004B0DA9" w:rsidP="00C1675E">
            <w:pPr>
              <w:widowControl w:val="0"/>
              <w:tabs>
                <w:tab w:val="left" w:pos="4605"/>
              </w:tabs>
              <w:jc w:val="both"/>
              <w:rPr>
                <w:color w:val="000000"/>
                <w:sz w:val="24"/>
                <w:szCs w:val="24"/>
                <w:lang w:val="ru-RU"/>
              </w:rPr>
            </w:pPr>
          </w:p>
        </w:tc>
        <w:tc>
          <w:tcPr>
            <w:tcW w:w="3280" w:type="dxa"/>
            <w:vAlign w:val="bottom"/>
            <w:hideMark/>
          </w:tcPr>
          <w:p w:rsidR="004B0DA9" w:rsidRPr="004E5385" w:rsidRDefault="004B0DA9" w:rsidP="00C1675E">
            <w:pPr>
              <w:widowControl w:val="0"/>
              <w:tabs>
                <w:tab w:val="left" w:pos="4605"/>
              </w:tabs>
              <w:rPr>
                <w:sz w:val="24"/>
                <w:szCs w:val="24"/>
                <w:lang w:val="ru-RU"/>
              </w:rPr>
            </w:pPr>
            <w:proofErr w:type="spellStart"/>
            <w:r>
              <w:rPr>
                <w:sz w:val="24"/>
                <w:szCs w:val="24"/>
                <w:lang w:val="ru-RU"/>
              </w:rPr>
              <w:t>Яшенев</w:t>
            </w:r>
            <w:proofErr w:type="spellEnd"/>
            <w:r>
              <w:rPr>
                <w:sz w:val="24"/>
                <w:szCs w:val="24"/>
                <w:lang w:val="ru-RU"/>
              </w:rPr>
              <w:t xml:space="preserve"> С.П.</w:t>
            </w:r>
          </w:p>
        </w:tc>
      </w:tr>
      <w:tr w:rsidR="004B0DA9" w:rsidRPr="004E5385" w:rsidTr="00C1675E">
        <w:trPr>
          <w:trHeight w:val="454"/>
        </w:trPr>
        <w:tc>
          <w:tcPr>
            <w:tcW w:w="4684" w:type="dxa"/>
          </w:tcPr>
          <w:p w:rsidR="004B0DA9" w:rsidRPr="004E5385" w:rsidRDefault="004B0DA9" w:rsidP="00C1675E">
            <w:pPr>
              <w:widowControl w:val="0"/>
              <w:tabs>
                <w:tab w:val="left" w:pos="4605"/>
              </w:tabs>
              <w:jc w:val="both"/>
              <w:rPr>
                <w:color w:val="000000"/>
                <w:sz w:val="24"/>
                <w:szCs w:val="24"/>
                <w:lang w:val="ru-RU"/>
              </w:rPr>
            </w:pPr>
            <w:r>
              <w:rPr>
                <w:color w:val="000000"/>
                <w:sz w:val="24"/>
                <w:szCs w:val="24"/>
                <w:lang w:val="ru-RU"/>
              </w:rPr>
              <w:t>Секретарь комиссии</w:t>
            </w:r>
          </w:p>
        </w:tc>
        <w:tc>
          <w:tcPr>
            <w:tcW w:w="1844" w:type="dxa"/>
            <w:tcBorders>
              <w:top w:val="single" w:sz="4" w:space="0" w:color="auto"/>
              <w:left w:val="nil"/>
              <w:bottom w:val="single" w:sz="4" w:space="0" w:color="auto"/>
              <w:right w:val="nil"/>
            </w:tcBorders>
          </w:tcPr>
          <w:p w:rsidR="004B0DA9" w:rsidRPr="004E5385" w:rsidRDefault="004B0DA9" w:rsidP="00C1675E">
            <w:pPr>
              <w:widowControl w:val="0"/>
              <w:tabs>
                <w:tab w:val="left" w:pos="4605"/>
              </w:tabs>
              <w:jc w:val="both"/>
              <w:rPr>
                <w:color w:val="000000"/>
                <w:sz w:val="24"/>
                <w:szCs w:val="24"/>
                <w:lang w:val="ru-RU"/>
              </w:rPr>
            </w:pPr>
          </w:p>
        </w:tc>
        <w:tc>
          <w:tcPr>
            <w:tcW w:w="3280" w:type="dxa"/>
            <w:vAlign w:val="bottom"/>
          </w:tcPr>
          <w:p w:rsidR="004B0DA9" w:rsidRPr="004E5385" w:rsidRDefault="004B0DA9" w:rsidP="00C1675E">
            <w:pPr>
              <w:widowControl w:val="0"/>
              <w:tabs>
                <w:tab w:val="left" w:pos="4605"/>
              </w:tabs>
              <w:rPr>
                <w:sz w:val="24"/>
                <w:szCs w:val="24"/>
                <w:lang w:val="ru-RU"/>
              </w:rPr>
            </w:pPr>
            <w:r>
              <w:rPr>
                <w:sz w:val="24"/>
                <w:szCs w:val="24"/>
                <w:lang w:val="ru-RU"/>
              </w:rPr>
              <w:t>Кичка Е.Н.</w:t>
            </w:r>
          </w:p>
        </w:tc>
      </w:tr>
    </w:tbl>
    <w:p w:rsidR="0018160E" w:rsidRPr="00886DF7" w:rsidRDefault="0018160E" w:rsidP="000C2038">
      <w:pPr>
        <w:pStyle w:val="210"/>
        <w:tabs>
          <w:tab w:val="left" w:pos="4605"/>
        </w:tabs>
        <w:ind w:firstLine="0"/>
        <w:rPr>
          <w:color w:val="000000"/>
          <w:szCs w:val="24"/>
        </w:rPr>
      </w:pPr>
    </w:p>
    <w:p w:rsidR="00524C66" w:rsidRPr="00886DF7" w:rsidRDefault="00524C66" w:rsidP="00A8448E">
      <w:pPr>
        <w:jc w:val="both"/>
        <w:rPr>
          <w:color w:val="000000"/>
          <w:sz w:val="24"/>
          <w:szCs w:val="24"/>
          <w:lang w:val="ru-RU"/>
        </w:rPr>
      </w:pPr>
      <w:r w:rsidRPr="00886DF7">
        <w:rPr>
          <w:color w:val="000000"/>
          <w:sz w:val="24"/>
          <w:szCs w:val="24"/>
          <w:lang w:val="ru-RU"/>
        </w:rPr>
        <w:t xml:space="preserve">                   </w:t>
      </w:r>
      <w:r w:rsidR="0018160E" w:rsidRPr="00886DF7">
        <w:rPr>
          <w:color w:val="000000"/>
          <w:sz w:val="24"/>
          <w:szCs w:val="24"/>
          <w:lang w:val="ru-RU"/>
        </w:rPr>
        <w:t xml:space="preserve">                       </w:t>
      </w:r>
      <w:r w:rsidRPr="00886DF7">
        <w:rPr>
          <w:color w:val="000000"/>
          <w:sz w:val="24"/>
          <w:szCs w:val="24"/>
          <w:lang w:val="ru-RU"/>
        </w:rPr>
        <w:t xml:space="preserve">                  </w:t>
      </w:r>
    </w:p>
    <w:p w:rsidR="006C7864" w:rsidRPr="00886DF7" w:rsidRDefault="006C7864">
      <w:pPr>
        <w:jc w:val="both"/>
        <w:rPr>
          <w:color w:val="000000"/>
          <w:sz w:val="24"/>
          <w:szCs w:val="24"/>
          <w:lang w:val="ru-RU"/>
        </w:rPr>
      </w:pPr>
    </w:p>
    <w:sectPr w:rsidR="006C7864" w:rsidRPr="00886DF7" w:rsidSect="0018160E">
      <w:footerReference w:type="even" r:id="rId9"/>
      <w:footerReference w:type="default" r:id="rId10"/>
      <w:pgSz w:w="11906" w:h="16838"/>
      <w:pgMar w:top="28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3C92" w:rsidRDefault="00683C92">
      <w:r>
        <w:separator/>
      </w:r>
    </w:p>
  </w:endnote>
  <w:endnote w:type="continuationSeparator" w:id="0">
    <w:p w:rsidR="00683C92" w:rsidRDefault="00683C9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Andale Sans UI">
    <w:altName w:val="Arial"/>
    <w:panose1 w:val="00000000000000000000"/>
    <w:charset w:val="CC"/>
    <w:family w:val="swiss"/>
    <w:notTrueType/>
    <w:pitch w:val="variable"/>
    <w:sig w:usb0="00000201" w:usb1="00000000" w:usb2="00000000" w:usb3="00000000" w:csb0="00000004"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altName w:val="Courier New"/>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altName w:val="Arial"/>
    <w:panose1 w:val="00000000000000000000"/>
    <w:charset w:val="00"/>
    <w:family w:val="swiss"/>
    <w:notTrueType/>
    <w:pitch w:val="variable"/>
    <w:sig w:usb0="00000203" w:usb1="00000000" w:usb2="00000000" w:usb3="00000000" w:csb0="00000005"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altName w:val="Arial Unicode MS"/>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5E" w:rsidRDefault="00CC19A5" w:rsidP="00934EEA">
    <w:pPr>
      <w:pStyle w:val="af0"/>
      <w:framePr w:wrap="around" w:vAnchor="text" w:hAnchor="margin" w:xAlign="right" w:y="1"/>
      <w:rPr>
        <w:rStyle w:val="af1"/>
      </w:rPr>
    </w:pPr>
    <w:r>
      <w:rPr>
        <w:rStyle w:val="af1"/>
      </w:rPr>
      <w:fldChar w:fldCharType="begin"/>
    </w:r>
    <w:r w:rsidR="00C1675E">
      <w:rPr>
        <w:rStyle w:val="af1"/>
      </w:rPr>
      <w:instrText xml:space="preserve">PAGE  </w:instrText>
    </w:r>
    <w:r>
      <w:rPr>
        <w:rStyle w:val="af1"/>
      </w:rPr>
      <w:fldChar w:fldCharType="end"/>
    </w:r>
  </w:p>
  <w:p w:rsidR="00C1675E" w:rsidRDefault="00C1675E"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5E" w:rsidRDefault="00C1675E" w:rsidP="00934EEA">
    <w:pPr>
      <w:pStyle w:val="af0"/>
      <w:framePr w:wrap="around" w:vAnchor="text" w:hAnchor="margin" w:xAlign="right" w:y="1"/>
      <w:rPr>
        <w:rStyle w:val="af1"/>
      </w:rPr>
    </w:pPr>
  </w:p>
  <w:p w:rsidR="00C1675E" w:rsidRPr="00877DE4" w:rsidRDefault="00CC19A5" w:rsidP="00877DE4">
    <w:pPr>
      <w:pStyle w:val="af0"/>
      <w:ind w:right="360"/>
      <w:jc w:val="center"/>
      <w:rPr>
        <w:lang w:val="ru-RU"/>
      </w:rPr>
    </w:pPr>
    <w:r>
      <w:rPr>
        <w:rStyle w:val="af1"/>
      </w:rPr>
      <w:fldChar w:fldCharType="begin"/>
    </w:r>
    <w:r w:rsidR="00C1675E">
      <w:rPr>
        <w:rStyle w:val="af1"/>
      </w:rPr>
      <w:instrText xml:space="preserve"> PAGE </w:instrText>
    </w:r>
    <w:r>
      <w:rPr>
        <w:rStyle w:val="af1"/>
      </w:rPr>
      <w:fldChar w:fldCharType="separate"/>
    </w:r>
    <w:r w:rsidR="00A10B1C">
      <w:rPr>
        <w:rStyle w:val="af1"/>
        <w:noProof/>
      </w:rPr>
      <w:t>2</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3C92" w:rsidRDefault="00683C92">
      <w:r>
        <w:separator/>
      </w:r>
    </w:p>
  </w:footnote>
  <w:footnote w:type="continuationSeparator" w:id="0">
    <w:p w:rsidR="00683C92" w:rsidRDefault="00683C9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106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4">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5">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6">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7">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09">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0">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2">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3">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4">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5">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9">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0">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1">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3">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4">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6">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29">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0">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3"/>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0"/>
  </w:num>
  <w:num w:numId="23">
    <w:abstractNumId w:val="28"/>
  </w:num>
  <w:num w:numId="24">
    <w:abstractNumId w:val="52"/>
  </w:num>
  <w:num w:numId="25">
    <w:abstractNumId w:val="129"/>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7"/>
  </w:num>
  <w:num w:numId="34">
    <w:abstractNumId w:val="44"/>
  </w:num>
  <w:num w:numId="35">
    <w:abstractNumId w:val="39"/>
  </w:num>
  <w:num w:numId="36">
    <w:abstractNumId w:val="118"/>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6"/>
  </w:num>
  <w:num w:numId="44">
    <w:abstractNumId w:val="9"/>
  </w:num>
  <w:num w:numId="45">
    <w:abstractNumId w:val="113"/>
  </w:num>
  <w:num w:numId="46">
    <w:abstractNumId w:val="15"/>
  </w:num>
  <w:num w:numId="47">
    <w:abstractNumId w:val="85"/>
  </w:num>
  <w:num w:numId="48">
    <w:abstractNumId w:val="101"/>
  </w:num>
  <w:num w:numId="49">
    <w:abstractNumId w:val="76"/>
  </w:num>
  <w:num w:numId="50">
    <w:abstractNumId w:val="106"/>
  </w:num>
  <w:num w:numId="51">
    <w:abstractNumId w:val="26"/>
  </w:num>
  <w:num w:numId="52">
    <w:abstractNumId w:val="13"/>
  </w:num>
  <w:num w:numId="53">
    <w:abstractNumId w:val="102"/>
  </w:num>
  <w:num w:numId="54">
    <w:abstractNumId w:val="111"/>
  </w:num>
  <w:num w:numId="55">
    <w:abstractNumId w:val="84"/>
  </w:num>
  <w:num w:numId="56">
    <w:abstractNumId w:val="90"/>
  </w:num>
  <w:num w:numId="57">
    <w:abstractNumId w:val="34"/>
  </w:num>
  <w:num w:numId="58">
    <w:abstractNumId w:val="115"/>
  </w:num>
  <w:num w:numId="59">
    <w:abstractNumId w:val="96"/>
  </w:num>
  <w:num w:numId="60">
    <w:abstractNumId w:val="80"/>
  </w:num>
  <w:num w:numId="61">
    <w:abstractNumId w:val="121"/>
  </w:num>
  <w:num w:numId="62">
    <w:abstractNumId w:val="107"/>
  </w:num>
  <w:num w:numId="63">
    <w:abstractNumId w:val="70"/>
  </w:num>
  <w:num w:numId="64">
    <w:abstractNumId w:val="97"/>
  </w:num>
  <w:num w:numId="65">
    <w:abstractNumId w:val="105"/>
  </w:num>
  <w:num w:numId="66">
    <w:abstractNumId w:val="130"/>
  </w:num>
  <w:num w:numId="67">
    <w:abstractNumId w:val="124"/>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6"/>
  </w:num>
  <w:num w:numId="76">
    <w:abstractNumId w:val="103"/>
  </w:num>
  <w:num w:numId="77">
    <w:abstractNumId w:val="30"/>
  </w:num>
  <w:num w:numId="78">
    <w:abstractNumId w:val="88"/>
  </w:num>
  <w:num w:numId="79">
    <w:abstractNumId w:val="67"/>
  </w:num>
  <w:num w:numId="80">
    <w:abstractNumId w:val="119"/>
  </w:num>
  <w:num w:numId="81">
    <w:abstractNumId w:val="91"/>
  </w:num>
  <w:num w:numId="82">
    <w:abstractNumId w:val="125"/>
  </w:num>
  <w:num w:numId="83">
    <w:abstractNumId w:val="46"/>
  </w:num>
  <w:num w:numId="84">
    <w:abstractNumId w:val="94"/>
  </w:num>
  <w:num w:numId="85">
    <w:abstractNumId w:val="19"/>
  </w:num>
  <w:num w:numId="86">
    <w:abstractNumId w:val="32"/>
  </w:num>
  <w:num w:numId="87">
    <w:abstractNumId w:val="127"/>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4"/>
  </w:num>
  <w:num w:numId="96">
    <w:abstractNumId w:val="83"/>
  </w:num>
  <w:num w:numId="97">
    <w:abstractNumId w:val="45"/>
  </w:num>
  <w:num w:numId="98">
    <w:abstractNumId w:val="89"/>
  </w:num>
  <w:num w:numId="99">
    <w:abstractNumId w:val="54"/>
  </w:num>
  <w:num w:numId="100">
    <w:abstractNumId w:val="58"/>
  </w:num>
  <w:num w:numId="101">
    <w:abstractNumId w:val="108"/>
  </w:num>
  <w:num w:numId="102">
    <w:abstractNumId w:val="56"/>
  </w:num>
  <w:num w:numId="103">
    <w:abstractNumId w:val="75"/>
  </w:num>
  <w:num w:numId="104">
    <w:abstractNumId w:val="109"/>
  </w:num>
  <w:num w:numId="105">
    <w:abstractNumId w:val="43"/>
  </w:num>
  <w:num w:numId="106">
    <w:abstractNumId w:val="59"/>
  </w:num>
  <w:num w:numId="107">
    <w:abstractNumId w:val="23"/>
  </w:num>
  <w:num w:numId="108">
    <w:abstractNumId w:val="120"/>
  </w:num>
  <w:num w:numId="109">
    <w:abstractNumId w:val="35"/>
  </w:num>
  <w:num w:numId="110">
    <w:abstractNumId w:val="104"/>
  </w:num>
  <w:num w:numId="111">
    <w:abstractNumId w:val="55"/>
  </w:num>
  <w:num w:numId="112">
    <w:abstractNumId w:val="93"/>
  </w:num>
  <w:num w:numId="113">
    <w:abstractNumId w:val="14"/>
  </w:num>
  <w:num w:numId="114">
    <w:abstractNumId w:val="51"/>
  </w:num>
  <w:num w:numId="115">
    <w:abstractNumId w:val="128"/>
  </w:num>
  <w:num w:numId="116">
    <w:abstractNumId w:val="16"/>
  </w:num>
  <w:num w:numId="117">
    <w:abstractNumId w:val="31"/>
  </w:num>
  <w:num w:numId="118">
    <w:abstractNumId w:val="68"/>
  </w:num>
  <w:num w:numId="119">
    <w:abstractNumId w:val="27"/>
  </w:num>
  <w:num w:numId="120">
    <w:abstractNumId w:val="122"/>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2"/>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ADE"/>
    <w:rsid w:val="00043DC6"/>
    <w:rsid w:val="0004400E"/>
    <w:rsid w:val="00044648"/>
    <w:rsid w:val="00050BAB"/>
    <w:rsid w:val="0005390D"/>
    <w:rsid w:val="00053A02"/>
    <w:rsid w:val="000542B7"/>
    <w:rsid w:val="00056244"/>
    <w:rsid w:val="000569EE"/>
    <w:rsid w:val="00057F28"/>
    <w:rsid w:val="00057F8F"/>
    <w:rsid w:val="00061085"/>
    <w:rsid w:val="00064874"/>
    <w:rsid w:val="00074DEA"/>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2E6"/>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40D4"/>
    <w:rsid w:val="000D47F3"/>
    <w:rsid w:val="000D4C6A"/>
    <w:rsid w:val="000D5419"/>
    <w:rsid w:val="000D585D"/>
    <w:rsid w:val="000D59AC"/>
    <w:rsid w:val="000D5F71"/>
    <w:rsid w:val="000D69F7"/>
    <w:rsid w:val="000D74B6"/>
    <w:rsid w:val="000E2D25"/>
    <w:rsid w:val="000E5B4C"/>
    <w:rsid w:val="000E5E55"/>
    <w:rsid w:val="000E6EC9"/>
    <w:rsid w:val="000E71B5"/>
    <w:rsid w:val="000E7825"/>
    <w:rsid w:val="000F0432"/>
    <w:rsid w:val="000F127E"/>
    <w:rsid w:val="000F32FB"/>
    <w:rsid w:val="000F4296"/>
    <w:rsid w:val="000F6420"/>
    <w:rsid w:val="000F6E94"/>
    <w:rsid w:val="000F75AA"/>
    <w:rsid w:val="000F7DE9"/>
    <w:rsid w:val="00100785"/>
    <w:rsid w:val="00100B13"/>
    <w:rsid w:val="00102F33"/>
    <w:rsid w:val="00103012"/>
    <w:rsid w:val="001031FC"/>
    <w:rsid w:val="00103445"/>
    <w:rsid w:val="00103CA9"/>
    <w:rsid w:val="00105D8E"/>
    <w:rsid w:val="00107296"/>
    <w:rsid w:val="0010736C"/>
    <w:rsid w:val="00107523"/>
    <w:rsid w:val="0011100F"/>
    <w:rsid w:val="00112D60"/>
    <w:rsid w:val="001143C5"/>
    <w:rsid w:val="001146A5"/>
    <w:rsid w:val="00115A14"/>
    <w:rsid w:val="001160D2"/>
    <w:rsid w:val="00117978"/>
    <w:rsid w:val="00120282"/>
    <w:rsid w:val="001205C4"/>
    <w:rsid w:val="001224A2"/>
    <w:rsid w:val="001225AD"/>
    <w:rsid w:val="001245E2"/>
    <w:rsid w:val="00124B5E"/>
    <w:rsid w:val="00124EF7"/>
    <w:rsid w:val="00124F0C"/>
    <w:rsid w:val="00126F1F"/>
    <w:rsid w:val="001277EA"/>
    <w:rsid w:val="00127F8B"/>
    <w:rsid w:val="0013052D"/>
    <w:rsid w:val="00131AC1"/>
    <w:rsid w:val="00131D2B"/>
    <w:rsid w:val="00131F87"/>
    <w:rsid w:val="001322FE"/>
    <w:rsid w:val="00134908"/>
    <w:rsid w:val="001379ED"/>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53BD"/>
    <w:rsid w:val="0018614F"/>
    <w:rsid w:val="0018651A"/>
    <w:rsid w:val="0018656B"/>
    <w:rsid w:val="001867B8"/>
    <w:rsid w:val="00187BBC"/>
    <w:rsid w:val="00192292"/>
    <w:rsid w:val="001938FE"/>
    <w:rsid w:val="001941A2"/>
    <w:rsid w:val="00194318"/>
    <w:rsid w:val="0019449A"/>
    <w:rsid w:val="00194C77"/>
    <w:rsid w:val="00195B26"/>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6271"/>
    <w:rsid w:val="00236FCA"/>
    <w:rsid w:val="002373EB"/>
    <w:rsid w:val="002378E7"/>
    <w:rsid w:val="00241B5B"/>
    <w:rsid w:val="002424AA"/>
    <w:rsid w:val="00242591"/>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DAC"/>
    <w:rsid w:val="0028329B"/>
    <w:rsid w:val="00284C3B"/>
    <w:rsid w:val="00284E25"/>
    <w:rsid w:val="00290088"/>
    <w:rsid w:val="002902FE"/>
    <w:rsid w:val="0029219E"/>
    <w:rsid w:val="002930A6"/>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1ED6"/>
    <w:rsid w:val="002D27B2"/>
    <w:rsid w:val="002D2F49"/>
    <w:rsid w:val="002D3018"/>
    <w:rsid w:val="002D46CF"/>
    <w:rsid w:val="002D5C89"/>
    <w:rsid w:val="002D63C6"/>
    <w:rsid w:val="002E01FA"/>
    <w:rsid w:val="002E119D"/>
    <w:rsid w:val="002E1229"/>
    <w:rsid w:val="002E3D86"/>
    <w:rsid w:val="002E4305"/>
    <w:rsid w:val="002E4CE1"/>
    <w:rsid w:val="002E5A85"/>
    <w:rsid w:val="002E642C"/>
    <w:rsid w:val="002E6C74"/>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258C"/>
    <w:rsid w:val="003233B2"/>
    <w:rsid w:val="003237CD"/>
    <w:rsid w:val="00323E34"/>
    <w:rsid w:val="003259F2"/>
    <w:rsid w:val="0032654C"/>
    <w:rsid w:val="00326ACA"/>
    <w:rsid w:val="00327455"/>
    <w:rsid w:val="00330DAF"/>
    <w:rsid w:val="00330F6C"/>
    <w:rsid w:val="00331389"/>
    <w:rsid w:val="0033211C"/>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878"/>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555F"/>
    <w:rsid w:val="003768C0"/>
    <w:rsid w:val="00380870"/>
    <w:rsid w:val="0038123B"/>
    <w:rsid w:val="0038164A"/>
    <w:rsid w:val="00382A70"/>
    <w:rsid w:val="003838EA"/>
    <w:rsid w:val="00383D8A"/>
    <w:rsid w:val="00384E34"/>
    <w:rsid w:val="003850D2"/>
    <w:rsid w:val="0038688F"/>
    <w:rsid w:val="00386A73"/>
    <w:rsid w:val="0039032A"/>
    <w:rsid w:val="003919EB"/>
    <w:rsid w:val="00392382"/>
    <w:rsid w:val="003928A3"/>
    <w:rsid w:val="003931D3"/>
    <w:rsid w:val="00393CCA"/>
    <w:rsid w:val="003957AD"/>
    <w:rsid w:val="00395C1E"/>
    <w:rsid w:val="00397685"/>
    <w:rsid w:val="003A0382"/>
    <w:rsid w:val="003A086D"/>
    <w:rsid w:val="003A0B5B"/>
    <w:rsid w:val="003A1B70"/>
    <w:rsid w:val="003A28DE"/>
    <w:rsid w:val="003A30B7"/>
    <w:rsid w:val="003A323F"/>
    <w:rsid w:val="003A4521"/>
    <w:rsid w:val="003A4809"/>
    <w:rsid w:val="003A54E0"/>
    <w:rsid w:val="003A5B3B"/>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49"/>
    <w:rsid w:val="003B5188"/>
    <w:rsid w:val="003B6A85"/>
    <w:rsid w:val="003B7344"/>
    <w:rsid w:val="003B74BC"/>
    <w:rsid w:val="003B7B81"/>
    <w:rsid w:val="003C0146"/>
    <w:rsid w:val="003C132E"/>
    <w:rsid w:val="003C41AF"/>
    <w:rsid w:val="003C4278"/>
    <w:rsid w:val="003C6D02"/>
    <w:rsid w:val="003D2F4F"/>
    <w:rsid w:val="003D4037"/>
    <w:rsid w:val="003D4100"/>
    <w:rsid w:val="003D538F"/>
    <w:rsid w:val="003D703B"/>
    <w:rsid w:val="003D7675"/>
    <w:rsid w:val="003D7983"/>
    <w:rsid w:val="003E10BE"/>
    <w:rsid w:val="003E1A51"/>
    <w:rsid w:val="003E2D6B"/>
    <w:rsid w:val="003E4F3B"/>
    <w:rsid w:val="003E5BE1"/>
    <w:rsid w:val="003E6E44"/>
    <w:rsid w:val="003F10BA"/>
    <w:rsid w:val="003F2E43"/>
    <w:rsid w:val="003F323D"/>
    <w:rsid w:val="003F4996"/>
    <w:rsid w:val="003F7ECB"/>
    <w:rsid w:val="003F7F15"/>
    <w:rsid w:val="00401846"/>
    <w:rsid w:val="004058F7"/>
    <w:rsid w:val="00405A36"/>
    <w:rsid w:val="0040624F"/>
    <w:rsid w:val="00407066"/>
    <w:rsid w:val="004077DC"/>
    <w:rsid w:val="004137FD"/>
    <w:rsid w:val="00415DCD"/>
    <w:rsid w:val="004162E0"/>
    <w:rsid w:val="00416E52"/>
    <w:rsid w:val="00417018"/>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55F9"/>
    <w:rsid w:val="0043691A"/>
    <w:rsid w:val="00436B86"/>
    <w:rsid w:val="00436B93"/>
    <w:rsid w:val="00436FA6"/>
    <w:rsid w:val="00437296"/>
    <w:rsid w:val="0043730B"/>
    <w:rsid w:val="00437D46"/>
    <w:rsid w:val="004407F9"/>
    <w:rsid w:val="004423E9"/>
    <w:rsid w:val="00442DAD"/>
    <w:rsid w:val="00443765"/>
    <w:rsid w:val="0044486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3723"/>
    <w:rsid w:val="00464434"/>
    <w:rsid w:val="004656D6"/>
    <w:rsid w:val="004668EA"/>
    <w:rsid w:val="004710A6"/>
    <w:rsid w:val="004713CD"/>
    <w:rsid w:val="004735A2"/>
    <w:rsid w:val="00474A76"/>
    <w:rsid w:val="00474C8D"/>
    <w:rsid w:val="00475932"/>
    <w:rsid w:val="004805B1"/>
    <w:rsid w:val="00481683"/>
    <w:rsid w:val="004828E7"/>
    <w:rsid w:val="00482DD1"/>
    <w:rsid w:val="00482F8F"/>
    <w:rsid w:val="004833FB"/>
    <w:rsid w:val="004853EB"/>
    <w:rsid w:val="00485EAC"/>
    <w:rsid w:val="00486A62"/>
    <w:rsid w:val="004877B1"/>
    <w:rsid w:val="00492BE3"/>
    <w:rsid w:val="00492F30"/>
    <w:rsid w:val="00493D8E"/>
    <w:rsid w:val="00494329"/>
    <w:rsid w:val="00494E5E"/>
    <w:rsid w:val="00494F82"/>
    <w:rsid w:val="0049506F"/>
    <w:rsid w:val="0049538C"/>
    <w:rsid w:val="004965FE"/>
    <w:rsid w:val="004A011D"/>
    <w:rsid w:val="004A0DB2"/>
    <w:rsid w:val="004A17E3"/>
    <w:rsid w:val="004A1A56"/>
    <w:rsid w:val="004A23B9"/>
    <w:rsid w:val="004A3329"/>
    <w:rsid w:val="004A4941"/>
    <w:rsid w:val="004A5848"/>
    <w:rsid w:val="004A61F2"/>
    <w:rsid w:val="004A67C8"/>
    <w:rsid w:val="004A683A"/>
    <w:rsid w:val="004A7E97"/>
    <w:rsid w:val="004B0DA9"/>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7014"/>
    <w:rsid w:val="004C713A"/>
    <w:rsid w:val="004D2353"/>
    <w:rsid w:val="004D3D07"/>
    <w:rsid w:val="004D52CE"/>
    <w:rsid w:val="004D5710"/>
    <w:rsid w:val="004D6AB2"/>
    <w:rsid w:val="004E15A7"/>
    <w:rsid w:val="004E3C6C"/>
    <w:rsid w:val="004E4D03"/>
    <w:rsid w:val="004E4FC2"/>
    <w:rsid w:val="004E5698"/>
    <w:rsid w:val="004E5FFC"/>
    <w:rsid w:val="004E6806"/>
    <w:rsid w:val="004E6FAF"/>
    <w:rsid w:val="004F070A"/>
    <w:rsid w:val="004F11FD"/>
    <w:rsid w:val="004F201D"/>
    <w:rsid w:val="004F44E7"/>
    <w:rsid w:val="004F5346"/>
    <w:rsid w:val="004F588D"/>
    <w:rsid w:val="004F6386"/>
    <w:rsid w:val="004F6B1D"/>
    <w:rsid w:val="004F74DD"/>
    <w:rsid w:val="0050156B"/>
    <w:rsid w:val="00501632"/>
    <w:rsid w:val="0050292C"/>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770A"/>
    <w:rsid w:val="00527F2D"/>
    <w:rsid w:val="00530EC7"/>
    <w:rsid w:val="00531735"/>
    <w:rsid w:val="00531CAF"/>
    <w:rsid w:val="00532C06"/>
    <w:rsid w:val="00533145"/>
    <w:rsid w:val="00533901"/>
    <w:rsid w:val="005343DA"/>
    <w:rsid w:val="00534DC9"/>
    <w:rsid w:val="00535C05"/>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3183"/>
    <w:rsid w:val="0056460E"/>
    <w:rsid w:val="005647E3"/>
    <w:rsid w:val="005666A8"/>
    <w:rsid w:val="005677AD"/>
    <w:rsid w:val="00570516"/>
    <w:rsid w:val="005707DF"/>
    <w:rsid w:val="005739E7"/>
    <w:rsid w:val="0057421E"/>
    <w:rsid w:val="00575404"/>
    <w:rsid w:val="00577048"/>
    <w:rsid w:val="00577959"/>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D74"/>
    <w:rsid w:val="005B5F8E"/>
    <w:rsid w:val="005B62A2"/>
    <w:rsid w:val="005B6389"/>
    <w:rsid w:val="005B648D"/>
    <w:rsid w:val="005B6782"/>
    <w:rsid w:val="005B75A1"/>
    <w:rsid w:val="005C0283"/>
    <w:rsid w:val="005C17C2"/>
    <w:rsid w:val="005C22F8"/>
    <w:rsid w:val="005C24F6"/>
    <w:rsid w:val="005C275A"/>
    <w:rsid w:val="005C2995"/>
    <w:rsid w:val="005C352E"/>
    <w:rsid w:val="005C49C6"/>
    <w:rsid w:val="005C529A"/>
    <w:rsid w:val="005C5F93"/>
    <w:rsid w:val="005C6A89"/>
    <w:rsid w:val="005C7C47"/>
    <w:rsid w:val="005D1B2E"/>
    <w:rsid w:val="005D2838"/>
    <w:rsid w:val="005D4336"/>
    <w:rsid w:val="005D5B65"/>
    <w:rsid w:val="005E09DB"/>
    <w:rsid w:val="005E443A"/>
    <w:rsid w:val="005E5274"/>
    <w:rsid w:val="005F086C"/>
    <w:rsid w:val="005F2B2C"/>
    <w:rsid w:val="005F2D9A"/>
    <w:rsid w:val="005F352D"/>
    <w:rsid w:val="005F35FE"/>
    <w:rsid w:val="005F4242"/>
    <w:rsid w:val="005F44D0"/>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BB3"/>
    <w:rsid w:val="00681C93"/>
    <w:rsid w:val="006838AF"/>
    <w:rsid w:val="00683A94"/>
    <w:rsid w:val="00683C92"/>
    <w:rsid w:val="00683D23"/>
    <w:rsid w:val="00685527"/>
    <w:rsid w:val="00687F01"/>
    <w:rsid w:val="0069025D"/>
    <w:rsid w:val="00690A59"/>
    <w:rsid w:val="00690AAB"/>
    <w:rsid w:val="00690B9F"/>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04C"/>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467C"/>
    <w:rsid w:val="006E5324"/>
    <w:rsid w:val="006E5849"/>
    <w:rsid w:val="006E7A8A"/>
    <w:rsid w:val="006F0570"/>
    <w:rsid w:val="006F0730"/>
    <w:rsid w:val="006F0F03"/>
    <w:rsid w:val="006F1F8E"/>
    <w:rsid w:val="006F214F"/>
    <w:rsid w:val="006F2BD8"/>
    <w:rsid w:val="006F3948"/>
    <w:rsid w:val="006F684B"/>
    <w:rsid w:val="007026E5"/>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318D"/>
    <w:rsid w:val="007232BD"/>
    <w:rsid w:val="0072518C"/>
    <w:rsid w:val="007251F4"/>
    <w:rsid w:val="007254EB"/>
    <w:rsid w:val="00725D2D"/>
    <w:rsid w:val="00726543"/>
    <w:rsid w:val="00726E6E"/>
    <w:rsid w:val="007303A7"/>
    <w:rsid w:val="007303E7"/>
    <w:rsid w:val="00730697"/>
    <w:rsid w:val="007307CD"/>
    <w:rsid w:val="007315EC"/>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4809"/>
    <w:rsid w:val="00746596"/>
    <w:rsid w:val="00746CAB"/>
    <w:rsid w:val="007473DB"/>
    <w:rsid w:val="00747E8F"/>
    <w:rsid w:val="007508CE"/>
    <w:rsid w:val="00750CBB"/>
    <w:rsid w:val="00751E8F"/>
    <w:rsid w:val="007527AD"/>
    <w:rsid w:val="00752D51"/>
    <w:rsid w:val="007533B6"/>
    <w:rsid w:val="0075526D"/>
    <w:rsid w:val="007602FB"/>
    <w:rsid w:val="007616D5"/>
    <w:rsid w:val="00761DDC"/>
    <w:rsid w:val="00762918"/>
    <w:rsid w:val="00762E55"/>
    <w:rsid w:val="00762FFF"/>
    <w:rsid w:val="00765430"/>
    <w:rsid w:val="007654EA"/>
    <w:rsid w:val="0076643B"/>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FB1"/>
    <w:rsid w:val="00792768"/>
    <w:rsid w:val="007938E8"/>
    <w:rsid w:val="007938F3"/>
    <w:rsid w:val="00793ECB"/>
    <w:rsid w:val="00795362"/>
    <w:rsid w:val="00796103"/>
    <w:rsid w:val="00796C3C"/>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7CD"/>
    <w:rsid w:val="00840840"/>
    <w:rsid w:val="00840DC2"/>
    <w:rsid w:val="00841C41"/>
    <w:rsid w:val="008422E0"/>
    <w:rsid w:val="0084233E"/>
    <w:rsid w:val="008430A2"/>
    <w:rsid w:val="008430F8"/>
    <w:rsid w:val="00845821"/>
    <w:rsid w:val="00845BA9"/>
    <w:rsid w:val="008505DC"/>
    <w:rsid w:val="00850CBC"/>
    <w:rsid w:val="00850F23"/>
    <w:rsid w:val="008523A2"/>
    <w:rsid w:val="00853387"/>
    <w:rsid w:val="00853BFF"/>
    <w:rsid w:val="00854141"/>
    <w:rsid w:val="008561F8"/>
    <w:rsid w:val="00856ABB"/>
    <w:rsid w:val="00861906"/>
    <w:rsid w:val="008620FF"/>
    <w:rsid w:val="00862220"/>
    <w:rsid w:val="00862424"/>
    <w:rsid w:val="00864ADF"/>
    <w:rsid w:val="00865B50"/>
    <w:rsid w:val="00866803"/>
    <w:rsid w:val="008708EC"/>
    <w:rsid w:val="00870A31"/>
    <w:rsid w:val="00870EBC"/>
    <w:rsid w:val="0087256F"/>
    <w:rsid w:val="00873311"/>
    <w:rsid w:val="00874232"/>
    <w:rsid w:val="00874F88"/>
    <w:rsid w:val="00876514"/>
    <w:rsid w:val="00876B01"/>
    <w:rsid w:val="00877DE4"/>
    <w:rsid w:val="0088012A"/>
    <w:rsid w:val="00882E6C"/>
    <w:rsid w:val="0088564B"/>
    <w:rsid w:val="00886DF7"/>
    <w:rsid w:val="00887041"/>
    <w:rsid w:val="0089065A"/>
    <w:rsid w:val="00890A41"/>
    <w:rsid w:val="00891016"/>
    <w:rsid w:val="008919C8"/>
    <w:rsid w:val="0089359A"/>
    <w:rsid w:val="00894825"/>
    <w:rsid w:val="0089596B"/>
    <w:rsid w:val="00896D50"/>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7FD"/>
    <w:rsid w:val="008C386F"/>
    <w:rsid w:val="008C3926"/>
    <w:rsid w:val="008C42C9"/>
    <w:rsid w:val="008C47AF"/>
    <w:rsid w:val="008C6133"/>
    <w:rsid w:val="008C6553"/>
    <w:rsid w:val="008C7CF3"/>
    <w:rsid w:val="008D0344"/>
    <w:rsid w:val="008D0C2A"/>
    <w:rsid w:val="008D10DB"/>
    <w:rsid w:val="008D3E41"/>
    <w:rsid w:val="008D4B0A"/>
    <w:rsid w:val="008D6B09"/>
    <w:rsid w:val="008D7597"/>
    <w:rsid w:val="008E0F13"/>
    <w:rsid w:val="008E2139"/>
    <w:rsid w:val="008E234E"/>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7524"/>
    <w:rsid w:val="00910179"/>
    <w:rsid w:val="00910841"/>
    <w:rsid w:val="00910D19"/>
    <w:rsid w:val="00910EBA"/>
    <w:rsid w:val="00910FA4"/>
    <w:rsid w:val="00911F60"/>
    <w:rsid w:val="00912398"/>
    <w:rsid w:val="009129FD"/>
    <w:rsid w:val="0091315E"/>
    <w:rsid w:val="0091347E"/>
    <w:rsid w:val="00913EE2"/>
    <w:rsid w:val="00914179"/>
    <w:rsid w:val="00915C27"/>
    <w:rsid w:val="009171B3"/>
    <w:rsid w:val="009207F3"/>
    <w:rsid w:val="0092092E"/>
    <w:rsid w:val="009210FA"/>
    <w:rsid w:val="00921263"/>
    <w:rsid w:val="009215FF"/>
    <w:rsid w:val="00921DDF"/>
    <w:rsid w:val="00922300"/>
    <w:rsid w:val="00922B71"/>
    <w:rsid w:val="00923441"/>
    <w:rsid w:val="0093079D"/>
    <w:rsid w:val="009307B6"/>
    <w:rsid w:val="009318CB"/>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B0344"/>
    <w:rsid w:val="009B463D"/>
    <w:rsid w:val="009B4646"/>
    <w:rsid w:val="009B4A99"/>
    <w:rsid w:val="009B5162"/>
    <w:rsid w:val="009B6940"/>
    <w:rsid w:val="009B751B"/>
    <w:rsid w:val="009C05F9"/>
    <w:rsid w:val="009C103A"/>
    <w:rsid w:val="009C1255"/>
    <w:rsid w:val="009C1528"/>
    <w:rsid w:val="009C378B"/>
    <w:rsid w:val="009C3CDA"/>
    <w:rsid w:val="009C42D6"/>
    <w:rsid w:val="009C4468"/>
    <w:rsid w:val="009C4FB4"/>
    <w:rsid w:val="009C6CB3"/>
    <w:rsid w:val="009C775E"/>
    <w:rsid w:val="009C7EDD"/>
    <w:rsid w:val="009D0FA7"/>
    <w:rsid w:val="009D28E1"/>
    <w:rsid w:val="009D2EAA"/>
    <w:rsid w:val="009D5A2F"/>
    <w:rsid w:val="009D6C9D"/>
    <w:rsid w:val="009D70B8"/>
    <w:rsid w:val="009E17BD"/>
    <w:rsid w:val="009E1E63"/>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56CC"/>
    <w:rsid w:val="00A06084"/>
    <w:rsid w:val="00A0621E"/>
    <w:rsid w:val="00A07329"/>
    <w:rsid w:val="00A0734F"/>
    <w:rsid w:val="00A10689"/>
    <w:rsid w:val="00A10B1C"/>
    <w:rsid w:val="00A110E9"/>
    <w:rsid w:val="00A112EE"/>
    <w:rsid w:val="00A11C9C"/>
    <w:rsid w:val="00A11F04"/>
    <w:rsid w:val="00A12DC7"/>
    <w:rsid w:val="00A13AFF"/>
    <w:rsid w:val="00A14502"/>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608B3"/>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2148"/>
    <w:rsid w:val="00A9409E"/>
    <w:rsid w:val="00A94196"/>
    <w:rsid w:val="00A94D12"/>
    <w:rsid w:val="00A95765"/>
    <w:rsid w:val="00A95AB2"/>
    <w:rsid w:val="00AA03B0"/>
    <w:rsid w:val="00AA0E69"/>
    <w:rsid w:val="00AA2391"/>
    <w:rsid w:val="00AA2854"/>
    <w:rsid w:val="00AA2D65"/>
    <w:rsid w:val="00AA3E42"/>
    <w:rsid w:val="00AA3E67"/>
    <w:rsid w:val="00AA4817"/>
    <w:rsid w:val="00AA5D02"/>
    <w:rsid w:val="00AA610B"/>
    <w:rsid w:val="00AA6F82"/>
    <w:rsid w:val="00AB0A84"/>
    <w:rsid w:val="00AB2D9A"/>
    <w:rsid w:val="00AB315F"/>
    <w:rsid w:val="00AB345C"/>
    <w:rsid w:val="00AB34A0"/>
    <w:rsid w:val="00AB35C0"/>
    <w:rsid w:val="00AB3C12"/>
    <w:rsid w:val="00AB4FB4"/>
    <w:rsid w:val="00AB5762"/>
    <w:rsid w:val="00AB5A6C"/>
    <w:rsid w:val="00AB74E1"/>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1C79"/>
    <w:rsid w:val="00AF2D84"/>
    <w:rsid w:val="00AF2F04"/>
    <w:rsid w:val="00AF4093"/>
    <w:rsid w:val="00AF6490"/>
    <w:rsid w:val="00AF7999"/>
    <w:rsid w:val="00B00442"/>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33B"/>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68FA"/>
    <w:rsid w:val="00BD0421"/>
    <w:rsid w:val="00BD2FCA"/>
    <w:rsid w:val="00BD5360"/>
    <w:rsid w:val="00BD6727"/>
    <w:rsid w:val="00BD78FB"/>
    <w:rsid w:val="00BD7DE7"/>
    <w:rsid w:val="00BE0328"/>
    <w:rsid w:val="00BE0B16"/>
    <w:rsid w:val="00BE15AA"/>
    <w:rsid w:val="00BE2092"/>
    <w:rsid w:val="00BE4320"/>
    <w:rsid w:val="00BE4CC2"/>
    <w:rsid w:val="00BE7A6D"/>
    <w:rsid w:val="00BF0114"/>
    <w:rsid w:val="00BF15F3"/>
    <w:rsid w:val="00BF1C98"/>
    <w:rsid w:val="00BF41D6"/>
    <w:rsid w:val="00BF533F"/>
    <w:rsid w:val="00BF57F4"/>
    <w:rsid w:val="00BF69B4"/>
    <w:rsid w:val="00BF79A8"/>
    <w:rsid w:val="00BF7D16"/>
    <w:rsid w:val="00C00094"/>
    <w:rsid w:val="00C01AFA"/>
    <w:rsid w:val="00C03099"/>
    <w:rsid w:val="00C03EBE"/>
    <w:rsid w:val="00C049E6"/>
    <w:rsid w:val="00C06231"/>
    <w:rsid w:val="00C06269"/>
    <w:rsid w:val="00C06595"/>
    <w:rsid w:val="00C06DA4"/>
    <w:rsid w:val="00C101BE"/>
    <w:rsid w:val="00C10DDF"/>
    <w:rsid w:val="00C14BB7"/>
    <w:rsid w:val="00C15724"/>
    <w:rsid w:val="00C159C9"/>
    <w:rsid w:val="00C16650"/>
    <w:rsid w:val="00C1675E"/>
    <w:rsid w:val="00C1733A"/>
    <w:rsid w:val="00C17C7E"/>
    <w:rsid w:val="00C20399"/>
    <w:rsid w:val="00C21073"/>
    <w:rsid w:val="00C22200"/>
    <w:rsid w:val="00C24C81"/>
    <w:rsid w:val="00C25011"/>
    <w:rsid w:val="00C2508A"/>
    <w:rsid w:val="00C25A85"/>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1591"/>
    <w:rsid w:val="00CA2994"/>
    <w:rsid w:val="00CA2E05"/>
    <w:rsid w:val="00CA490B"/>
    <w:rsid w:val="00CA67D5"/>
    <w:rsid w:val="00CA6827"/>
    <w:rsid w:val="00CA683A"/>
    <w:rsid w:val="00CA715E"/>
    <w:rsid w:val="00CA738C"/>
    <w:rsid w:val="00CB0471"/>
    <w:rsid w:val="00CB2367"/>
    <w:rsid w:val="00CB2833"/>
    <w:rsid w:val="00CB3485"/>
    <w:rsid w:val="00CB4393"/>
    <w:rsid w:val="00CB51C4"/>
    <w:rsid w:val="00CB51CE"/>
    <w:rsid w:val="00CB70C6"/>
    <w:rsid w:val="00CB79FE"/>
    <w:rsid w:val="00CC0454"/>
    <w:rsid w:val="00CC143A"/>
    <w:rsid w:val="00CC19A5"/>
    <w:rsid w:val="00CC1B66"/>
    <w:rsid w:val="00CC211B"/>
    <w:rsid w:val="00CC46E4"/>
    <w:rsid w:val="00CC6DE5"/>
    <w:rsid w:val="00CC77EE"/>
    <w:rsid w:val="00CD07B1"/>
    <w:rsid w:val="00CD154C"/>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E91"/>
    <w:rsid w:val="00CF3E99"/>
    <w:rsid w:val="00CF4339"/>
    <w:rsid w:val="00CF4BA6"/>
    <w:rsid w:val="00CF4CE3"/>
    <w:rsid w:val="00CF6F54"/>
    <w:rsid w:val="00CF71D9"/>
    <w:rsid w:val="00D005CE"/>
    <w:rsid w:val="00D01334"/>
    <w:rsid w:val="00D02CBB"/>
    <w:rsid w:val="00D037E4"/>
    <w:rsid w:val="00D04F42"/>
    <w:rsid w:val="00D05A51"/>
    <w:rsid w:val="00D06634"/>
    <w:rsid w:val="00D06DA7"/>
    <w:rsid w:val="00D072C7"/>
    <w:rsid w:val="00D10503"/>
    <w:rsid w:val="00D11BB9"/>
    <w:rsid w:val="00D13B48"/>
    <w:rsid w:val="00D1570E"/>
    <w:rsid w:val="00D1700D"/>
    <w:rsid w:val="00D174E1"/>
    <w:rsid w:val="00D204C5"/>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7213"/>
    <w:rsid w:val="00D8270A"/>
    <w:rsid w:val="00D82CF7"/>
    <w:rsid w:val="00D8370F"/>
    <w:rsid w:val="00D84E84"/>
    <w:rsid w:val="00D859FE"/>
    <w:rsid w:val="00D86280"/>
    <w:rsid w:val="00D87E56"/>
    <w:rsid w:val="00D9187E"/>
    <w:rsid w:val="00D91CB1"/>
    <w:rsid w:val="00D91F45"/>
    <w:rsid w:val="00D930AF"/>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846"/>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488E"/>
    <w:rsid w:val="00DF4D78"/>
    <w:rsid w:val="00DF77FA"/>
    <w:rsid w:val="00E01C50"/>
    <w:rsid w:val="00E020F8"/>
    <w:rsid w:val="00E021B4"/>
    <w:rsid w:val="00E02F83"/>
    <w:rsid w:val="00E04D73"/>
    <w:rsid w:val="00E05269"/>
    <w:rsid w:val="00E06D52"/>
    <w:rsid w:val="00E06D98"/>
    <w:rsid w:val="00E10351"/>
    <w:rsid w:val="00E10719"/>
    <w:rsid w:val="00E10F3A"/>
    <w:rsid w:val="00E11BC9"/>
    <w:rsid w:val="00E130F9"/>
    <w:rsid w:val="00E13A17"/>
    <w:rsid w:val="00E13E91"/>
    <w:rsid w:val="00E13F12"/>
    <w:rsid w:val="00E142F8"/>
    <w:rsid w:val="00E14729"/>
    <w:rsid w:val="00E15734"/>
    <w:rsid w:val="00E1700F"/>
    <w:rsid w:val="00E17C4D"/>
    <w:rsid w:val="00E207A7"/>
    <w:rsid w:val="00E21126"/>
    <w:rsid w:val="00E211DE"/>
    <w:rsid w:val="00E2365E"/>
    <w:rsid w:val="00E249D6"/>
    <w:rsid w:val="00E26224"/>
    <w:rsid w:val="00E3090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053"/>
    <w:rsid w:val="00EA6178"/>
    <w:rsid w:val="00EA61D4"/>
    <w:rsid w:val="00EA6FDB"/>
    <w:rsid w:val="00EA7FB9"/>
    <w:rsid w:val="00EB018A"/>
    <w:rsid w:val="00EB17B5"/>
    <w:rsid w:val="00EB39C8"/>
    <w:rsid w:val="00EB3CE2"/>
    <w:rsid w:val="00EB4226"/>
    <w:rsid w:val="00EB4B5B"/>
    <w:rsid w:val="00EB505C"/>
    <w:rsid w:val="00EB53DE"/>
    <w:rsid w:val="00EB7815"/>
    <w:rsid w:val="00EB7B1A"/>
    <w:rsid w:val="00EC2D03"/>
    <w:rsid w:val="00EC3117"/>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2DDB"/>
    <w:rsid w:val="00EF3838"/>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D05"/>
    <w:rsid w:val="00F321DB"/>
    <w:rsid w:val="00F329BA"/>
    <w:rsid w:val="00F337C6"/>
    <w:rsid w:val="00F35C7C"/>
    <w:rsid w:val="00F35DE4"/>
    <w:rsid w:val="00F37A6C"/>
    <w:rsid w:val="00F40451"/>
    <w:rsid w:val="00F4085D"/>
    <w:rsid w:val="00F40D30"/>
    <w:rsid w:val="00F42C61"/>
    <w:rsid w:val="00F44A05"/>
    <w:rsid w:val="00F45396"/>
    <w:rsid w:val="00F4756E"/>
    <w:rsid w:val="00F505E6"/>
    <w:rsid w:val="00F51DCA"/>
    <w:rsid w:val="00F529C1"/>
    <w:rsid w:val="00F52E3A"/>
    <w:rsid w:val="00F53569"/>
    <w:rsid w:val="00F55852"/>
    <w:rsid w:val="00F5704A"/>
    <w:rsid w:val="00F572DD"/>
    <w:rsid w:val="00F60141"/>
    <w:rsid w:val="00F622AE"/>
    <w:rsid w:val="00F64DD5"/>
    <w:rsid w:val="00F6583A"/>
    <w:rsid w:val="00F67E0D"/>
    <w:rsid w:val="00F67EFB"/>
    <w:rsid w:val="00F71655"/>
    <w:rsid w:val="00F7226B"/>
    <w:rsid w:val="00F72D70"/>
    <w:rsid w:val="00F72F8E"/>
    <w:rsid w:val="00F7464C"/>
    <w:rsid w:val="00F74828"/>
    <w:rsid w:val="00F748F4"/>
    <w:rsid w:val="00F74ADC"/>
    <w:rsid w:val="00F75B61"/>
    <w:rsid w:val="00F75F29"/>
    <w:rsid w:val="00F75F89"/>
    <w:rsid w:val="00F76087"/>
    <w:rsid w:val="00F77A0C"/>
    <w:rsid w:val="00F80187"/>
    <w:rsid w:val="00F81C1E"/>
    <w:rsid w:val="00F81FBD"/>
    <w:rsid w:val="00F83EC1"/>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35B3"/>
    <w:rsid w:val="00FC3B91"/>
    <w:rsid w:val="00FC589F"/>
    <w:rsid w:val="00FC58D3"/>
    <w:rsid w:val="00FC5E4F"/>
    <w:rsid w:val="00FC6825"/>
    <w:rsid w:val="00FC752A"/>
    <w:rsid w:val="00FC7689"/>
    <w:rsid w:val="00FC7FE1"/>
    <w:rsid w:val="00FD09F2"/>
    <w:rsid w:val="00FD2315"/>
    <w:rsid w:val="00FD2CE4"/>
    <w:rsid w:val="00FD3425"/>
    <w:rsid w:val="00FD363F"/>
    <w:rsid w:val="00FD4FD6"/>
    <w:rsid w:val="00FD5EA2"/>
    <w:rsid w:val="00FD7433"/>
    <w:rsid w:val="00FD7B8E"/>
    <w:rsid w:val="00FE06B6"/>
    <w:rsid w:val="00FE0D82"/>
    <w:rsid w:val="00FE3FCD"/>
    <w:rsid w:val="00FE518F"/>
    <w:rsid w:val="00FE5259"/>
    <w:rsid w:val="00FE583F"/>
    <w:rsid w:val="00FE7672"/>
    <w:rsid w:val="00FF2D24"/>
    <w:rsid w:val="00FF359A"/>
    <w:rsid w:val="00FF56A6"/>
    <w:rsid w:val="00FF61B1"/>
    <w:rsid w:val="00FF7347"/>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qFormat="1"/>
    <w:lsdException w:name="annotation subject" w:uiPriority="99"/>
    <w:lsdException w:name="Outline List 2"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uiPriority w:val="99"/>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6859630">
      <w:bodyDiv w:val="1"/>
      <w:marLeft w:val="0"/>
      <w:marRight w:val="0"/>
      <w:marTop w:val="0"/>
      <w:marBottom w:val="0"/>
      <w:divBdr>
        <w:top w:val="none" w:sz="0" w:space="0" w:color="auto"/>
        <w:left w:val="none" w:sz="0" w:space="0" w:color="auto"/>
        <w:bottom w:val="none" w:sz="0" w:space="0" w:color="auto"/>
        <w:right w:val="none" w:sz="0" w:space="0" w:color="auto"/>
      </w:divBdr>
      <w:divsChild>
        <w:div w:id="1653824122">
          <w:marLeft w:val="0"/>
          <w:marRight w:val="0"/>
          <w:marTop w:val="300"/>
          <w:marBottom w:val="600"/>
          <w:divBdr>
            <w:top w:val="none" w:sz="0" w:space="0" w:color="auto"/>
            <w:left w:val="none" w:sz="0" w:space="0" w:color="auto"/>
            <w:bottom w:val="none" w:sz="0" w:space="0" w:color="auto"/>
            <w:right w:val="none" w:sz="0" w:space="0" w:color="auto"/>
          </w:divBdr>
          <w:divsChild>
            <w:div w:id="2016875827">
              <w:marLeft w:val="0"/>
              <w:marRight w:val="0"/>
              <w:marTop w:val="0"/>
              <w:marBottom w:val="0"/>
              <w:divBdr>
                <w:top w:val="none" w:sz="0" w:space="0" w:color="auto"/>
                <w:left w:val="none" w:sz="0" w:space="0" w:color="auto"/>
                <w:bottom w:val="none" w:sz="0" w:space="0" w:color="auto"/>
                <w:right w:val="none" w:sz="0" w:space="0" w:color="auto"/>
              </w:divBdr>
              <w:divsChild>
                <w:div w:id="1497571060">
                  <w:marLeft w:val="0"/>
                  <w:marRight w:val="0"/>
                  <w:marTop w:val="0"/>
                  <w:marBottom w:val="0"/>
                  <w:divBdr>
                    <w:top w:val="none" w:sz="0" w:space="0" w:color="auto"/>
                    <w:left w:val="none" w:sz="0" w:space="0" w:color="auto"/>
                    <w:bottom w:val="none" w:sz="0" w:space="0" w:color="auto"/>
                    <w:right w:val="none" w:sz="0" w:space="0" w:color="auto"/>
                  </w:divBdr>
                  <w:divsChild>
                    <w:div w:id="949121084">
                      <w:marLeft w:val="0"/>
                      <w:marRight w:val="0"/>
                      <w:marTop w:val="0"/>
                      <w:marBottom w:val="0"/>
                      <w:divBdr>
                        <w:top w:val="none" w:sz="0" w:space="0" w:color="auto"/>
                        <w:left w:val="none" w:sz="0" w:space="0" w:color="auto"/>
                        <w:bottom w:val="none" w:sz="0" w:space="0" w:color="auto"/>
                        <w:right w:val="none" w:sz="0" w:space="0" w:color="auto"/>
                      </w:divBdr>
                      <w:divsChild>
                        <w:div w:id="614482133">
                          <w:marLeft w:val="0"/>
                          <w:marRight w:val="0"/>
                          <w:marTop w:val="0"/>
                          <w:marBottom w:val="0"/>
                          <w:divBdr>
                            <w:top w:val="none" w:sz="0" w:space="0" w:color="auto"/>
                            <w:left w:val="none" w:sz="0" w:space="0" w:color="auto"/>
                            <w:bottom w:val="none" w:sz="0" w:space="0" w:color="auto"/>
                            <w:right w:val="none" w:sz="0" w:space="0" w:color="auto"/>
                          </w:divBdr>
                          <w:divsChild>
                            <w:div w:id="157310757">
                              <w:marLeft w:val="0"/>
                              <w:marRight w:val="0"/>
                              <w:marTop w:val="0"/>
                              <w:marBottom w:val="0"/>
                              <w:divBdr>
                                <w:top w:val="none" w:sz="0" w:space="0" w:color="auto"/>
                                <w:left w:val="none" w:sz="0" w:space="0" w:color="auto"/>
                                <w:bottom w:val="none" w:sz="0" w:space="0" w:color="auto"/>
                                <w:right w:val="none" w:sz="0" w:space="0" w:color="auto"/>
                              </w:divBdr>
                              <w:divsChild>
                                <w:div w:id="420103350">
                                  <w:marLeft w:val="0"/>
                                  <w:marRight w:val="0"/>
                                  <w:marTop w:val="0"/>
                                  <w:marBottom w:val="0"/>
                                  <w:divBdr>
                                    <w:top w:val="none" w:sz="0" w:space="0" w:color="auto"/>
                                    <w:left w:val="none" w:sz="0" w:space="0" w:color="auto"/>
                                    <w:bottom w:val="none" w:sz="0" w:space="0" w:color="auto"/>
                                    <w:right w:val="none" w:sz="0" w:space="0" w:color="auto"/>
                                  </w:divBdr>
                                  <w:divsChild>
                                    <w:div w:id="136709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68622167">
      <w:bodyDiv w:val="1"/>
      <w:marLeft w:val="0"/>
      <w:marRight w:val="0"/>
      <w:marTop w:val="0"/>
      <w:marBottom w:val="0"/>
      <w:divBdr>
        <w:top w:val="none" w:sz="0" w:space="0" w:color="auto"/>
        <w:left w:val="none" w:sz="0" w:space="0" w:color="auto"/>
        <w:bottom w:val="none" w:sz="0" w:space="0" w:color="auto"/>
        <w:right w:val="none" w:sz="0" w:space="0" w:color="auto"/>
      </w:divBdr>
      <w:divsChild>
        <w:div w:id="479271332">
          <w:marLeft w:val="0"/>
          <w:marRight w:val="0"/>
          <w:marTop w:val="0"/>
          <w:marBottom w:val="0"/>
          <w:divBdr>
            <w:top w:val="none" w:sz="0" w:space="0" w:color="auto"/>
            <w:left w:val="none" w:sz="0" w:space="0" w:color="auto"/>
            <w:bottom w:val="none" w:sz="0" w:space="0" w:color="auto"/>
            <w:right w:val="none" w:sz="0" w:space="0" w:color="auto"/>
          </w:divBdr>
          <w:divsChild>
            <w:div w:id="618146363">
              <w:marLeft w:val="0"/>
              <w:marRight w:val="0"/>
              <w:marTop w:val="0"/>
              <w:marBottom w:val="0"/>
              <w:divBdr>
                <w:top w:val="none" w:sz="0" w:space="0" w:color="auto"/>
                <w:left w:val="none" w:sz="0" w:space="0" w:color="auto"/>
                <w:bottom w:val="none" w:sz="0" w:space="0" w:color="auto"/>
                <w:right w:val="none" w:sz="0" w:space="0" w:color="auto"/>
              </w:divBdr>
              <w:divsChild>
                <w:div w:id="426074663">
                  <w:marLeft w:val="0"/>
                  <w:marRight w:val="0"/>
                  <w:marTop w:val="0"/>
                  <w:marBottom w:val="0"/>
                  <w:divBdr>
                    <w:top w:val="none" w:sz="0" w:space="0" w:color="auto"/>
                    <w:left w:val="none" w:sz="0" w:space="0" w:color="auto"/>
                    <w:bottom w:val="none" w:sz="0" w:space="0" w:color="auto"/>
                    <w:right w:val="none" w:sz="0" w:space="0" w:color="auto"/>
                  </w:divBdr>
                  <w:divsChild>
                    <w:div w:id="478422350">
                      <w:marLeft w:val="0"/>
                      <w:marRight w:val="0"/>
                      <w:marTop w:val="0"/>
                      <w:marBottom w:val="0"/>
                      <w:divBdr>
                        <w:top w:val="none" w:sz="0" w:space="0" w:color="auto"/>
                        <w:left w:val="none" w:sz="0" w:space="0" w:color="auto"/>
                        <w:bottom w:val="none" w:sz="0" w:space="0" w:color="auto"/>
                        <w:right w:val="none" w:sz="0" w:space="0" w:color="auto"/>
                      </w:divBdr>
                    </w:div>
                    <w:div w:id="102840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ot-online.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BF20A2-BC63-4D19-94DA-576E2D4E3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784</Words>
  <Characters>4471</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5245</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5</cp:revision>
  <cp:lastPrinted>2019-12-11T06:33:00Z</cp:lastPrinted>
  <dcterms:created xsi:type="dcterms:W3CDTF">2019-12-10T18:12:00Z</dcterms:created>
  <dcterms:modified xsi:type="dcterms:W3CDTF">2019-12-11T06:45:00Z</dcterms:modified>
</cp:coreProperties>
</file>