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3D9" w:rsidRDefault="000A6E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713D9" w:rsidRDefault="000A6E5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сценического оборудования для ГБУ СРЦ </w:t>
      </w:r>
      <w:proofErr w:type="gramStart"/>
      <w:r>
        <w:rPr>
          <w:rFonts w:eastAsia="Times New Roman"/>
          <w:b/>
          <w:bCs/>
          <w:sz w:val="20"/>
          <w:szCs w:val="20"/>
        </w:rPr>
        <w:t>ВВ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И ВС"</w:t>
      </w:r>
    </w:p>
    <w:p w:rsidR="006713D9" w:rsidRPr="00B04785" w:rsidRDefault="000A6E58">
      <w:pPr>
        <w:ind w:firstLine="567"/>
        <w:jc w:val="center"/>
        <w:rPr>
          <w:rFonts w:eastAsia="Times New Roman"/>
          <w:b/>
          <w:bCs/>
        </w:rPr>
      </w:pPr>
      <w:r w:rsidRPr="00B0478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4785">
        <w:rPr>
          <w:rFonts w:eastAsia="Times New Roman"/>
          <w:b/>
          <w:bCs/>
          <w:sz w:val="20"/>
          <w:szCs w:val="20"/>
        </w:rPr>
        <w:t xml:space="preserve"> 0373200041519002706) </w:t>
      </w:r>
    </w:p>
    <w:p w:rsidR="006713D9" w:rsidRPr="00B04785" w:rsidRDefault="006713D9">
      <w:pPr>
        <w:ind w:firstLine="567"/>
        <w:jc w:val="center"/>
        <w:rPr>
          <w:sz w:val="20"/>
          <w:szCs w:val="20"/>
        </w:rPr>
      </w:pPr>
    </w:p>
    <w:p w:rsidR="006713D9" w:rsidRPr="00B04785" w:rsidRDefault="000A6E58">
      <w:pPr>
        <w:ind w:firstLine="567"/>
        <w:jc w:val="right"/>
      </w:pPr>
      <w:r w:rsidRPr="00B04785">
        <w:rPr>
          <w:rFonts w:eastAsia="Times New Roman"/>
          <w:sz w:val="20"/>
          <w:szCs w:val="20"/>
        </w:rPr>
        <w:t>12.12.19 11:10:09 (</w:t>
      </w:r>
      <w:r>
        <w:rPr>
          <w:rFonts w:eastAsia="Times New Roman"/>
          <w:sz w:val="20"/>
          <w:szCs w:val="20"/>
          <w:lang w:val="en-US"/>
        </w:rPr>
        <w:t>MSK</w:t>
      </w:r>
      <w:r w:rsidRPr="00B04785">
        <w:rPr>
          <w:rFonts w:eastAsia="Times New Roman"/>
          <w:sz w:val="20"/>
          <w:szCs w:val="20"/>
        </w:rPr>
        <w:t>+00:00)</w:t>
      </w:r>
    </w:p>
    <w:p w:rsidR="006713D9" w:rsidRPr="00B04785" w:rsidRDefault="006713D9">
      <w:pPr>
        <w:ind w:firstLine="567"/>
        <w:rPr>
          <w:rFonts w:eastAsia="Times New Roman"/>
          <w:sz w:val="20"/>
          <w:szCs w:val="20"/>
        </w:rPr>
      </w:pPr>
    </w:p>
    <w:p w:rsidR="006713D9" w:rsidRDefault="000A6E58">
      <w:r>
        <w:rPr>
          <w:rFonts w:eastAsia="Times New Roman"/>
          <w:sz w:val="20"/>
          <w:szCs w:val="20"/>
        </w:rPr>
        <w:t>Место публикации: Российская Федерация, 107078, г. Москва, Орликов переулок, дом 2</w:t>
      </w:r>
    </w:p>
    <w:p w:rsidR="006713D9" w:rsidRDefault="006713D9">
      <w:pPr>
        <w:rPr>
          <w:rFonts w:eastAsia="Times New Roman"/>
          <w:sz w:val="20"/>
          <w:szCs w:val="20"/>
        </w:rPr>
      </w:pPr>
    </w:p>
    <w:p w:rsidR="006713D9" w:rsidRPr="00B04785" w:rsidRDefault="000A6E58">
      <w:r>
        <w:rPr>
          <w:rFonts w:eastAsia="Times New Roman"/>
          <w:sz w:val="20"/>
          <w:szCs w:val="20"/>
        </w:rPr>
        <w:t>Организатор</w:t>
      </w:r>
      <w:r w:rsidRPr="00B047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4785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6713D9" w:rsidRPr="00B04785" w:rsidRDefault="006713D9">
      <w:pPr>
        <w:rPr>
          <w:rFonts w:eastAsia="Times New Roman"/>
          <w:sz w:val="20"/>
          <w:szCs w:val="20"/>
        </w:rPr>
      </w:pPr>
    </w:p>
    <w:p w:rsidR="006713D9" w:rsidRDefault="000A6E58">
      <w:r w:rsidRPr="00B04785">
        <w:rPr>
          <w:rFonts w:eastAsia="Times New Roman"/>
          <w:sz w:val="20"/>
          <w:szCs w:val="20"/>
        </w:rPr>
        <w:t>Заказчик: ГОСУДАРСТВЕННОЕ КАЗЕННОЕ УЧРЕЖДЕНИЕ ГОРОДА МОСКВЫ "ДИРЕКЦИЯ ПО ОБЕСПЕЧ</w:t>
      </w:r>
      <w:r w:rsidRPr="00B04785">
        <w:rPr>
          <w:rFonts w:eastAsia="Times New Roman"/>
          <w:sz w:val="20"/>
          <w:szCs w:val="20"/>
        </w:rPr>
        <w:t>ЕНИЮ ДЕЯТЕЛЬНОСТИ ОРГАНИЗАЦИЙ ТРУДА И СОЦИАЛЬНОЙ ЗАЩИТЫ НАСЕЛЕНИЯ ГОРОДА МОСКВЫ"</w:t>
      </w:r>
    </w:p>
    <w:p w:rsidR="006713D9" w:rsidRPr="00B04785" w:rsidRDefault="006713D9">
      <w:pPr>
        <w:rPr>
          <w:rFonts w:eastAsia="Times New Roman"/>
          <w:sz w:val="20"/>
          <w:szCs w:val="20"/>
        </w:rPr>
      </w:pPr>
    </w:p>
    <w:p w:rsidR="006713D9" w:rsidRDefault="000A6E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Поставка сценического оборудования для ГБУ СРЦ </w:t>
      </w:r>
      <w:proofErr w:type="gramStart"/>
      <w:r>
        <w:rPr>
          <w:rFonts w:eastAsia="Times New Roman"/>
          <w:sz w:val="20"/>
          <w:szCs w:val="20"/>
        </w:rPr>
        <w:t>ВВ</w:t>
      </w:r>
      <w:proofErr w:type="gramEnd"/>
      <w:r>
        <w:rPr>
          <w:rFonts w:eastAsia="Times New Roman"/>
          <w:sz w:val="20"/>
          <w:szCs w:val="20"/>
        </w:rPr>
        <w:t xml:space="preserve"> И ВС</w:t>
      </w:r>
    </w:p>
    <w:p w:rsidR="006713D9" w:rsidRDefault="006713D9">
      <w:pPr>
        <w:rPr>
          <w:rFonts w:eastAsia="Times New Roman"/>
          <w:sz w:val="20"/>
          <w:szCs w:val="20"/>
        </w:rPr>
      </w:pPr>
    </w:p>
    <w:p w:rsidR="006713D9" w:rsidRDefault="000A6E5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192770182732077090100133000010000244</w:t>
      </w:r>
    </w:p>
    <w:p w:rsidR="006713D9" w:rsidRDefault="006713D9"/>
    <w:p w:rsidR="006713D9" w:rsidRDefault="000A6E58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2 050 000,00 руб.</w:t>
      </w:r>
    </w:p>
    <w:p w:rsidR="006713D9" w:rsidRPr="00B04785" w:rsidRDefault="006713D9">
      <w:pPr>
        <w:rPr>
          <w:rFonts w:eastAsia="Times New Roman"/>
          <w:sz w:val="20"/>
          <w:szCs w:val="20"/>
        </w:rPr>
      </w:pPr>
    </w:p>
    <w:p w:rsidR="006713D9" w:rsidRPr="00B04785" w:rsidRDefault="000A6E58">
      <w:r>
        <w:rPr>
          <w:rFonts w:eastAsia="Times New Roman"/>
          <w:sz w:val="20"/>
          <w:szCs w:val="20"/>
        </w:rPr>
        <w:t>Снижение</w:t>
      </w:r>
      <w:r w:rsidRPr="00B0478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4785">
        <w:rPr>
          <w:rFonts w:eastAsia="Times New Roman"/>
          <w:sz w:val="20"/>
          <w:szCs w:val="20"/>
        </w:rPr>
        <w:t>, %: 4.50</w:t>
      </w:r>
    </w:p>
    <w:p w:rsidR="006713D9" w:rsidRDefault="006713D9">
      <w:pPr>
        <w:rPr>
          <w:rFonts w:eastAsia="Times New Roman"/>
          <w:sz w:val="20"/>
          <w:szCs w:val="20"/>
        </w:rPr>
      </w:pPr>
    </w:p>
    <w:p w:rsidR="006713D9" w:rsidRDefault="000A6E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713D9">
        <w:tc>
          <w:tcPr>
            <w:tcW w:w="4960" w:type="dxa"/>
            <w:shd w:val="clear" w:color="auto" w:fill="auto"/>
          </w:tcPr>
          <w:p w:rsidR="006713D9" w:rsidRDefault="000A6E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13D9" w:rsidRDefault="000A6E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</w:t>
            </w:r>
            <w:r>
              <w:rPr>
                <w:sz w:val="20"/>
                <w:szCs w:val="20"/>
                <w:lang w:val="en-US"/>
              </w:rPr>
              <w:t>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</w:tr>
      <w:tr w:rsidR="006713D9">
        <w:tc>
          <w:tcPr>
            <w:tcW w:w="4960" w:type="dxa"/>
            <w:shd w:val="clear" w:color="auto" w:fill="auto"/>
          </w:tcPr>
          <w:p w:rsidR="006713D9" w:rsidRDefault="000A6E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13D9" w:rsidRDefault="000A6E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</w:tr>
      <w:tr w:rsidR="006713D9">
        <w:tc>
          <w:tcPr>
            <w:tcW w:w="4960" w:type="dxa"/>
            <w:shd w:val="clear" w:color="auto" w:fill="auto"/>
          </w:tcPr>
          <w:p w:rsidR="006713D9" w:rsidRDefault="000A6E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713D9" w:rsidRDefault="000A6E5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</w:tr>
    </w:tbl>
    <w:p w:rsidR="006713D9" w:rsidRDefault="006713D9">
      <w:pPr>
        <w:rPr>
          <w:rFonts w:eastAsia="Times New Roman"/>
          <w:sz w:val="20"/>
          <w:szCs w:val="20"/>
        </w:rPr>
      </w:pPr>
    </w:p>
    <w:p w:rsidR="006713D9" w:rsidRDefault="000A6E5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713D9" w:rsidRDefault="006713D9">
      <w:pPr>
        <w:rPr>
          <w:rFonts w:eastAsia="Times New Roman"/>
          <w:sz w:val="20"/>
          <w:szCs w:val="20"/>
        </w:rPr>
      </w:pPr>
    </w:p>
    <w:p w:rsidR="006713D9" w:rsidRDefault="000A6E5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6713D9" w:rsidRDefault="006713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6713D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713D9" w:rsidRDefault="000A6E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713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713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EA-37573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Pr="00B04785" w:rsidRDefault="000A6E58">
            <w:pPr>
              <w:rPr>
                <w:sz w:val="20"/>
                <w:szCs w:val="20"/>
              </w:rPr>
            </w:pPr>
            <w:r w:rsidRPr="00B04785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1 957 750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713D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EA-37579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Pr="00B04785" w:rsidRDefault="000A6E58">
            <w:pPr>
              <w:rPr>
                <w:sz w:val="20"/>
                <w:szCs w:val="20"/>
              </w:rPr>
            </w:pPr>
            <w:r w:rsidRPr="00B04785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1 968 000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713D9" w:rsidRDefault="006713D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8"/>
        <w:gridCol w:w="2218"/>
        <w:gridCol w:w="1683"/>
        <w:gridCol w:w="1777"/>
        <w:gridCol w:w="1661"/>
      </w:tblGrid>
      <w:tr w:rsidR="006713D9">
        <w:tc>
          <w:tcPr>
            <w:tcW w:w="9977" w:type="dxa"/>
            <w:gridSpan w:val="5"/>
            <w:shd w:val="clear" w:color="auto" w:fill="auto"/>
          </w:tcPr>
          <w:p w:rsidR="006713D9" w:rsidRDefault="000A6E5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713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lastRenderedPageBreak/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713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Pr="00B04785" w:rsidRDefault="000A6E58">
            <w:pPr>
              <w:rPr>
                <w:sz w:val="20"/>
                <w:szCs w:val="20"/>
              </w:rPr>
            </w:pPr>
            <w:r w:rsidRPr="00B04785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1 957 750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3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Pr="00B04785" w:rsidRDefault="000A6E58">
            <w:pPr>
              <w:rPr>
                <w:sz w:val="20"/>
                <w:szCs w:val="20"/>
              </w:rPr>
            </w:pPr>
            <w:r w:rsidRPr="00B04785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1 957 750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3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EA-37573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Pr="00B04785" w:rsidRDefault="000A6E58">
            <w:pPr>
              <w:rPr>
                <w:sz w:val="20"/>
                <w:szCs w:val="20"/>
              </w:rPr>
            </w:pPr>
            <w:r w:rsidRPr="00B04785">
              <w:rPr>
                <w:sz w:val="20"/>
                <w:szCs w:val="20"/>
              </w:rPr>
              <w:t>ОБЩЕСТВО С ОГРАНИЧЕННОЙ ОТВЕТСТВЕННОСТЬЮ "ГРАДИЕНТ" / 7725334814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1 957 750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3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Pr="00B04785" w:rsidRDefault="000A6E58">
            <w:pPr>
              <w:rPr>
                <w:sz w:val="20"/>
                <w:szCs w:val="20"/>
              </w:rPr>
            </w:pPr>
            <w:r w:rsidRPr="00B04785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1 968 000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Баграев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3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Pr="00B04785" w:rsidRDefault="000A6E58">
            <w:pPr>
              <w:rPr>
                <w:sz w:val="20"/>
                <w:szCs w:val="20"/>
              </w:rPr>
            </w:pPr>
            <w:r w:rsidRPr="00B04785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1 968 000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713D9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EA-37579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Pr="00B04785" w:rsidRDefault="000A6E58">
            <w:pPr>
              <w:rPr>
                <w:sz w:val="20"/>
                <w:szCs w:val="20"/>
              </w:rPr>
            </w:pPr>
            <w:r w:rsidRPr="00B04785">
              <w:rPr>
                <w:sz w:val="20"/>
                <w:szCs w:val="20"/>
              </w:rPr>
              <w:t>ОБЩЕСТВО С ОГРАНИЧЕННОЙ ОТВЕТСТВЕННОСТЬЮ "АВАНГАРД" / 7726721340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1 968 000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Бураев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Тамерлан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713D9" w:rsidRDefault="000A6E5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713D9" w:rsidRDefault="006713D9">
      <w:pPr>
        <w:jc w:val="both"/>
        <w:rPr>
          <w:rFonts w:eastAsia="Times New Roman"/>
          <w:sz w:val="20"/>
          <w:szCs w:val="20"/>
          <w:lang w:val="en-US"/>
        </w:rPr>
      </w:pPr>
    </w:p>
    <w:p w:rsidR="006713D9" w:rsidRDefault="000A6E5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"ГРАДИЕНТ", предложивший цену контракта 1 957 750,00 руб. руб.</w:t>
      </w:r>
    </w:p>
    <w:p w:rsidR="006713D9" w:rsidRDefault="006713D9">
      <w:pPr>
        <w:jc w:val="both"/>
        <w:rPr>
          <w:rFonts w:eastAsia="Times New Roman"/>
          <w:sz w:val="20"/>
          <w:szCs w:val="20"/>
        </w:rPr>
      </w:pPr>
    </w:p>
    <w:p w:rsidR="006713D9" w:rsidRDefault="000A6E58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"ГРАДИЕНТ",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713D9" w:rsidRPr="00B04785" w:rsidRDefault="006713D9">
      <w:pPr>
        <w:jc w:val="both"/>
        <w:rPr>
          <w:rFonts w:eastAsia="Times New Roman"/>
          <w:sz w:val="20"/>
          <w:szCs w:val="20"/>
        </w:rPr>
      </w:pPr>
    </w:p>
    <w:p w:rsidR="006713D9" w:rsidRDefault="000A6E58">
      <w:pPr>
        <w:jc w:val="both"/>
      </w:pPr>
      <w:r w:rsidRPr="00B0478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нужд».</w:t>
      </w:r>
    </w:p>
    <w:p w:rsidR="006713D9" w:rsidRPr="00B04785" w:rsidRDefault="006713D9">
      <w:pPr>
        <w:jc w:val="both"/>
        <w:rPr>
          <w:rFonts w:eastAsia="Times New Roman"/>
          <w:sz w:val="20"/>
          <w:szCs w:val="20"/>
        </w:rPr>
      </w:pPr>
    </w:p>
    <w:p w:rsidR="000A6E58" w:rsidRDefault="000A6E58">
      <w:bookmarkStart w:id="1" w:name="_GoBack"/>
      <w:bookmarkEnd w:id="1"/>
    </w:p>
    <w:sectPr w:rsidR="000A6E5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13D9"/>
    <w:rsid w:val="000A6E58"/>
    <w:rsid w:val="006713D9"/>
    <w:rsid w:val="00B0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564</Words>
  <Characters>3218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2019-12-12T08:11:00Z</cp:lastPrinted>
  <dcterms:created xsi:type="dcterms:W3CDTF">2019-12-12T08:11:00Z</dcterms:created>
  <dcterms:modified xsi:type="dcterms:W3CDTF">2019-12-12T08:11:00Z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