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C26957" w:rsidRPr="00C26957">
        <w:rPr>
          <w:rFonts w:eastAsia="Times New Roman"/>
          <w:b/>
          <w:bCs/>
          <w:sz w:val="22"/>
          <w:szCs w:val="22"/>
        </w:rPr>
        <w:t>Выполнение работ по техническому обслуживанию системы пожарной сигнализации и систем охранной сигнализации в помещениях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C26957">
        <w:rPr>
          <w:rFonts w:eastAsia="Times New Roman"/>
          <w:b/>
          <w:bCs/>
          <w:sz w:val="22"/>
          <w:szCs w:val="22"/>
        </w:rPr>
        <w:t>7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p w:rsidR="00665A2E" w:rsidRPr="000670C8" w:rsidRDefault="00665A2E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bookmarkStart w:id="0" w:name="_GoBack"/>
      <w:bookmarkEnd w:id="0"/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C26957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C26957" w:rsidRPr="00C26957">
        <w:rPr>
          <w:rFonts w:eastAsia="Times New Roman"/>
          <w:sz w:val="22"/>
          <w:szCs w:val="22"/>
        </w:rPr>
        <w:t>Выполнение работ по техническому обслуживанию системы пожарной сигнализации и систем охранной сигнализации в помещениях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C26957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C26957" w:rsidRPr="00C26957">
        <w:rPr>
          <w:rFonts w:eastAsia="Times New Roman"/>
          <w:sz w:val="22"/>
          <w:szCs w:val="22"/>
        </w:rPr>
        <w:t>191032649600003260100100140028010244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C26957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C26957" w:rsidRPr="00C26957">
        <w:rPr>
          <w:rFonts w:eastAsia="Times New Roman"/>
          <w:sz w:val="22"/>
          <w:szCs w:val="22"/>
        </w:rPr>
        <w:t>120 566.34</w:t>
      </w:r>
      <w:r w:rsidR="000670C8" w:rsidRPr="000670C8">
        <w:rPr>
          <w:rFonts w:eastAsia="Times New Roman"/>
          <w:sz w:val="22"/>
          <w:szCs w:val="22"/>
        </w:rPr>
        <w:t> RUB</w:t>
      </w:r>
    </w:p>
    <w:p w:rsidR="00665A2E" w:rsidRPr="000670C8" w:rsidRDefault="00627172" w:rsidP="000670C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5"/>
        <w:gridCol w:w="4970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C26957" w:rsidRPr="00C26957" w:rsidRDefault="00C26957" w:rsidP="00C26957">
      <w:pPr>
        <w:spacing w:after="200"/>
        <w:divId w:val="67575912"/>
        <w:rPr>
          <w:rFonts w:eastAsia="Times New Roman"/>
          <w:sz w:val="22"/>
          <w:szCs w:val="22"/>
        </w:rPr>
      </w:pPr>
      <w:r w:rsidRPr="00C26957">
        <w:rPr>
          <w:rFonts w:eastAsia="Times New Roman"/>
          <w:sz w:val="22"/>
          <w:szCs w:val="22"/>
        </w:rPr>
        <w:t>Дата и время публикации извещения (время местное): 05.12.2019 14:06:00</w:t>
      </w:r>
    </w:p>
    <w:p w:rsidR="00C26957" w:rsidRPr="00C26957" w:rsidRDefault="00C26957" w:rsidP="00C26957">
      <w:pPr>
        <w:spacing w:after="200"/>
        <w:divId w:val="67575912"/>
        <w:rPr>
          <w:rFonts w:eastAsia="Times New Roman"/>
          <w:sz w:val="22"/>
          <w:szCs w:val="22"/>
        </w:rPr>
      </w:pPr>
      <w:r w:rsidRPr="00C26957">
        <w:rPr>
          <w:rFonts w:eastAsia="Times New Roman"/>
          <w:sz w:val="22"/>
          <w:szCs w:val="22"/>
        </w:rPr>
        <w:t>Дата и время окончания срока подачи заявок (время местное): 13.12.2019 15:20:00</w:t>
      </w:r>
    </w:p>
    <w:p w:rsidR="00C26957" w:rsidRPr="00C26957" w:rsidRDefault="00C26957" w:rsidP="00C26957">
      <w:pPr>
        <w:spacing w:after="200"/>
        <w:divId w:val="67575912"/>
        <w:rPr>
          <w:rFonts w:eastAsia="Times New Roman"/>
          <w:sz w:val="22"/>
          <w:szCs w:val="22"/>
        </w:rPr>
      </w:pPr>
      <w:r w:rsidRPr="00C26957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665A2E" w:rsidRPr="000670C8" w:rsidRDefault="00C26957" w:rsidP="00C26957">
      <w:pPr>
        <w:divId w:val="67575912"/>
        <w:rPr>
          <w:rFonts w:eastAsia="Times New Roman"/>
          <w:sz w:val="22"/>
          <w:szCs w:val="22"/>
        </w:rPr>
      </w:pPr>
      <w:r w:rsidRPr="00C26957">
        <w:rPr>
          <w:rFonts w:eastAsia="Times New Roman"/>
          <w:sz w:val="22"/>
          <w:szCs w:val="22"/>
        </w:rPr>
        <w:t>Дата и время проведения электронного аукциона (время местное): 16.12.2019 09:30:00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37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lastRenderedPageBreak/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5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C26957">
            <w:pPr>
              <w:rPr>
                <w:rFonts w:eastAsia="Times New Roman"/>
                <w:sz w:val="22"/>
                <w:szCs w:val="22"/>
              </w:rPr>
            </w:pPr>
            <w:r w:rsidRPr="00C26957">
              <w:rPr>
                <w:rFonts w:eastAsia="Times New Roman"/>
                <w:sz w:val="22"/>
                <w:szCs w:val="22"/>
              </w:rPr>
              <w:t>ОБЩЕСТВО С ОГРАНИЧЕННОЙ ОТВЕТСТВЕННОСТЬЮ "ПРОЛАН" (ИНН 0326565310)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C26957" w:rsidRPr="00C26957">
              <w:rPr>
                <w:rFonts w:eastAsia="Times New Roman"/>
                <w:sz w:val="22"/>
                <w:szCs w:val="22"/>
              </w:rPr>
              <w:t>EA-36994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C26957" w:rsidRPr="00C26957">
              <w:rPr>
                <w:rFonts w:eastAsia="Times New Roman"/>
                <w:sz w:val="22"/>
                <w:szCs w:val="22"/>
              </w:rPr>
              <w:t xml:space="preserve"> 110 805.17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670C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670C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670C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670C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12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C26957">
              <w:rPr>
                <w:rFonts w:eastAsia="Times New Roman"/>
                <w:sz w:val="22"/>
                <w:szCs w:val="22"/>
              </w:rPr>
              <w:t>ОБЩЕСТВО С ОГРАНИЧЕННОЙ ОТВЕТСТВЕННОСТЬЮ "РЕГИОН-СЕРВИС" (ИНН 0326503480)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Pr="00C26957">
              <w:rPr>
                <w:rFonts w:eastAsia="Times New Roman"/>
                <w:sz w:val="22"/>
                <w:szCs w:val="22"/>
              </w:rPr>
              <w:t>EA-36946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C26957">
              <w:rPr>
                <w:rFonts w:eastAsia="Times New Roman"/>
                <w:sz w:val="22"/>
                <w:szCs w:val="22"/>
              </w:rPr>
              <w:t xml:space="preserve"> 111 400.00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Default="00C26957" w:rsidP="00C26957">
            <w:pPr>
              <w:rPr>
                <w:rFonts w:eastAsia="Times New Roman"/>
                <w:sz w:val="22"/>
                <w:szCs w:val="22"/>
              </w:rPr>
            </w:pPr>
          </w:p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C26957">
              <w:rPr>
                <w:rFonts w:eastAsia="Times New Roman"/>
                <w:sz w:val="22"/>
                <w:szCs w:val="22"/>
              </w:rPr>
              <w:t>ОБЩЕСТВО С ОГРАНИЧЕННОЙ ОТВЕТСТВЕННОСТЬЮ "ПОКРОВ" (ИНН 0326023772)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993A54" w:rsidRPr="00993A54">
              <w:rPr>
                <w:rFonts w:eastAsia="Times New Roman"/>
                <w:sz w:val="22"/>
                <w:szCs w:val="22"/>
              </w:rPr>
              <w:t>EA-37473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993A54" w:rsidRPr="00993A54">
              <w:rPr>
                <w:rFonts w:eastAsia="Times New Roman"/>
                <w:sz w:val="22"/>
                <w:szCs w:val="22"/>
              </w:rPr>
              <w:t>119 960.00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C26957" w:rsidRDefault="00C26957">
      <w:pPr>
        <w:divId w:val="1987931452"/>
        <w:rPr>
          <w:rFonts w:eastAsia="Times New Roman"/>
          <w:sz w:val="22"/>
          <w:szCs w:val="22"/>
        </w:rPr>
      </w:pPr>
    </w:p>
    <w:p w:rsidR="00C26957" w:rsidRDefault="00C26957">
      <w:pPr>
        <w:divId w:val="1987931452"/>
        <w:rPr>
          <w:rFonts w:eastAsia="Times New Roman"/>
          <w:sz w:val="22"/>
          <w:szCs w:val="22"/>
        </w:rPr>
      </w:pPr>
    </w:p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6147E3"/>
    <w:rsid w:val="00627172"/>
    <w:rsid w:val="00665A2E"/>
    <w:rsid w:val="00993A54"/>
    <w:rsid w:val="00AE2CA1"/>
    <w:rsid w:val="00C2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2019-12-16T05:30:00Z</cp:lastPrinted>
  <dcterms:created xsi:type="dcterms:W3CDTF">2019-12-16T05:31:00Z</dcterms:created>
  <dcterms:modified xsi:type="dcterms:W3CDTF">2019-12-16T05:31:00Z</dcterms:modified>
</cp:coreProperties>
</file>