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AD5EF6">
      <w:pPr>
        <w:pStyle w:val="a8"/>
        <w:widowControl w:val="0"/>
        <w:spacing w:line="264" w:lineRule="auto"/>
        <w:ind w:firstLine="567"/>
        <w:rPr>
          <w:sz w:val="24"/>
          <w:szCs w:val="24"/>
        </w:rPr>
      </w:pPr>
      <w:r w:rsidRPr="00886DF7">
        <w:rPr>
          <w:sz w:val="24"/>
          <w:szCs w:val="24"/>
        </w:rPr>
        <w:t>Протокол</w:t>
      </w:r>
    </w:p>
    <w:p w:rsidR="00EF0A1D" w:rsidRPr="00886DF7" w:rsidRDefault="00C16650" w:rsidP="00AD5EF6">
      <w:pPr>
        <w:pStyle w:val="a7"/>
        <w:widowControl w:val="0"/>
        <w:pBdr>
          <w:bottom w:val="single" w:sz="12" w:space="1" w:color="auto"/>
        </w:pBdr>
        <w:ind w:firstLine="567"/>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AD5EF6">
      <w:pPr>
        <w:pStyle w:val="210"/>
        <w:widowControl w:val="0"/>
        <w:rPr>
          <w:szCs w:val="24"/>
        </w:rPr>
      </w:pPr>
      <w:r w:rsidRPr="00886DF7">
        <w:rPr>
          <w:szCs w:val="24"/>
        </w:rPr>
        <w:t>№ </w:t>
      </w:r>
      <w:r w:rsidR="0066486B" w:rsidRPr="00886DF7">
        <w:rPr>
          <w:szCs w:val="24"/>
        </w:rPr>
        <w:t>0348100099019000</w:t>
      </w:r>
      <w:r w:rsidR="00952562">
        <w:rPr>
          <w:szCs w:val="24"/>
        </w:rPr>
        <w:t>103</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952562">
        <w:rPr>
          <w:szCs w:val="24"/>
        </w:rPr>
        <w:t>19</w:t>
      </w:r>
      <w:r w:rsidR="002438A5" w:rsidRPr="00886DF7">
        <w:rPr>
          <w:szCs w:val="24"/>
        </w:rPr>
        <w:t>»</w:t>
      </w:r>
      <w:r w:rsidR="00B94829" w:rsidRPr="00886DF7">
        <w:rPr>
          <w:szCs w:val="24"/>
        </w:rPr>
        <w:t xml:space="preserve"> </w:t>
      </w:r>
      <w:r w:rsidR="00D87E56">
        <w:rPr>
          <w:szCs w:val="24"/>
        </w:rPr>
        <w:t>декабря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AD5EF6">
      <w:pPr>
        <w:pStyle w:val="210"/>
        <w:widowControl w:val="0"/>
        <w:spacing w:line="264" w:lineRule="auto"/>
        <w:rPr>
          <w:szCs w:val="24"/>
        </w:rPr>
      </w:pPr>
      <w:r w:rsidRPr="00886DF7">
        <w:rPr>
          <w:szCs w:val="24"/>
        </w:rPr>
        <w:t>п. Юность</w:t>
      </w:r>
    </w:p>
    <w:p w:rsidR="0018160E" w:rsidRPr="00886DF7" w:rsidRDefault="0018160E" w:rsidP="00AD5EF6">
      <w:pPr>
        <w:pStyle w:val="210"/>
        <w:widowControl w:val="0"/>
        <w:spacing w:line="264" w:lineRule="auto"/>
        <w:rPr>
          <w:szCs w:val="24"/>
        </w:rPr>
      </w:pPr>
    </w:p>
    <w:p w:rsidR="00423CF5" w:rsidRPr="00886DF7" w:rsidRDefault="00CF6F54" w:rsidP="00AD5EF6">
      <w:pPr>
        <w:pStyle w:val="210"/>
        <w:widowControl w:val="0"/>
        <w:numPr>
          <w:ilvl w:val="0"/>
          <w:numId w:val="1"/>
        </w:numPr>
        <w:autoSpaceDE w:val="0"/>
        <w:autoSpaceDN w:val="0"/>
        <w:ind w:left="0" w:firstLine="567"/>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w:t>
      </w:r>
      <w:r w:rsidR="00AD5EF6">
        <w:rPr>
          <w:szCs w:val="24"/>
        </w:rPr>
        <w:t>04</w:t>
      </w:r>
      <w:r w:rsidR="0066486B" w:rsidRPr="00886DF7">
        <w:rPr>
          <w:szCs w:val="24"/>
        </w:rPr>
        <w:t>-0</w:t>
      </w:r>
      <w:r w:rsidR="00AD5EF6">
        <w:rPr>
          <w:szCs w:val="24"/>
        </w:rPr>
        <w:t>9</w:t>
      </w:r>
      <w:r w:rsidR="0066486B" w:rsidRPr="00886DF7">
        <w:rPr>
          <w:szCs w:val="24"/>
        </w:rPr>
        <w:t>,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Ответственное должностное лицо: Худякова Марина Александровна</w:t>
      </w:r>
      <w:r w:rsidR="00675D93" w:rsidRPr="00886DF7">
        <w:rPr>
          <w:color w:val="000000"/>
          <w:szCs w:val="24"/>
        </w:rPr>
        <w:t>.</w:t>
      </w:r>
    </w:p>
    <w:p w:rsidR="00423CF5" w:rsidRPr="00886DF7" w:rsidRDefault="004137FD" w:rsidP="00AD5EF6">
      <w:pPr>
        <w:pStyle w:val="210"/>
        <w:widowControl w:val="0"/>
        <w:numPr>
          <w:ilvl w:val="0"/>
          <w:numId w:val="1"/>
        </w:numPr>
        <w:autoSpaceDE w:val="0"/>
        <w:autoSpaceDN w:val="0"/>
        <w:ind w:left="0" w:firstLine="567"/>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w:t>
      </w:r>
      <w:r w:rsidR="00AD5EF6">
        <w:rPr>
          <w:szCs w:val="24"/>
        </w:rPr>
        <w:t>04</w:t>
      </w:r>
      <w:r w:rsidR="0066486B" w:rsidRPr="00886DF7">
        <w:rPr>
          <w:szCs w:val="24"/>
        </w:rPr>
        <w:t>-</w:t>
      </w:r>
      <w:r w:rsidR="00AD5EF6">
        <w:rPr>
          <w:szCs w:val="24"/>
        </w:rPr>
        <w:t>09</w:t>
      </w:r>
      <w:r w:rsidR="0066486B" w:rsidRPr="00886DF7">
        <w:rPr>
          <w:szCs w:val="24"/>
        </w:rPr>
        <w:t>,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66486B" w:rsidRPr="00886DF7">
        <w:rPr>
          <w:color w:val="000000"/>
          <w:szCs w:val="24"/>
        </w:rPr>
        <w:t>Худякова Марина Александровна.</w:t>
      </w:r>
    </w:p>
    <w:p w:rsidR="00423CF5" w:rsidRPr="008E0F13" w:rsidRDefault="00675D93" w:rsidP="00AD5EF6">
      <w:pPr>
        <w:pStyle w:val="210"/>
        <w:widowControl w:val="0"/>
        <w:numPr>
          <w:ilvl w:val="0"/>
          <w:numId w:val="1"/>
        </w:numPr>
        <w:autoSpaceDE w:val="0"/>
        <w:autoSpaceDN w:val="0"/>
        <w:ind w:left="0" w:firstLine="567"/>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Default="002C1D03" w:rsidP="00AD5EF6">
      <w:pPr>
        <w:pStyle w:val="210"/>
        <w:widowControl w:val="0"/>
        <w:autoSpaceDE w:val="0"/>
        <w:autoSpaceDN w:val="0"/>
        <w:rPr>
          <w:szCs w:val="24"/>
        </w:rPr>
      </w:pPr>
      <w:r w:rsidRPr="008E0F13">
        <w:rPr>
          <w:szCs w:val="24"/>
        </w:rPr>
        <w:t>Кворум имеется. Единая комиссия правомочна.</w:t>
      </w:r>
    </w:p>
    <w:p w:rsidR="00D87E56" w:rsidRPr="00362FC0" w:rsidRDefault="00D87E56" w:rsidP="00AD5EF6">
      <w:pPr>
        <w:pStyle w:val="210"/>
        <w:widowControl w:val="0"/>
        <w:numPr>
          <w:ilvl w:val="0"/>
          <w:numId w:val="1"/>
        </w:numPr>
        <w:autoSpaceDE w:val="0"/>
        <w:autoSpaceDN w:val="0"/>
        <w:ind w:left="0" w:firstLine="567"/>
      </w:pPr>
      <w:r w:rsidRPr="00D87E56">
        <w:rPr>
          <w:b/>
          <w:szCs w:val="24"/>
        </w:rPr>
        <w:t xml:space="preserve"> </w:t>
      </w:r>
      <w:r w:rsidR="0083396B" w:rsidRPr="00D87E56">
        <w:rPr>
          <w:b/>
          <w:bCs/>
          <w:color w:val="000000"/>
          <w:szCs w:val="24"/>
        </w:rPr>
        <w:t>Предмет</w:t>
      </w:r>
      <w:r w:rsidR="00804468" w:rsidRPr="00D87E56">
        <w:rPr>
          <w:b/>
          <w:bCs/>
          <w:color w:val="000000"/>
          <w:szCs w:val="24"/>
        </w:rPr>
        <w:t xml:space="preserve"> </w:t>
      </w:r>
      <w:r w:rsidR="0066486B" w:rsidRPr="00D87E56">
        <w:rPr>
          <w:b/>
          <w:bCs/>
          <w:color w:val="000000"/>
          <w:szCs w:val="24"/>
        </w:rPr>
        <w:t xml:space="preserve">государственного </w:t>
      </w:r>
      <w:r w:rsidR="00CE4EF7" w:rsidRPr="00D87E56">
        <w:rPr>
          <w:b/>
          <w:bCs/>
          <w:color w:val="000000"/>
          <w:szCs w:val="24"/>
        </w:rPr>
        <w:t>контр</w:t>
      </w:r>
      <w:r w:rsidR="0083396B" w:rsidRPr="00D87E56">
        <w:rPr>
          <w:b/>
          <w:bCs/>
          <w:color w:val="000000"/>
          <w:szCs w:val="24"/>
        </w:rPr>
        <w:t>акта:</w:t>
      </w:r>
      <w:r w:rsidR="004710A6" w:rsidRPr="00D87E56">
        <w:rPr>
          <w:szCs w:val="24"/>
        </w:rPr>
        <w:t xml:space="preserve"> </w:t>
      </w:r>
      <w:r w:rsidR="00D34A35" w:rsidRPr="00D87E56">
        <w:rPr>
          <w:szCs w:val="24"/>
        </w:rPr>
        <w:t xml:space="preserve">  </w:t>
      </w:r>
      <w:r w:rsidR="00952562">
        <w:t>оказание услуг по сервисному обслуживанию комплекса автоматизации для нужд ФГБУ СП «Курорт-парк «Союз» МИД России».</w:t>
      </w:r>
    </w:p>
    <w:p w:rsidR="002D32AE" w:rsidRPr="002D32AE" w:rsidRDefault="0083396B" w:rsidP="00AD5EF6">
      <w:pPr>
        <w:pStyle w:val="210"/>
        <w:widowControl w:val="0"/>
        <w:numPr>
          <w:ilvl w:val="0"/>
          <w:numId w:val="1"/>
        </w:numPr>
        <w:autoSpaceDE w:val="0"/>
        <w:autoSpaceDN w:val="0"/>
        <w:ind w:left="0" w:firstLine="567"/>
        <w:rPr>
          <w:i/>
          <w:szCs w:val="24"/>
        </w:rPr>
      </w:pPr>
      <w:r w:rsidRPr="002D32AE">
        <w:rPr>
          <w:b/>
          <w:color w:val="000000"/>
          <w:szCs w:val="24"/>
        </w:rPr>
        <w:t>Начальная (максимальная) цена</w:t>
      </w:r>
      <w:r w:rsidR="0080292A" w:rsidRPr="002D32AE">
        <w:rPr>
          <w:b/>
          <w:color w:val="000000"/>
          <w:szCs w:val="24"/>
        </w:rPr>
        <w:t xml:space="preserve"> </w:t>
      </w:r>
      <w:r w:rsidR="0066486B" w:rsidRPr="002D32AE">
        <w:rPr>
          <w:b/>
          <w:color w:val="000000"/>
          <w:szCs w:val="24"/>
        </w:rPr>
        <w:t xml:space="preserve">государственного </w:t>
      </w:r>
      <w:r w:rsidRPr="002D32AE">
        <w:rPr>
          <w:b/>
          <w:color w:val="000000"/>
          <w:szCs w:val="24"/>
        </w:rPr>
        <w:t>контракта</w:t>
      </w:r>
      <w:r w:rsidR="00097265" w:rsidRPr="002D32AE">
        <w:rPr>
          <w:b/>
          <w:color w:val="000000"/>
          <w:szCs w:val="24"/>
        </w:rPr>
        <w:t xml:space="preserve">: </w:t>
      </w:r>
      <w:r w:rsidR="002D32AE">
        <w:t xml:space="preserve">231 399 (Двести тридцать одна тысяча триста девяносто девять) рублей 96 копеек. </w:t>
      </w:r>
    </w:p>
    <w:p w:rsidR="005F2D9A" w:rsidRPr="002D32AE" w:rsidRDefault="00D86280" w:rsidP="00AD5EF6">
      <w:pPr>
        <w:pStyle w:val="210"/>
        <w:widowControl w:val="0"/>
        <w:numPr>
          <w:ilvl w:val="0"/>
          <w:numId w:val="1"/>
        </w:numPr>
        <w:autoSpaceDE w:val="0"/>
        <w:autoSpaceDN w:val="0"/>
        <w:ind w:left="0" w:firstLine="567"/>
        <w:rPr>
          <w:i/>
          <w:szCs w:val="24"/>
        </w:rPr>
      </w:pPr>
      <w:r w:rsidRPr="002D32AE">
        <w:rPr>
          <w:b/>
          <w:color w:val="000000"/>
          <w:szCs w:val="24"/>
        </w:rPr>
        <w:t>Идентификационный код закупки:</w:t>
      </w:r>
      <w:r w:rsidRPr="002D32AE">
        <w:rPr>
          <w:szCs w:val="24"/>
        </w:rPr>
        <w:t xml:space="preserve"> </w:t>
      </w:r>
      <w:r w:rsidR="00952562">
        <w:t>191505011531050500100100820016209000</w:t>
      </w:r>
      <w:r w:rsidR="00DE39F8" w:rsidRPr="002D32AE">
        <w:rPr>
          <w:szCs w:val="24"/>
        </w:rPr>
        <w:t>.</w:t>
      </w:r>
    </w:p>
    <w:p w:rsidR="008E0F13" w:rsidRPr="002D32AE" w:rsidRDefault="008E0F13" w:rsidP="00AD5EF6">
      <w:pPr>
        <w:widowControl w:val="0"/>
        <w:ind w:firstLine="567"/>
        <w:jc w:val="both"/>
        <w:rPr>
          <w:sz w:val="24"/>
          <w:szCs w:val="24"/>
          <w:lang w:val="ru-RU"/>
        </w:rPr>
      </w:pPr>
      <w:r w:rsidRPr="005B6389">
        <w:rPr>
          <w:b/>
          <w:sz w:val="24"/>
          <w:szCs w:val="24"/>
          <w:lang w:val="ru-RU"/>
        </w:rPr>
        <w:t xml:space="preserve">7. Сведения </w:t>
      </w:r>
      <w:r w:rsidR="007303E7" w:rsidRPr="005B6389">
        <w:rPr>
          <w:b/>
          <w:color w:val="000000"/>
          <w:sz w:val="24"/>
          <w:szCs w:val="24"/>
          <w:lang w:val="ru-RU"/>
        </w:rPr>
        <w:t xml:space="preserve">об идентификационных номерах </w:t>
      </w:r>
      <w:r w:rsidRPr="005B6389">
        <w:rPr>
          <w:b/>
          <w:sz w:val="24"/>
          <w:szCs w:val="24"/>
          <w:lang w:val="ru-RU"/>
        </w:rPr>
        <w:t>заявок на участие</w:t>
      </w:r>
      <w:r w:rsidRPr="005B6389">
        <w:rPr>
          <w:sz w:val="24"/>
          <w:szCs w:val="24"/>
          <w:lang w:val="ru-RU"/>
        </w:rPr>
        <w:t xml:space="preserve"> в электронном аукционе: на момент окончания срока подачи</w:t>
      </w:r>
      <w:r w:rsidR="00F72F8E" w:rsidRPr="005B6389">
        <w:rPr>
          <w:sz w:val="24"/>
          <w:szCs w:val="24"/>
          <w:lang w:val="ru-RU"/>
        </w:rPr>
        <w:t xml:space="preserve"> заявок </w:t>
      </w:r>
      <w:r w:rsidRPr="005B6389">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5B6389">
        <w:rPr>
          <w:sz w:val="24"/>
          <w:szCs w:val="24"/>
          <w:lang w:val="ru-RU"/>
        </w:rPr>
        <w:t xml:space="preserve">идентификационный </w:t>
      </w:r>
      <w:r w:rsidRPr="005B6389">
        <w:rPr>
          <w:sz w:val="24"/>
          <w:szCs w:val="24"/>
          <w:lang w:val="ru-RU"/>
        </w:rPr>
        <w:t xml:space="preserve"> номер </w:t>
      </w:r>
      <w:r w:rsidR="002D32AE">
        <w:t>EA</w:t>
      </w:r>
      <w:r w:rsidR="002D32AE" w:rsidRPr="002D32AE">
        <w:rPr>
          <w:lang w:val="ru-RU"/>
        </w:rPr>
        <w:t>-37672</w:t>
      </w:r>
      <w:r w:rsidR="002D32AE">
        <w:rPr>
          <w:lang w:val="ru-RU"/>
        </w:rPr>
        <w:t>.</w:t>
      </w:r>
    </w:p>
    <w:p w:rsidR="008E0F13" w:rsidRPr="008E0F13" w:rsidRDefault="008E0F13" w:rsidP="00AD5EF6">
      <w:pPr>
        <w:widowControl w:val="0"/>
        <w:ind w:firstLine="567"/>
        <w:jc w:val="both"/>
        <w:rPr>
          <w:sz w:val="24"/>
          <w:szCs w:val="24"/>
          <w:lang w:val="ru-RU"/>
        </w:rPr>
      </w:pPr>
      <w:r w:rsidRPr="005B6389">
        <w:rPr>
          <w:b/>
          <w:sz w:val="24"/>
          <w:szCs w:val="24"/>
          <w:lang w:val="ru-RU"/>
        </w:rPr>
        <w:t xml:space="preserve">8. </w:t>
      </w:r>
      <w:proofErr w:type="gramStart"/>
      <w:r w:rsidRPr="005B6389">
        <w:rPr>
          <w:b/>
          <w:sz w:val="24"/>
          <w:szCs w:val="24"/>
          <w:lang w:val="ru-RU"/>
        </w:rPr>
        <w:t>В связи с тем,</w:t>
      </w:r>
      <w:r w:rsidRPr="00F72F8E">
        <w:rPr>
          <w:b/>
          <w:sz w:val="24"/>
          <w:szCs w:val="24"/>
          <w:lang w:val="ru-RU"/>
        </w:rPr>
        <w:t xml:space="preserve">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AD5EF6">
      <w:pPr>
        <w:widowControl w:val="0"/>
        <w:ind w:firstLine="567"/>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AD5EF6">
      <w:pPr>
        <w:widowControl w:val="0"/>
        <w:ind w:firstLine="567"/>
        <w:jc w:val="both"/>
        <w:rPr>
          <w:sz w:val="24"/>
          <w:szCs w:val="24"/>
          <w:lang w:val="ru-RU"/>
        </w:rPr>
      </w:pPr>
    </w:p>
    <w:p w:rsidR="00461E1D" w:rsidRDefault="00461E1D" w:rsidP="00AD5EF6">
      <w:pPr>
        <w:widowControl w:val="0"/>
        <w:ind w:firstLine="567"/>
        <w:jc w:val="both"/>
        <w:rPr>
          <w:sz w:val="24"/>
          <w:szCs w:val="24"/>
          <w:lang w:val="ru-RU"/>
        </w:rPr>
      </w:pPr>
    </w:p>
    <w:p w:rsidR="00461E1D" w:rsidRDefault="00461E1D" w:rsidP="00AD5EF6">
      <w:pPr>
        <w:widowControl w:val="0"/>
        <w:ind w:firstLine="567"/>
        <w:jc w:val="both"/>
        <w:rPr>
          <w:sz w:val="24"/>
          <w:szCs w:val="24"/>
          <w:lang w:val="ru-RU"/>
        </w:rPr>
      </w:pPr>
    </w:p>
    <w:p w:rsidR="00461E1D" w:rsidRDefault="00461E1D" w:rsidP="00AD5EF6">
      <w:pPr>
        <w:widowControl w:val="0"/>
        <w:ind w:firstLine="567"/>
        <w:jc w:val="both"/>
        <w:rPr>
          <w:sz w:val="24"/>
          <w:szCs w:val="24"/>
          <w:lang w:val="ru-RU"/>
        </w:rPr>
      </w:pPr>
    </w:p>
    <w:p w:rsidR="00461E1D" w:rsidRPr="008E0F13" w:rsidRDefault="00461E1D" w:rsidP="00AD5EF6">
      <w:pPr>
        <w:widowControl w:val="0"/>
        <w:ind w:firstLine="567"/>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E0F13" w:rsidTr="00E30904">
        <w:tc>
          <w:tcPr>
            <w:tcW w:w="2520" w:type="dxa"/>
            <w:tcBorders>
              <w:bottom w:val="single" w:sz="4" w:space="0" w:color="auto"/>
            </w:tcBorders>
            <w:vAlign w:val="center"/>
          </w:tcPr>
          <w:p w:rsidR="008E0F13" w:rsidRPr="008E0F13" w:rsidRDefault="008E0F13" w:rsidP="00AD5EF6">
            <w:pPr>
              <w:widowControl w:val="0"/>
              <w:ind w:firstLine="567"/>
              <w:jc w:val="center"/>
              <w:rPr>
                <w:rStyle w:val="spanbodytext21"/>
                <w:b/>
                <w:bCs/>
                <w:sz w:val="24"/>
                <w:szCs w:val="24"/>
                <w:lang w:val="ru-RU"/>
              </w:rPr>
            </w:pPr>
            <w:r w:rsidRPr="008E0F13">
              <w:rPr>
                <w:rStyle w:val="spanbodytext21"/>
                <w:b/>
                <w:bCs/>
                <w:sz w:val="24"/>
                <w:szCs w:val="24"/>
                <w:lang w:val="ru-RU"/>
              </w:rPr>
              <w:t>Идентификационн</w:t>
            </w:r>
            <w:r w:rsidR="00E30904">
              <w:rPr>
                <w:rStyle w:val="spanbodytext21"/>
                <w:b/>
                <w:bCs/>
                <w:sz w:val="24"/>
                <w:szCs w:val="24"/>
                <w:lang w:val="ru-RU"/>
              </w:rPr>
              <w:t>ы</w:t>
            </w:r>
            <w:r w:rsidRPr="008E0F13">
              <w:rPr>
                <w:rStyle w:val="spanbodytext21"/>
                <w:b/>
                <w:bCs/>
                <w:sz w:val="24"/>
                <w:szCs w:val="24"/>
                <w:lang w:val="ru-RU"/>
              </w:rPr>
              <w:t>й номер</w:t>
            </w:r>
          </w:p>
          <w:p w:rsidR="008E0F13" w:rsidRPr="008E0F13" w:rsidRDefault="008E0F13" w:rsidP="00AD5EF6">
            <w:pPr>
              <w:widowControl w:val="0"/>
              <w:ind w:firstLine="567"/>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8E0F13" w:rsidRPr="008E0F13" w:rsidRDefault="008E0F13" w:rsidP="00AD5EF6">
            <w:pPr>
              <w:widowControl w:val="0"/>
              <w:ind w:firstLine="567"/>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E0F13" w:rsidRDefault="008E0F13" w:rsidP="00AD5EF6">
            <w:pPr>
              <w:widowControl w:val="0"/>
              <w:ind w:firstLine="567"/>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AD5EF6">
            <w:pPr>
              <w:widowControl w:val="0"/>
              <w:ind w:firstLine="567"/>
              <w:jc w:val="center"/>
              <w:rPr>
                <w:b/>
                <w:sz w:val="24"/>
                <w:szCs w:val="24"/>
                <w:lang w:val="ru-RU"/>
              </w:rPr>
            </w:pPr>
            <w:r w:rsidRPr="008E0F13">
              <w:rPr>
                <w:b/>
                <w:sz w:val="24"/>
                <w:szCs w:val="24"/>
                <w:lang w:val="ru-RU"/>
              </w:rPr>
              <w:t>Решение</w:t>
            </w:r>
          </w:p>
        </w:tc>
      </w:tr>
      <w:tr w:rsidR="004B0DA9" w:rsidRPr="00F6583A" w:rsidTr="00E30904">
        <w:trPr>
          <w:trHeight w:val="874"/>
        </w:trPr>
        <w:tc>
          <w:tcPr>
            <w:tcW w:w="2520" w:type="dxa"/>
            <w:vAlign w:val="center"/>
          </w:tcPr>
          <w:p w:rsidR="002D32AE" w:rsidRDefault="002D32AE" w:rsidP="00AD5EF6">
            <w:pPr>
              <w:widowControl w:val="0"/>
              <w:ind w:firstLine="567"/>
              <w:jc w:val="center"/>
              <w:rPr>
                <w:lang w:val="ru-RU"/>
              </w:rPr>
            </w:pPr>
            <w:r>
              <w:t>EA</w:t>
            </w:r>
            <w:r w:rsidRPr="002D32AE">
              <w:rPr>
                <w:lang w:val="ru-RU"/>
              </w:rPr>
              <w:t>-37672</w:t>
            </w:r>
          </w:p>
          <w:p w:rsidR="00D87E56" w:rsidRPr="00D87E56" w:rsidRDefault="002D32AE" w:rsidP="00AD5EF6">
            <w:pPr>
              <w:widowControl w:val="0"/>
              <w:ind w:firstLine="567"/>
              <w:jc w:val="center"/>
              <w:rPr>
                <w:sz w:val="24"/>
                <w:szCs w:val="24"/>
              </w:rPr>
            </w:pPr>
            <w:r>
              <w:t>11.12.2019 12:59:28</w:t>
            </w:r>
          </w:p>
        </w:tc>
        <w:tc>
          <w:tcPr>
            <w:tcW w:w="3060" w:type="dxa"/>
          </w:tcPr>
          <w:p w:rsidR="004B0DA9" w:rsidRPr="00A10B1C" w:rsidRDefault="002D32AE" w:rsidP="00AD5EF6">
            <w:pPr>
              <w:widowControl w:val="0"/>
              <w:ind w:firstLine="567"/>
              <w:jc w:val="center"/>
              <w:rPr>
                <w:sz w:val="24"/>
                <w:szCs w:val="24"/>
                <w:lang w:val="ru-RU"/>
              </w:rPr>
            </w:pPr>
            <w:hyperlink r:id="rId8" w:tgtFrame="_blank" w:history="1">
              <w:r w:rsidRPr="002D32AE">
                <w:rPr>
                  <w:rStyle w:val="af"/>
                  <w:lang w:val="ru-RU"/>
                </w:rPr>
                <w:t>ОБЩЕСТВО С ОГРАНИЧЕННОЙ ОТВЕТСТВЕННОСТЬЮ "ИНТЕРОТЕЛЬ МЕНЕДЖМЕНТ"</w:t>
              </w:r>
            </w:hyperlink>
            <w:r w:rsidRPr="002D32AE">
              <w:rPr>
                <w:lang w:val="ru-RU"/>
              </w:rPr>
              <w:t xml:space="preserve"> (ИНН 7719460320)</w:t>
            </w:r>
            <w:r w:rsidR="00AD5EF6">
              <w:rPr>
                <w:sz w:val="24"/>
                <w:szCs w:val="24"/>
                <w:lang w:val="ru-RU"/>
              </w:rPr>
              <w:t>,</w:t>
            </w:r>
            <w:r w:rsidR="00D87E56" w:rsidRPr="00A10B1C">
              <w:rPr>
                <w:sz w:val="24"/>
                <w:szCs w:val="24"/>
                <w:lang w:val="ru-RU"/>
              </w:rPr>
              <w:t xml:space="preserve"> место </w:t>
            </w:r>
            <w:r w:rsidR="00D87E56" w:rsidRPr="00AD5EF6">
              <w:rPr>
                <w:sz w:val="22"/>
                <w:szCs w:val="22"/>
                <w:lang w:val="ru-RU"/>
              </w:rPr>
              <w:t xml:space="preserve">нахождения: </w:t>
            </w:r>
            <w:r w:rsidR="00AD5EF6" w:rsidRPr="00AD5EF6">
              <w:rPr>
                <w:color w:val="212529"/>
                <w:sz w:val="22"/>
                <w:szCs w:val="22"/>
                <w:lang w:val="ru-RU"/>
              </w:rPr>
              <w:t>105264, Г МОСКВА, Б-Р ИЗМАЙЛОВСКИЙ, ДОМ 43, ПОМЕЩЕНИЕ 519 КОМ 27</w:t>
            </w:r>
            <w:r>
              <w:rPr>
                <w:sz w:val="24"/>
                <w:szCs w:val="24"/>
                <w:lang w:val="ru-RU"/>
              </w:rPr>
              <w:t xml:space="preserve"> </w:t>
            </w:r>
          </w:p>
        </w:tc>
        <w:tc>
          <w:tcPr>
            <w:tcW w:w="2520" w:type="dxa"/>
            <w:tcBorders>
              <w:bottom w:val="single" w:sz="4" w:space="0" w:color="auto"/>
            </w:tcBorders>
            <w:tcMar>
              <w:top w:w="57" w:type="dxa"/>
              <w:left w:w="57" w:type="dxa"/>
              <w:bottom w:w="57" w:type="dxa"/>
              <w:right w:w="57" w:type="dxa"/>
            </w:tcMar>
            <w:vAlign w:val="center"/>
          </w:tcPr>
          <w:p w:rsidR="004B0DA9" w:rsidRPr="00A10B1C" w:rsidRDefault="004B0DA9" w:rsidP="00AD5EF6">
            <w:pPr>
              <w:widowControl w:val="0"/>
              <w:ind w:firstLine="567"/>
              <w:jc w:val="center"/>
              <w:rPr>
                <w:sz w:val="24"/>
                <w:szCs w:val="24"/>
                <w:lang w:val="ru-RU"/>
              </w:rPr>
            </w:pPr>
            <w:r w:rsidRPr="00A10B1C">
              <w:rPr>
                <w:sz w:val="24"/>
                <w:szCs w:val="24"/>
                <w:lang w:val="ru-RU"/>
              </w:rPr>
              <w:t>Горохов А.А.</w:t>
            </w:r>
          </w:p>
          <w:p w:rsidR="004B0DA9" w:rsidRPr="00A10B1C" w:rsidRDefault="004B0DA9" w:rsidP="00AD5EF6">
            <w:pPr>
              <w:widowControl w:val="0"/>
              <w:ind w:firstLine="567"/>
              <w:jc w:val="center"/>
              <w:rPr>
                <w:sz w:val="24"/>
                <w:szCs w:val="24"/>
                <w:lang w:val="ru-RU"/>
              </w:rPr>
            </w:pPr>
            <w:r w:rsidRPr="00A10B1C">
              <w:rPr>
                <w:sz w:val="24"/>
                <w:szCs w:val="24"/>
                <w:lang w:val="ru-RU"/>
              </w:rPr>
              <w:t>Худякова М.А.</w:t>
            </w:r>
          </w:p>
          <w:p w:rsidR="004B0DA9" w:rsidRPr="00A10B1C" w:rsidRDefault="004B0DA9" w:rsidP="00AD5EF6">
            <w:pPr>
              <w:widowControl w:val="0"/>
              <w:ind w:firstLine="567"/>
              <w:jc w:val="center"/>
              <w:rPr>
                <w:sz w:val="24"/>
                <w:szCs w:val="24"/>
                <w:lang w:val="ru-RU"/>
              </w:rPr>
            </w:pPr>
            <w:r w:rsidRPr="00A10B1C">
              <w:rPr>
                <w:sz w:val="24"/>
                <w:szCs w:val="24"/>
                <w:lang w:val="ru-RU"/>
              </w:rPr>
              <w:t>Евдокимова Г.М.</w:t>
            </w:r>
          </w:p>
          <w:p w:rsidR="004B0DA9" w:rsidRPr="00A10B1C" w:rsidRDefault="001379ED" w:rsidP="00AD5EF6">
            <w:pPr>
              <w:widowControl w:val="0"/>
              <w:ind w:firstLine="567"/>
              <w:jc w:val="center"/>
              <w:rPr>
                <w:sz w:val="24"/>
                <w:szCs w:val="24"/>
                <w:lang w:val="ru-RU"/>
              </w:rPr>
            </w:pPr>
            <w:r w:rsidRPr="00A10B1C">
              <w:rPr>
                <w:sz w:val="24"/>
                <w:szCs w:val="24"/>
                <w:lang w:val="ru-RU"/>
              </w:rPr>
              <w:t>Василенко</w:t>
            </w:r>
            <w:r w:rsidR="004B0DA9" w:rsidRPr="00A10B1C">
              <w:rPr>
                <w:sz w:val="24"/>
                <w:szCs w:val="24"/>
                <w:lang w:val="ru-RU"/>
              </w:rPr>
              <w:t xml:space="preserve"> В.А.</w:t>
            </w:r>
          </w:p>
          <w:p w:rsidR="004B0DA9" w:rsidRPr="00A10B1C" w:rsidRDefault="004B0DA9" w:rsidP="00AD5EF6">
            <w:pPr>
              <w:widowControl w:val="0"/>
              <w:ind w:firstLine="567"/>
              <w:jc w:val="center"/>
              <w:rPr>
                <w:sz w:val="24"/>
                <w:szCs w:val="24"/>
                <w:lang w:val="ru-RU"/>
              </w:rPr>
            </w:pPr>
            <w:proofErr w:type="spellStart"/>
            <w:r w:rsidRPr="00A10B1C">
              <w:rPr>
                <w:sz w:val="24"/>
                <w:szCs w:val="24"/>
                <w:lang w:val="ru-RU"/>
              </w:rPr>
              <w:t>Яшенев</w:t>
            </w:r>
            <w:proofErr w:type="spellEnd"/>
            <w:r w:rsidRPr="00A10B1C">
              <w:rPr>
                <w:sz w:val="24"/>
                <w:szCs w:val="24"/>
                <w:lang w:val="ru-RU"/>
              </w:rPr>
              <w:t xml:space="preserve"> С.П.</w:t>
            </w:r>
          </w:p>
          <w:p w:rsidR="004B0DA9" w:rsidRPr="00A10B1C" w:rsidRDefault="004B0DA9" w:rsidP="00AD5EF6">
            <w:pPr>
              <w:widowControl w:val="0"/>
              <w:ind w:firstLine="567"/>
              <w:jc w:val="center"/>
              <w:rPr>
                <w:sz w:val="24"/>
                <w:szCs w:val="24"/>
                <w:lang w:val="ru-RU"/>
              </w:rPr>
            </w:pPr>
            <w:r w:rsidRPr="00A10B1C">
              <w:rPr>
                <w:sz w:val="24"/>
                <w:szCs w:val="24"/>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A10B1C" w:rsidRDefault="004B0DA9" w:rsidP="00AD5EF6">
            <w:pPr>
              <w:widowControl w:val="0"/>
              <w:ind w:firstLine="567"/>
              <w:jc w:val="center"/>
              <w:rPr>
                <w:sz w:val="24"/>
                <w:szCs w:val="24"/>
                <w:lang w:val="ru-RU"/>
              </w:rPr>
            </w:pPr>
            <w:r w:rsidRPr="00A10B1C">
              <w:rPr>
                <w:sz w:val="24"/>
                <w:szCs w:val="24"/>
                <w:lang w:val="ru-RU"/>
              </w:rPr>
              <w:t>«За»</w:t>
            </w:r>
          </w:p>
          <w:p w:rsidR="004B0DA9" w:rsidRPr="00A10B1C" w:rsidRDefault="004B0DA9" w:rsidP="00AD5EF6">
            <w:pPr>
              <w:widowControl w:val="0"/>
              <w:ind w:firstLine="567"/>
              <w:jc w:val="center"/>
              <w:rPr>
                <w:sz w:val="24"/>
                <w:szCs w:val="24"/>
                <w:lang w:val="ru-RU"/>
              </w:rPr>
            </w:pPr>
            <w:r w:rsidRPr="00A10B1C">
              <w:rPr>
                <w:sz w:val="24"/>
                <w:szCs w:val="24"/>
                <w:lang w:val="ru-RU"/>
              </w:rPr>
              <w:t>«За»</w:t>
            </w:r>
          </w:p>
          <w:p w:rsidR="004B0DA9" w:rsidRPr="00A10B1C" w:rsidRDefault="004B0DA9" w:rsidP="00AD5EF6">
            <w:pPr>
              <w:widowControl w:val="0"/>
              <w:ind w:firstLine="567"/>
              <w:jc w:val="center"/>
              <w:rPr>
                <w:sz w:val="24"/>
                <w:szCs w:val="24"/>
                <w:lang w:val="ru-RU"/>
              </w:rPr>
            </w:pPr>
            <w:r w:rsidRPr="00A10B1C">
              <w:rPr>
                <w:sz w:val="24"/>
                <w:szCs w:val="24"/>
                <w:lang w:val="ru-RU"/>
              </w:rPr>
              <w:t>«За»</w:t>
            </w:r>
          </w:p>
          <w:p w:rsidR="004B0DA9" w:rsidRPr="00A10B1C" w:rsidRDefault="004B0DA9" w:rsidP="00AD5EF6">
            <w:pPr>
              <w:widowControl w:val="0"/>
              <w:ind w:firstLine="567"/>
              <w:jc w:val="center"/>
              <w:rPr>
                <w:sz w:val="24"/>
                <w:szCs w:val="24"/>
                <w:lang w:val="ru-RU"/>
              </w:rPr>
            </w:pPr>
            <w:r w:rsidRPr="00A10B1C">
              <w:rPr>
                <w:sz w:val="24"/>
                <w:szCs w:val="24"/>
                <w:lang w:val="ru-RU"/>
              </w:rPr>
              <w:t>«За»</w:t>
            </w:r>
          </w:p>
          <w:p w:rsidR="004B0DA9" w:rsidRPr="00A10B1C" w:rsidRDefault="004B0DA9" w:rsidP="00AD5EF6">
            <w:pPr>
              <w:widowControl w:val="0"/>
              <w:ind w:firstLine="567"/>
              <w:jc w:val="center"/>
              <w:rPr>
                <w:sz w:val="24"/>
                <w:szCs w:val="24"/>
                <w:lang w:val="ru-RU"/>
              </w:rPr>
            </w:pPr>
            <w:r w:rsidRPr="00A10B1C">
              <w:rPr>
                <w:sz w:val="24"/>
                <w:szCs w:val="24"/>
                <w:lang w:val="ru-RU"/>
              </w:rPr>
              <w:t>«За»</w:t>
            </w:r>
          </w:p>
          <w:p w:rsidR="004B0DA9" w:rsidRPr="00D87E56" w:rsidRDefault="004B0DA9" w:rsidP="00AD5EF6">
            <w:pPr>
              <w:widowControl w:val="0"/>
              <w:ind w:firstLine="567"/>
              <w:jc w:val="center"/>
              <w:rPr>
                <w:sz w:val="24"/>
                <w:szCs w:val="24"/>
              </w:rPr>
            </w:pPr>
            <w:r w:rsidRPr="00D87E56">
              <w:rPr>
                <w:sz w:val="24"/>
                <w:szCs w:val="24"/>
              </w:rPr>
              <w:t>«</w:t>
            </w:r>
            <w:proofErr w:type="spellStart"/>
            <w:r w:rsidRPr="00D87E56">
              <w:rPr>
                <w:sz w:val="24"/>
                <w:szCs w:val="24"/>
              </w:rPr>
              <w:t>За</w:t>
            </w:r>
            <w:proofErr w:type="spellEnd"/>
            <w:r w:rsidRPr="00D87E56">
              <w:rPr>
                <w:sz w:val="24"/>
                <w:szCs w:val="24"/>
              </w:rPr>
              <w:t>»</w:t>
            </w:r>
          </w:p>
        </w:tc>
      </w:tr>
    </w:tbl>
    <w:p w:rsidR="008E0F13" w:rsidRDefault="008E0F13" w:rsidP="00AD5EF6">
      <w:pPr>
        <w:widowControl w:val="0"/>
        <w:ind w:firstLine="567"/>
        <w:jc w:val="both"/>
        <w:rPr>
          <w:b/>
          <w:sz w:val="24"/>
          <w:szCs w:val="24"/>
          <w:lang w:val="ru-RU"/>
        </w:rPr>
      </w:pPr>
    </w:p>
    <w:p w:rsidR="004B0DA9" w:rsidRPr="008E0F13" w:rsidRDefault="004B0DA9" w:rsidP="00AD5EF6">
      <w:pPr>
        <w:widowControl w:val="0"/>
        <w:ind w:firstLine="567"/>
        <w:jc w:val="both"/>
        <w:rPr>
          <w:b/>
          <w:sz w:val="24"/>
          <w:szCs w:val="24"/>
          <w:lang w:val="ru-RU"/>
        </w:rPr>
      </w:pPr>
    </w:p>
    <w:p w:rsidR="00461E1D" w:rsidRPr="00AD5EF6" w:rsidRDefault="008E0F13" w:rsidP="00AD5EF6">
      <w:pPr>
        <w:widowControl w:val="0"/>
        <w:ind w:firstLine="567"/>
        <w:jc w:val="both"/>
        <w:rPr>
          <w:sz w:val="22"/>
          <w:szCs w:val="22"/>
          <w:lang w:val="ru-RU"/>
        </w:rPr>
      </w:pPr>
      <w:r w:rsidRPr="00AD5EF6">
        <w:rPr>
          <w:b/>
          <w:bCs/>
          <w:color w:val="000000"/>
          <w:sz w:val="22"/>
          <w:szCs w:val="22"/>
          <w:lang w:val="ru-RU"/>
        </w:rPr>
        <w:t>10</w:t>
      </w:r>
      <w:r w:rsidRPr="00AD5EF6">
        <w:rPr>
          <w:bCs/>
          <w:color w:val="000000"/>
          <w:sz w:val="22"/>
          <w:szCs w:val="22"/>
          <w:lang w:val="ru-RU"/>
        </w:rPr>
        <w:t xml:space="preserve">. </w:t>
      </w:r>
      <w:proofErr w:type="gramStart"/>
      <w:r w:rsidR="009318CB" w:rsidRPr="00AD5EF6">
        <w:rPr>
          <w:sz w:val="22"/>
          <w:szCs w:val="22"/>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AD5EF6">
        <w:rPr>
          <w:bCs/>
          <w:color w:val="000000"/>
          <w:sz w:val="22"/>
          <w:szCs w:val="22"/>
          <w:lang w:val="ru-RU"/>
        </w:rPr>
        <w:t xml:space="preserve"> г</w:t>
      </w:r>
      <w:r w:rsidR="00461E1D" w:rsidRPr="00AD5EF6">
        <w:rPr>
          <w:bCs/>
          <w:color w:val="000000"/>
          <w:sz w:val="22"/>
          <w:szCs w:val="22"/>
          <w:lang w:val="ru-RU"/>
        </w:rPr>
        <w:t>осударственный к</w:t>
      </w:r>
      <w:r w:rsidRPr="00AD5EF6">
        <w:rPr>
          <w:sz w:val="22"/>
          <w:szCs w:val="22"/>
          <w:lang w:val="ru-RU"/>
        </w:rPr>
        <w:t xml:space="preserve">онтракт заключается с </w:t>
      </w:r>
      <w:r w:rsidR="00D87E56" w:rsidRPr="00AD5EF6">
        <w:rPr>
          <w:sz w:val="22"/>
          <w:szCs w:val="22"/>
          <w:lang w:val="ru-RU"/>
        </w:rPr>
        <w:t xml:space="preserve">ОБЩЕСТВОМ С ОГРАНИЧЕННОЙ ОТВЕТСТВЕННОСТЬЮ </w:t>
      </w:r>
      <w:hyperlink r:id="rId9" w:tgtFrame="_blank" w:history="1">
        <w:r w:rsidR="00AD5EF6" w:rsidRPr="00AD5EF6">
          <w:rPr>
            <w:rStyle w:val="af"/>
            <w:sz w:val="22"/>
            <w:szCs w:val="22"/>
            <w:lang w:val="ru-RU"/>
          </w:rPr>
          <w:t xml:space="preserve"> "ИНТЕРОТЕЛЬ МЕНЕДЖМЕНТ"</w:t>
        </w:r>
      </w:hyperlink>
      <w:r w:rsidR="00AD5EF6" w:rsidRPr="00AD5EF6">
        <w:rPr>
          <w:sz w:val="22"/>
          <w:szCs w:val="22"/>
          <w:lang w:val="ru-RU"/>
        </w:rPr>
        <w:t xml:space="preserve"> (ИНН 7719460320), место нахождения: </w:t>
      </w:r>
      <w:r w:rsidR="00AD5EF6" w:rsidRPr="00AD5EF6">
        <w:rPr>
          <w:color w:val="212529"/>
          <w:sz w:val="22"/>
          <w:szCs w:val="22"/>
          <w:lang w:val="ru-RU"/>
        </w:rPr>
        <w:t>105264, Г МОСКВА, Б-Р ИЗМАЙЛОВСКИЙ, ДОМ 43, ПОМЕЩЕНИЕ 519 КОМ 27</w:t>
      </w:r>
      <w:r w:rsidR="00AD5EF6" w:rsidRPr="00AD5EF6">
        <w:rPr>
          <w:sz w:val="22"/>
          <w:szCs w:val="22"/>
          <w:lang w:val="ru-RU"/>
        </w:rPr>
        <w:t xml:space="preserve"> </w:t>
      </w:r>
      <w:r w:rsidR="00461E1D" w:rsidRPr="00AD5EF6">
        <w:rPr>
          <w:color w:val="000000"/>
          <w:sz w:val="22"/>
          <w:szCs w:val="22"/>
          <w:lang w:val="ru-RU"/>
        </w:rPr>
        <w:t xml:space="preserve"> </w:t>
      </w:r>
      <w:r w:rsidRPr="00AD5EF6">
        <w:rPr>
          <w:sz w:val="22"/>
          <w:szCs w:val="22"/>
          <w:lang w:val="ru-RU"/>
        </w:rPr>
        <w:t>в соответствии с пунктом 25.1 части 1 статьи 93 Федерального закона</w:t>
      </w:r>
      <w:r w:rsidR="00461E1D" w:rsidRPr="00AD5EF6">
        <w:rPr>
          <w:sz w:val="22"/>
          <w:szCs w:val="22"/>
          <w:lang w:val="ru-RU"/>
        </w:rPr>
        <w:t xml:space="preserve"> в</w:t>
      </w:r>
      <w:r w:rsidRPr="00AD5EF6">
        <w:rPr>
          <w:sz w:val="22"/>
          <w:szCs w:val="22"/>
          <w:lang w:val="ru-RU"/>
        </w:rPr>
        <w:t> порядке, установленном статьей</w:t>
      </w:r>
      <w:proofErr w:type="gramEnd"/>
      <w:r w:rsidRPr="00AD5EF6">
        <w:rPr>
          <w:sz w:val="22"/>
          <w:szCs w:val="22"/>
          <w:lang w:val="ru-RU"/>
        </w:rPr>
        <w:t> 83.2 Федерального закона.</w:t>
      </w:r>
    </w:p>
    <w:p w:rsidR="009318CB" w:rsidRPr="00AD5EF6" w:rsidRDefault="009318CB" w:rsidP="00AD5EF6">
      <w:pPr>
        <w:widowControl w:val="0"/>
        <w:ind w:firstLine="567"/>
        <w:jc w:val="both"/>
        <w:rPr>
          <w:sz w:val="22"/>
          <w:szCs w:val="22"/>
          <w:lang w:val="ru-RU"/>
        </w:rPr>
      </w:pPr>
      <w:r w:rsidRPr="00AD5EF6">
        <w:rPr>
          <w:b/>
          <w:sz w:val="22"/>
          <w:szCs w:val="22"/>
          <w:lang w:val="ru-RU"/>
        </w:rPr>
        <w:t>11.</w:t>
      </w:r>
      <w:r w:rsidRPr="00AD5EF6">
        <w:rPr>
          <w:sz w:val="22"/>
          <w:szCs w:val="22"/>
          <w:lang w:val="ru-RU"/>
        </w:rPr>
        <w:t xml:space="preserve"> Настоящий протокол </w:t>
      </w:r>
      <w:r w:rsidR="00744809" w:rsidRPr="00AD5EF6">
        <w:rPr>
          <w:sz w:val="22"/>
          <w:szCs w:val="22"/>
          <w:lang w:val="ru-RU"/>
        </w:rPr>
        <w:t xml:space="preserve">рассмотрения единственной заявки на участие в электронном аукционе </w:t>
      </w:r>
      <w:r w:rsidRPr="00AD5EF6">
        <w:rPr>
          <w:sz w:val="22"/>
          <w:szCs w:val="22"/>
          <w:lang w:val="ru-RU"/>
        </w:rPr>
        <w:t xml:space="preserve">подписан всеми присутствующими на заседании членами единой комиссии и </w:t>
      </w:r>
      <w:r w:rsidR="00043ADE" w:rsidRPr="00AD5EF6">
        <w:rPr>
          <w:sz w:val="22"/>
          <w:szCs w:val="22"/>
          <w:lang w:val="ru-RU"/>
        </w:rPr>
        <w:t xml:space="preserve">направлен оператору электронной площадки </w:t>
      </w:r>
      <w:r w:rsidR="00043ADE" w:rsidRPr="00AD5EF6">
        <w:rPr>
          <w:sz w:val="22"/>
          <w:szCs w:val="22"/>
          <w:shd w:val="clear" w:color="auto" w:fill="FFFFFF"/>
          <w:lang w:val="ru-RU"/>
        </w:rPr>
        <w:t>АО «РАД»</w:t>
      </w:r>
      <w:r w:rsidR="00043ADE" w:rsidRPr="00AD5EF6">
        <w:rPr>
          <w:sz w:val="22"/>
          <w:szCs w:val="22"/>
          <w:lang w:val="ru-RU"/>
        </w:rPr>
        <w:t xml:space="preserve"> по адресу в сети «Интернет»: </w:t>
      </w:r>
      <w:hyperlink r:id="rId10" w:history="1">
        <w:r w:rsidR="00043ADE" w:rsidRPr="00AD5EF6">
          <w:rPr>
            <w:rStyle w:val="af"/>
            <w:color w:val="auto"/>
            <w:sz w:val="22"/>
            <w:szCs w:val="22"/>
          </w:rPr>
          <w:t>http</w:t>
        </w:r>
        <w:r w:rsidR="00043ADE" w:rsidRPr="00AD5EF6">
          <w:rPr>
            <w:rStyle w:val="af"/>
            <w:color w:val="auto"/>
            <w:sz w:val="22"/>
            <w:szCs w:val="22"/>
            <w:lang w:val="ru-RU"/>
          </w:rPr>
          <w:t>://</w:t>
        </w:r>
        <w:r w:rsidR="00043ADE" w:rsidRPr="00AD5EF6">
          <w:rPr>
            <w:rStyle w:val="af"/>
            <w:color w:val="auto"/>
            <w:sz w:val="22"/>
            <w:szCs w:val="22"/>
          </w:rPr>
          <w:t>www</w:t>
        </w:r>
        <w:r w:rsidR="00043ADE" w:rsidRPr="00AD5EF6">
          <w:rPr>
            <w:rStyle w:val="af"/>
            <w:color w:val="auto"/>
            <w:sz w:val="22"/>
            <w:szCs w:val="22"/>
            <w:lang w:val="ru-RU"/>
          </w:rPr>
          <w:t>.</w:t>
        </w:r>
        <w:r w:rsidR="00043ADE" w:rsidRPr="00AD5EF6">
          <w:rPr>
            <w:rStyle w:val="af"/>
            <w:color w:val="auto"/>
            <w:sz w:val="22"/>
            <w:szCs w:val="22"/>
          </w:rPr>
          <w:t>lot</w:t>
        </w:r>
        <w:r w:rsidR="00043ADE" w:rsidRPr="00AD5EF6">
          <w:rPr>
            <w:rStyle w:val="af"/>
            <w:color w:val="auto"/>
            <w:sz w:val="22"/>
            <w:szCs w:val="22"/>
            <w:lang w:val="ru-RU"/>
          </w:rPr>
          <w:t>-</w:t>
        </w:r>
        <w:r w:rsidR="00043ADE" w:rsidRPr="00AD5EF6">
          <w:rPr>
            <w:rStyle w:val="af"/>
            <w:color w:val="auto"/>
            <w:sz w:val="22"/>
            <w:szCs w:val="22"/>
          </w:rPr>
          <w:t>online</w:t>
        </w:r>
        <w:r w:rsidR="00043ADE" w:rsidRPr="00AD5EF6">
          <w:rPr>
            <w:rStyle w:val="af"/>
            <w:color w:val="auto"/>
            <w:sz w:val="22"/>
            <w:szCs w:val="22"/>
            <w:lang w:val="ru-RU"/>
          </w:rPr>
          <w:t>.</w:t>
        </w:r>
        <w:proofErr w:type="spellStart"/>
        <w:r w:rsidR="00043ADE" w:rsidRPr="00AD5EF6">
          <w:rPr>
            <w:rStyle w:val="af"/>
            <w:color w:val="auto"/>
            <w:sz w:val="22"/>
            <w:szCs w:val="22"/>
          </w:rPr>
          <w:t>ru</w:t>
        </w:r>
        <w:proofErr w:type="spellEnd"/>
        <w:r w:rsidR="00043ADE" w:rsidRPr="00AD5EF6">
          <w:rPr>
            <w:rStyle w:val="af"/>
            <w:color w:val="auto"/>
            <w:sz w:val="22"/>
            <w:szCs w:val="22"/>
            <w:lang w:val="ru-RU"/>
          </w:rPr>
          <w:t>/</w:t>
        </w:r>
      </w:hyperlink>
      <w:r w:rsidR="00043ADE" w:rsidRPr="00AD5EF6">
        <w:rPr>
          <w:sz w:val="22"/>
          <w:szCs w:val="22"/>
          <w:lang w:val="ru-RU"/>
        </w:rPr>
        <w:t>.</w:t>
      </w:r>
    </w:p>
    <w:p w:rsidR="000C2038" w:rsidRPr="00AD5EF6" w:rsidRDefault="005C275A" w:rsidP="00AD5EF6">
      <w:pPr>
        <w:widowControl w:val="0"/>
        <w:ind w:firstLine="567"/>
        <w:jc w:val="both"/>
        <w:rPr>
          <w:color w:val="000000"/>
          <w:sz w:val="22"/>
          <w:szCs w:val="22"/>
          <w:lang w:val="ru-RU"/>
        </w:rPr>
      </w:pPr>
      <w:r w:rsidRPr="00AD5EF6">
        <w:rPr>
          <w:b/>
          <w:color w:val="000000"/>
          <w:sz w:val="22"/>
          <w:szCs w:val="22"/>
          <w:lang w:val="ru-RU"/>
        </w:rPr>
        <w:t>1</w:t>
      </w:r>
      <w:r w:rsidR="009318CB" w:rsidRPr="00AD5EF6">
        <w:rPr>
          <w:b/>
          <w:color w:val="000000"/>
          <w:sz w:val="22"/>
          <w:szCs w:val="22"/>
          <w:lang w:val="ru-RU"/>
        </w:rPr>
        <w:t>2</w:t>
      </w:r>
      <w:r w:rsidR="00953FD2" w:rsidRPr="00AD5EF6">
        <w:rPr>
          <w:b/>
          <w:color w:val="000000"/>
          <w:sz w:val="22"/>
          <w:szCs w:val="22"/>
          <w:lang w:val="ru-RU"/>
        </w:rPr>
        <w:t>.</w:t>
      </w:r>
      <w:r w:rsidR="00953FD2" w:rsidRPr="00AD5EF6">
        <w:rPr>
          <w:color w:val="000000"/>
          <w:sz w:val="22"/>
          <w:szCs w:val="22"/>
          <w:lang w:val="ru-RU"/>
        </w:rPr>
        <w:t xml:space="preserve"> </w:t>
      </w:r>
      <w:r w:rsidR="000C2038" w:rsidRPr="00AD5EF6">
        <w:rPr>
          <w:color w:val="000000"/>
          <w:sz w:val="22"/>
          <w:szCs w:val="22"/>
          <w:lang w:val="ru-RU"/>
        </w:rPr>
        <w:t xml:space="preserve">Заседание Единой комиссии завершено </w:t>
      </w:r>
      <w:r w:rsidR="00D87E56" w:rsidRPr="00AD5EF6">
        <w:rPr>
          <w:color w:val="000000"/>
          <w:sz w:val="22"/>
          <w:szCs w:val="22"/>
          <w:lang w:val="ru-RU"/>
        </w:rPr>
        <w:t>1</w:t>
      </w:r>
      <w:r w:rsidR="00AD5EF6" w:rsidRPr="00AD5EF6">
        <w:rPr>
          <w:color w:val="000000"/>
          <w:sz w:val="22"/>
          <w:szCs w:val="22"/>
          <w:lang w:val="ru-RU"/>
        </w:rPr>
        <w:t>9</w:t>
      </w:r>
      <w:r w:rsidR="00D87E56" w:rsidRPr="00AD5EF6">
        <w:rPr>
          <w:color w:val="000000"/>
          <w:sz w:val="22"/>
          <w:szCs w:val="22"/>
          <w:lang w:val="ru-RU"/>
        </w:rPr>
        <w:t xml:space="preserve"> декабря</w:t>
      </w:r>
      <w:r w:rsidR="00E30904" w:rsidRPr="00AD5EF6">
        <w:rPr>
          <w:color w:val="000000"/>
          <w:sz w:val="22"/>
          <w:szCs w:val="22"/>
          <w:lang w:val="ru-RU"/>
        </w:rPr>
        <w:t xml:space="preserve"> </w:t>
      </w:r>
      <w:r w:rsidR="000C2038" w:rsidRPr="00AD5EF6">
        <w:rPr>
          <w:color w:val="000000"/>
          <w:sz w:val="22"/>
          <w:szCs w:val="22"/>
          <w:lang w:val="ru-RU"/>
        </w:rPr>
        <w:t xml:space="preserve"> 201</w:t>
      </w:r>
      <w:r w:rsidR="0081353D" w:rsidRPr="00AD5EF6">
        <w:rPr>
          <w:color w:val="000000"/>
          <w:sz w:val="22"/>
          <w:szCs w:val="22"/>
          <w:lang w:val="ru-RU"/>
        </w:rPr>
        <w:t>9</w:t>
      </w:r>
      <w:r w:rsidR="000C2038" w:rsidRPr="00AD5EF6">
        <w:rPr>
          <w:color w:val="000000"/>
          <w:sz w:val="22"/>
          <w:szCs w:val="22"/>
          <w:lang w:val="ru-RU"/>
        </w:rPr>
        <w:t xml:space="preserve"> г.</w:t>
      </w:r>
    </w:p>
    <w:p w:rsidR="00AD5EF6" w:rsidRDefault="00AD5EF6" w:rsidP="00AD5EF6">
      <w:pPr>
        <w:pStyle w:val="210"/>
        <w:widowControl w:val="0"/>
        <w:tabs>
          <w:tab w:val="left" w:pos="4605"/>
        </w:tabs>
        <w:rPr>
          <w:color w:val="000000"/>
          <w:szCs w:val="24"/>
        </w:rPr>
      </w:pPr>
    </w:p>
    <w:p w:rsidR="000C2038" w:rsidRPr="00886DF7" w:rsidRDefault="000C2038" w:rsidP="00AD5EF6">
      <w:pPr>
        <w:pStyle w:val="210"/>
        <w:widowControl w:val="0"/>
        <w:tabs>
          <w:tab w:val="left" w:pos="4605"/>
        </w:tabs>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AD5EF6">
            <w:pPr>
              <w:widowControl w:val="0"/>
              <w:tabs>
                <w:tab w:val="left" w:pos="4605"/>
              </w:tabs>
              <w:ind w:firstLine="567"/>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886DF7" w:rsidRDefault="004B0DA9" w:rsidP="00AD5EF6">
            <w:pPr>
              <w:widowControl w:val="0"/>
              <w:tabs>
                <w:tab w:val="left" w:pos="4605"/>
              </w:tabs>
              <w:ind w:firstLine="567"/>
              <w:rPr>
                <w:sz w:val="24"/>
                <w:szCs w:val="24"/>
                <w:lang w:val="ru-RU"/>
              </w:rPr>
            </w:pPr>
            <w:r w:rsidRPr="00886DF7">
              <w:rPr>
                <w:sz w:val="24"/>
                <w:szCs w:val="24"/>
                <w:lang w:val="ru-RU"/>
              </w:rPr>
              <w:t>Горохов А.А.</w:t>
            </w:r>
          </w:p>
        </w:tc>
      </w:tr>
      <w:tr w:rsidR="004B0DA9" w:rsidRPr="004E5385" w:rsidTr="00C1675E">
        <w:trPr>
          <w:trHeight w:val="454"/>
        </w:trPr>
        <w:tc>
          <w:tcPr>
            <w:tcW w:w="4684" w:type="dxa"/>
            <w:hideMark/>
          </w:tcPr>
          <w:p w:rsidR="004B0DA9" w:rsidRPr="004E5385" w:rsidRDefault="004B0DA9" w:rsidP="00AD5EF6">
            <w:pPr>
              <w:widowControl w:val="0"/>
              <w:tabs>
                <w:tab w:val="left" w:pos="4605"/>
              </w:tabs>
              <w:ind w:firstLine="567"/>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4E5385" w:rsidRDefault="004B0DA9" w:rsidP="00AD5EF6">
            <w:pPr>
              <w:widowControl w:val="0"/>
              <w:tabs>
                <w:tab w:val="left" w:pos="4605"/>
              </w:tabs>
              <w:ind w:firstLine="567"/>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4B0DA9" w:rsidP="00AD5EF6">
            <w:pPr>
              <w:widowControl w:val="0"/>
              <w:tabs>
                <w:tab w:val="left" w:pos="4605"/>
              </w:tabs>
              <w:ind w:firstLine="567"/>
              <w:jc w:val="both"/>
              <w:rPr>
                <w:color w:val="000000"/>
                <w:sz w:val="24"/>
                <w:szCs w:val="24"/>
                <w:lang w:val="ru-RU"/>
              </w:rPr>
            </w:pPr>
            <w:r w:rsidRPr="004E5385">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4E5385" w:rsidRDefault="004B0DA9" w:rsidP="00AD5EF6">
            <w:pPr>
              <w:widowControl w:val="0"/>
              <w:tabs>
                <w:tab w:val="left" w:pos="4605"/>
              </w:tabs>
              <w:ind w:firstLine="567"/>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hideMark/>
          </w:tcPr>
          <w:p w:rsidR="004B0DA9" w:rsidRPr="004E5385" w:rsidRDefault="004B0DA9" w:rsidP="00AD5EF6">
            <w:pPr>
              <w:widowControl w:val="0"/>
              <w:tabs>
                <w:tab w:val="left" w:pos="4605"/>
              </w:tabs>
              <w:ind w:firstLine="567"/>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4E5385" w:rsidRDefault="004B0DA9" w:rsidP="00AD5EF6">
            <w:pPr>
              <w:widowControl w:val="0"/>
              <w:tabs>
                <w:tab w:val="left" w:pos="4605"/>
              </w:tabs>
              <w:ind w:firstLine="567"/>
              <w:rPr>
                <w:sz w:val="24"/>
                <w:szCs w:val="24"/>
                <w:lang w:val="ru-RU"/>
              </w:rPr>
            </w:pPr>
            <w:r>
              <w:rPr>
                <w:sz w:val="24"/>
                <w:szCs w:val="24"/>
                <w:lang w:val="ru-RU"/>
              </w:rPr>
              <w:t>Василенко В.А.</w:t>
            </w:r>
          </w:p>
        </w:tc>
      </w:tr>
      <w:tr w:rsidR="004B0DA9" w:rsidRPr="004E5385" w:rsidTr="00C1675E">
        <w:trPr>
          <w:trHeight w:val="515"/>
        </w:trPr>
        <w:tc>
          <w:tcPr>
            <w:tcW w:w="4684" w:type="dxa"/>
          </w:tcPr>
          <w:p w:rsidR="004B0DA9" w:rsidRPr="004E5385" w:rsidRDefault="004B0DA9" w:rsidP="00AD5EF6">
            <w:pPr>
              <w:widowControl w:val="0"/>
              <w:tabs>
                <w:tab w:val="left" w:pos="4605"/>
              </w:tabs>
              <w:ind w:firstLine="567"/>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hideMark/>
          </w:tcPr>
          <w:p w:rsidR="004B0DA9" w:rsidRPr="004E5385" w:rsidRDefault="004B0DA9" w:rsidP="00AD5EF6">
            <w:pPr>
              <w:widowControl w:val="0"/>
              <w:tabs>
                <w:tab w:val="left" w:pos="4605"/>
              </w:tabs>
              <w:ind w:firstLine="567"/>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tcPr>
          <w:p w:rsidR="004B0DA9" w:rsidRPr="004E5385" w:rsidRDefault="004B0DA9" w:rsidP="00AD5EF6">
            <w:pPr>
              <w:widowControl w:val="0"/>
              <w:tabs>
                <w:tab w:val="left" w:pos="4605"/>
              </w:tabs>
              <w:ind w:firstLine="567"/>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AD5EF6">
            <w:pPr>
              <w:widowControl w:val="0"/>
              <w:tabs>
                <w:tab w:val="left" w:pos="4605"/>
              </w:tabs>
              <w:ind w:firstLine="567"/>
              <w:jc w:val="both"/>
              <w:rPr>
                <w:color w:val="000000"/>
                <w:sz w:val="24"/>
                <w:szCs w:val="24"/>
                <w:lang w:val="ru-RU"/>
              </w:rPr>
            </w:pPr>
          </w:p>
        </w:tc>
        <w:tc>
          <w:tcPr>
            <w:tcW w:w="3280" w:type="dxa"/>
            <w:vAlign w:val="bottom"/>
          </w:tcPr>
          <w:p w:rsidR="004B0DA9" w:rsidRPr="004E5385" w:rsidRDefault="004B0DA9" w:rsidP="00AD5EF6">
            <w:pPr>
              <w:widowControl w:val="0"/>
              <w:tabs>
                <w:tab w:val="left" w:pos="4605"/>
              </w:tabs>
              <w:ind w:firstLine="567"/>
              <w:rPr>
                <w:sz w:val="24"/>
                <w:szCs w:val="24"/>
                <w:lang w:val="ru-RU"/>
              </w:rPr>
            </w:pPr>
            <w:r>
              <w:rPr>
                <w:sz w:val="24"/>
                <w:szCs w:val="24"/>
                <w:lang w:val="ru-RU"/>
              </w:rPr>
              <w:t>Кичка Е.Н.</w:t>
            </w:r>
          </w:p>
        </w:tc>
      </w:tr>
    </w:tbl>
    <w:p w:rsidR="0018160E" w:rsidRPr="00886DF7" w:rsidRDefault="0018160E" w:rsidP="00AD5EF6">
      <w:pPr>
        <w:pStyle w:val="210"/>
        <w:widowControl w:val="0"/>
        <w:tabs>
          <w:tab w:val="left" w:pos="4605"/>
        </w:tabs>
        <w:rPr>
          <w:color w:val="000000"/>
          <w:szCs w:val="24"/>
        </w:rPr>
      </w:pPr>
    </w:p>
    <w:p w:rsidR="00524C66" w:rsidRPr="00886DF7" w:rsidRDefault="00524C66" w:rsidP="00AD5EF6">
      <w:pPr>
        <w:widowControl w:val="0"/>
        <w:ind w:firstLine="567"/>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rsidP="00AD5EF6">
      <w:pPr>
        <w:widowControl w:val="0"/>
        <w:ind w:firstLine="567"/>
        <w:jc w:val="both"/>
        <w:rPr>
          <w:color w:val="000000"/>
          <w:sz w:val="24"/>
          <w:szCs w:val="24"/>
          <w:lang w:val="ru-RU"/>
        </w:rPr>
      </w:pPr>
    </w:p>
    <w:sectPr w:rsidR="006C7864" w:rsidRPr="00886DF7" w:rsidSect="00AD5EF6">
      <w:footerReference w:type="even" r:id="rId11"/>
      <w:footerReference w:type="default" r:id="rId12"/>
      <w:pgSz w:w="11906" w:h="16838"/>
      <w:pgMar w:top="284"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7445" w:rsidRDefault="00467445">
      <w:r>
        <w:separator/>
      </w:r>
    </w:p>
  </w:endnote>
  <w:endnote w:type="continuationSeparator" w:id="0">
    <w:p w:rsidR="00467445" w:rsidRDefault="004674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203" w:usb1="00000000" w:usb2="00000000" w:usb3="00000000" w:csb0="00000005"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147DD2"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147DD2"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AD5EF6">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7445" w:rsidRDefault="00467445">
      <w:r>
        <w:separator/>
      </w:r>
    </w:p>
  </w:footnote>
  <w:footnote w:type="continuationSeparator" w:id="0">
    <w:p w:rsidR="00467445" w:rsidRDefault="004674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47DD2"/>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32AE"/>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67445"/>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562"/>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5EF6"/>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79F286DE-9097-4DE7-A64F-49A157E0E6EF?procedure=18321&amp;backurl=L3Byb2NlZHVyZS9wcm90b2NvbC9lZGl0P3Byb2NlZHVyZUlkPTE4MzIxJnR5cGU9RWxlY3Ryb25pY0F1Y3Rpb25TaW5nbGVSZXF1ZXN0RmluYWxQcm90b2NvbCZiYWNrdXJsPWFIUjBjSE02THk5bmVpNXNiM1F0YjI1c2FXNWxMbkoxTDJWMGNGOW1jbTl1ZEM5d2NtOWpaV1IxY21VdmJHbHpkRDl3WlhKemIyNWhiRDEwY25WbEpuQmhaMlU5TVNaemIzSjBQVEVtYzI5eWRFUnBjbVZqZEdsdmJqMUJVME0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ot-online.ru/" TargetMode="External"/><Relationship Id="rId4" Type="http://schemas.openxmlformats.org/officeDocument/2006/relationships/settings" Target="settings.xml"/><Relationship Id="rId9" Type="http://schemas.openxmlformats.org/officeDocument/2006/relationships/hyperlink" Target="https://gz.lot-online.ru/etp_front/organisation/view/79F286DE-9097-4DE7-A64F-49A157E0E6EF?procedure=18321&amp;backurl=L3Byb2NlZHVyZS9wcm90b2NvbC9lZGl0P3Byb2NlZHVyZUlkPTE4MzIxJnR5cGU9RWxlY3Ryb25pY0F1Y3Rpb25TaW5nbGVSZXF1ZXN0RmluYWxQcm90b2NvbCZiYWNrdXJsPWFIUjBjSE02THk5bmVpNXNiM1F0YjI1c2FXNWxMbkoxTDJWMGNGOW1jbTl1ZEM5d2NtOWpaV1IxY21VdmJHbHpkRDl3WlhKemIyNWhiRDEwY25WbEpuQmhaMlU5TVNaemIzSjBQVEVtYzI5eWRFUnBjbVZqZEdsdmJqMUJVME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E818C-8190-4744-8E7D-3FDA11E7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915</Words>
  <Characters>5217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6120</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2019-12-18T09:33:00Z</cp:lastPrinted>
  <dcterms:created xsi:type="dcterms:W3CDTF">2019-12-18T09:13:00Z</dcterms:created>
  <dcterms:modified xsi:type="dcterms:W3CDTF">2019-12-18T09:33:00Z</dcterms:modified>
</cp:coreProperties>
</file>