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207" w:rsidRPr="00D621DA" w:rsidRDefault="00D621DA" w:rsidP="00D621DA">
      <w:pPr>
        <w:ind w:firstLine="567"/>
        <w:jc w:val="center"/>
        <w:rPr>
          <w:sz w:val="28"/>
          <w:szCs w:val="28"/>
        </w:rPr>
      </w:pPr>
      <w:r w:rsidRPr="00D621DA">
        <w:rPr>
          <w:b/>
          <w:bCs/>
          <w:sz w:val="28"/>
          <w:szCs w:val="28"/>
        </w:rPr>
        <w:t>Протокол рассмотрения единственной заявки на участие в электронном аукционе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D621DA">
        <w:rPr>
          <w:rFonts w:eastAsia="Times New Roman"/>
          <w:b/>
          <w:bCs/>
          <w:sz w:val="28"/>
          <w:szCs w:val="28"/>
        </w:rPr>
        <w:t>№ 0301200061919000157</w:t>
      </w:r>
    </w:p>
    <w:p w:rsidR="005F5207" w:rsidRPr="00D621DA" w:rsidRDefault="005F5207">
      <w:pPr>
        <w:ind w:firstLine="567"/>
        <w:jc w:val="center"/>
        <w:rPr>
          <w:sz w:val="28"/>
          <w:szCs w:val="28"/>
        </w:rPr>
      </w:pPr>
    </w:p>
    <w:p w:rsidR="005F5207" w:rsidRPr="00D621DA" w:rsidRDefault="00CA42CE">
      <w:pPr>
        <w:ind w:firstLine="567"/>
        <w:jc w:val="right"/>
      </w:pPr>
      <w:r w:rsidRPr="00D621DA">
        <w:rPr>
          <w:rFonts w:eastAsia="Times New Roman"/>
          <w:sz w:val="20"/>
          <w:szCs w:val="20"/>
        </w:rPr>
        <w:t>20.12.19 11:27:05 (</w:t>
      </w:r>
      <w:r>
        <w:rPr>
          <w:rFonts w:eastAsia="Times New Roman"/>
          <w:sz w:val="20"/>
          <w:szCs w:val="20"/>
          <w:lang w:val="en-US"/>
        </w:rPr>
        <w:t>MSK</w:t>
      </w:r>
      <w:r w:rsidRPr="00D621DA">
        <w:rPr>
          <w:rFonts w:eastAsia="Times New Roman"/>
          <w:sz w:val="20"/>
          <w:szCs w:val="20"/>
        </w:rPr>
        <w:t>+02:00)</w:t>
      </w:r>
    </w:p>
    <w:p w:rsidR="005F5207" w:rsidRPr="00D621DA" w:rsidRDefault="005F5207">
      <w:pPr>
        <w:ind w:firstLine="567"/>
        <w:rPr>
          <w:rFonts w:eastAsia="Times New Roman"/>
          <w:sz w:val="20"/>
          <w:szCs w:val="20"/>
        </w:rPr>
      </w:pPr>
    </w:p>
    <w:p w:rsidR="005F5207" w:rsidRPr="00D621DA" w:rsidRDefault="00CA42CE">
      <w:r>
        <w:rPr>
          <w:rFonts w:eastAsia="Times New Roman"/>
          <w:sz w:val="20"/>
          <w:szCs w:val="20"/>
        </w:rPr>
        <w:t>Организатор</w:t>
      </w:r>
      <w:r w:rsidRPr="00D621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21DA">
        <w:rPr>
          <w:rFonts w:eastAsia="Times New Roman"/>
          <w:sz w:val="20"/>
          <w:szCs w:val="20"/>
        </w:rPr>
        <w:t xml:space="preserve">: ГОСУДАРСТВЕННОЕ БЮДЖЕТНОЕ </w:t>
      </w:r>
      <w:r w:rsidRPr="00D621DA">
        <w:rPr>
          <w:rFonts w:eastAsia="Times New Roman"/>
          <w:sz w:val="20"/>
          <w:szCs w:val="20"/>
        </w:rPr>
        <w:t>УЧРЕЖДЕНИЕ "УФИМСКИЙ НАУЧНО-ИССЛЕДОВАТЕЛЬСКИЙ ИНСТИТУТ ГЛАЗНЫХ БОЛЕЗНЕЙ АКАДЕМИИ НАУК РЕСПУБЛИКИ БАШКОРТОСТАН"</w:t>
      </w:r>
    </w:p>
    <w:p w:rsidR="005F5207" w:rsidRPr="00D621DA" w:rsidRDefault="005F5207">
      <w:pPr>
        <w:rPr>
          <w:rFonts w:eastAsia="Times New Roman"/>
          <w:sz w:val="20"/>
          <w:szCs w:val="20"/>
        </w:rPr>
      </w:pPr>
    </w:p>
    <w:p w:rsidR="005F5207" w:rsidRPr="00D621DA" w:rsidRDefault="00CA42CE">
      <w:r>
        <w:rPr>
          <w:rFonts w:eastAsia="Times New Roman"/>
          <w:sz w:val="20"/>
          <w:szCs w:val="20"/>
        </w:rPr>
        <w:t>Заказчик</w:t>
      </w:r>
      <w:r w:rsidRPr="00D621DA">
        <w:rPr>
          <w:rFonts w:eastAsia="Times New Roman"/>
          <w:sz w:val="20"/>
          <w:szCs w:val="20"/>
        </w:rPr>
        <w:t>:</w:t>
      </w:r>
    </w:p>
    <w:p w:rsidR="005F5207" w:rsidRPr="00D621DA" w:rsidRDefault="005F5207">
      <w:pPr>
        <w:rPr>
          <w:rFonts w:eastAsia="Times New Roman"/>
          <w:sz w:val="20"/>
          <w:szCs w:val="20"/>
        </w:rPr>
      </w:pPr>
    </w:p>
    <w:p w:rsidR="005F5207" w:rsidRPr="00D621DA" w:rsidRDefault="00CA42CE">
      <w:r>
        <w:rPr>
          <w:rFonts w:eastAsia="Times New Roman"/>
          <w:sz w:val="20"/>
          <w:szCs w:val="20"/>
        </w:rPr>
        <w:t>Наименование</w:t>
      </w:r>
      <w:r w:rsidRPr="00D621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21DA">
        <w:rPr>
          <w:rFonts w:eastAsia="Times New Roman"/>
          <w:sz w:val="20"/>
          <w:szCs w:val="20"/>
        </w:rPr>
        <w:t xml:space="preserve">: Закупка косметических стерильных салфеток для гигиены век </w:t>
      </w:r>
    </w:p>
    <w:p w:rsidR="005F5207" w:rsidRPr="00D621DA" w:rsidRDefault="005F5207">
      <w:pPr>
        <w:rPr>
          <w:rFonts w:eastAsia="Times New Roman"/>
          <w:sz w:val="20"/>
          <w:szCs w:val="20"/>
        </w:rPr>
      </w:pPr>
    </w:p>
    <w:p w:rsidR="005F5207" w:rsidRDefault="00CA42CE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807 000,00 руб.</w:t>
      </w:r>
    </w:p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CA42CE">
      <w:r>
        <w:rPr>
          <w:rFonts w:eastAsia="Times New Roman"/>
          <w:sz w:val="20"/>
          <w:szCs w:val="20"/>
        </w:rPr>
        <w:t>Снижение НМЦК, %: 0.00</w:t>
      </w:r>
    </w:p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D621D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 w:rsidR="00CA42CE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F5207">
        <w:tc>
          <w:tcPr>
            <w:tcW w:w="4961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F5207">
        <w:tc>
          <w:tcPr>
            <w:tcW w:w="4961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F5207">
        <w:tc>
          <w:tcPr>
            <w:tcW w:w="4961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F5207">
        <w:tc>
          <w:tcPr>
            <w:tcW w:w="4961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F5207">
        <w:tc>
          <w:tcPr>
            <w:tcW w:w="4961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</w:tbl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D621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CA42CE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 w:rsidR="00CA42CE">
        <w:rPr>
          <w:rFonts w:eastAsia="Times New Roman"/>
          <w:sz w:val="20"/>
          <w:szCs w:val="20"/>
        </w:rPr>
        <w:t>о закона №44-ФЗ</w:t>
      </w:r>
    </w:p>
    <w:p w:rsidR="005F5207" w:rsidRDefault="005F52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5F520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F5207" w:rsidRDefault="00D621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CA42CE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F520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520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EA-38497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 w:rsidRPr="00D621D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5207" w:rsidRDefault="005F52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F5207">
        <w:tc>
          <w:tcPr>
            <w:tcW w:w="9921" w:type="dxa"/>
            <w:gridSpan w:val="4"/>
            <w:shd w:val="clear" w:color="auto" w:fill="auto"/>
          </w:tcPr>
          <w:p w:rsidR="005F5207" w:rsidRDefault="00CA42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621DA">
              <w:rPr>
                <w:rFonts w:eastAsia="Times New Roman"/>
                <w:sz w:val="20"/>
                <w:szCs w:val="20"/>
              </w:rPr>
              <w:t>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F52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D621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 w:rsidR="00CA42CE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52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 w:rsidRPr="00D621D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2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 w:rsidRPr="00D621D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2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 w:rsidRPr="00D621D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2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 w:rsidRPr="00D621DA">
              <w:rPr>
                <w:sz w:val="20"/>
                <w:szCs w:val="20"/>
              </w:rPr>
              <w:t xml:space="preserve">ОБЩЕСТВО С ОГРАНИЧЕННОЙ </w:t>
            </w:r>
            <w:r w:rsidRPr="00D621DA">
              <w:rPr>
                <w:sz w:val="20"/>
                <w:szCs w:val="20"/>
              </w:rPr>
              <w:t>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2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r w:rsidRPr="00D621D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F5207" w:rsidRDefault="00C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5207" w:rsidRDefault="005F5207">
      <w:pPr>
        <w:rPr>
          <w:rFonts w:eastAsia="Times New Roman"/>
          <w:sz w:val="20"/>
          <w:szCs w:val="20"/>
          <w:lang w:val="en-US"/>
        </w:rPr>
      </w:pPr>
    </w:p>
    <w:p w:rsidR="005F5207" w:rsidRDefault="00CA4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"РЕДФАРМ"</w:t>
      </w:r>
    </w:p>
    <w:p w:rsidR="005F5207" w:rsidRDefault="005F5207">
      <w:pPr>
        <w:rPr>
          <w:sz w:val="20"/>
          <w:szCs w:val="20"/>
        </w:rPr>
      </w:pPr>
    </w:p>
    <w:p w:rsidR="005F5207" w:rsidRDefault="00CA4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5F5207">
      <w:pPr>
        <w:rPr>
          <w:rFonts w:eastAsia="Times New Roman"/>
          <w:sz w:val="20"/>
          <w:szCs w:val="20"/>
        </w:rPr>
      </w:pPr>
    </w:p>
    <w:p w:rsidR="005F5207" w:rsidRDefault="005F52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F5207">
        <w:tc>
          <w:tcPr>
            <w:tcW w:w="3307" w:type="dxa"/>
            <w:shd w:val="clear" w:color="auto" w:fill="auto"/>
          </w:tcPr>
          <w:p w:rsidR="005F5207" w:rsidRDefault="00CA42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207" w:rsidRDefault="005F52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5207" w:rsidRDefault="00CA42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</w:tr>
      <w:tr w:rsidR="005F5207">
        <w:tc>
          <w:tcPr>
            <w:tcW w:w="3307" w:type="dxa"/>
            <w:shd w:val="clear" w:color="auto" w:fill="auto"/>
          </w:tcPr>
          <w:p w:rsidR="005F5207" w:rsidRDefault="00CA42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207" w:rsidRDefault="005F52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5207" w:rsidRDefault="00CA42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F5207">
        <w:tc>
          <w:tcPr>
            <w:tcW w:w="3307" w:type="dxa"/>
            <w:shd w:val="clear" w:color="auto" w:fill="auto"/>
          </w:tcPr>
          <w:p w:rsidR="005F5207" w:rsidRDefault="00CA42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207" w:rsidRDefault="005F52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5207" w:rsidRDefault="00CA42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F5207">
        <w:tc>
          <w:tcPr>
            <w:tcW w:w="3307" w:type="dxa"/>
            <w:shd w:val="clear" w:color="auto" w:fill="auto"/>
          </w:tcPr>
          <w:p w:rsidR="005F5207" w:rsidRDefault="00CA42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207" w:rsidRDefault="005F52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5207" w:rsidRDefault="00CA42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F5207">
        <w:tc>
          <w:tcPr>
            <w:tcW w:w="3307" w:type="dxa"/>
            <w:shd w:val="clear" w:color="auto" w:fill="auto"/>
          </w:tcPr>
          <w:p w:rsidR="005F5207" w:rsidRDefault="00CA42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207" w:rsidRDefault="005F520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5207" w:rsidRDefault="00CA42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</w:tbl>
    <w:p w:rsidR="00000000" w:rsidRDefault="00CA42C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207"/>
    <w:rsid w:val="005F5207"/>
    <w:rsid w:val="00D6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2018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2019-12-20T06:39:00Z</dcterms:created>
  <dcterms:modified xsi:type="dcterms:W3CDTF">2019-12-20T06:39:00Z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