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83" w:rsidRDefault="003A16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1D83" w:rsidRPr="00C64AFD" w:rsidRDefault="00C64AFD">
      <w:pPr>
        <w:ind w:firstLine="567"/>
        <w:jc w:val="center"/>
        <w:rPr>
          <w:rFonts w:eastAsia="Times New Roman"/>
          <w:b/>
          <w:bCs/>
        </w:rPr>
      </w:pPr>
      <w:r w:rsidRPr="00C64AFD">
        <w:rPr>
          <w:rFonts w:eastAsia="Times New Roman"/>
          <w:b/>
          <w:bCs/>
          <w:sz w:val="20"/>
          <w:szCs w:val="20"/>
        </w:rPr>
        <w:t xml:space="preserve"> </w:t>
      </w:r>
      <w:r w:rsidR="003A16F0" w:rsidRPr="00C64AFD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0301200061919000155</w:t>
      </w:r>
      <w:r w:rsidR="003A16F0" w:rsidRPr="00C64AFD">
        <w:rPr>
          <w:rFonts w:eastAsia="Times New Roman"/>
          <w:b/>
          <w:bCs/>
          <w:sz w:val="20"/>
          <w:szCs w:val="20"/>
        </w:rPr>
        <w:t xml:space="preserve"> </w:t>
      </w:r>
    </w:p>
    <w:p w:rsidR="009C1D83" w:rsidRPr="00C64AFD" w:rsidRDefault="009C1D83">
      <w:pPr>
        <w:ind w:firstLine="567"/>
        <w:jc w:val="center"/>
        <w:rPr>
          <w:sz w:val="20"/>
          <w:szCs w:val="20"/>
        </w:rPr>
      </w:pPr>
    </w:p>
    <w:p w:rsidR="009C1D83" w:rsidRPr="00C64AFD" w:rsidRDefault="003A16F0">
      <w:pPr>
        <w:ind w:firstLine="567"/>
        <w:jc w:val="right"/>
      </w:pPr>
      <w:r w:rsidRPr="00C64AFD">
        <w:rPr>
          <w:rFonts w:eastAsia="Times New Roman"/>
          <w:sz w:val="20"/>
          <w:szCs w:val="20"/>
        </w:rPr>
        <w:t>20.12.19 14:46:16 (</w:t>
      </w:r>
      <w:r>
        <w:rPr>
          <w:rFonts w:eastAsia="Times New Roman"/>
          <w:sz w:val="20"/>
          <w:szCs w:val="20"/>
          <w:lang w:val="en-US"/>
        </w:rPr>
        <w:t>MSK</w:t>
      </w:r>
      <w:r w:rsidRPr="00C64AFD">
        <w:rPr>
          <w:rFonts w:eastAsia="Times New Roman"/>
          <w:sz w:val="20"/>
          <w:szCs w:val="20"/>
        </w:rPr>
        <w:t>+02:00)</w:t>
      </w:r>
    </w:p>
    <w:p w:rsidR="009C1D83" w:rsidRPr="00C64AFD" w:rsidRDefault="009C1D83">
      <w:pPr>
        <w:ind w:firstLine="567"/>
        <w:rPr>
          <w:rFonts w:eastAsia="Times New Roman"/>
          <w:sz w:val="20"/>
          <w:szCs w:val="20"/>
        </w:rPr>
      </w:pPr>
    </w:p>
    <w:p w:rsidR="009C1D83" w:rsidRPr="00C64AFD" w:rsidRDefault="003A16F0">
      <w:r>
        <w:rPr>
          <w:rFonts w:eastAsia="Times New Roman"/>
          <w:sz w:val="20"/>
          <w:szCs w:val="20"/>
        </w:rPr>
        <w:t>Организатор</w:t>
      </w:r>
      <w:r w:rsidRPr="00C64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4AFD">
        <w:rPr>
          <w:rFonts w:eastAsia="Times New Roman"/>
          <w:sz w:val="20"/>
          <w:szCs w:val="20"/>
        </w:rPr>
        <w:t xml:space="preserve">: ГОСУДАРСТВЕННОЕ БЮДЖЕТНОЕ УЧРЕЖДЕНИЕ "УФИМСКИЙ </w:t>
      </w:r>
      <w:r w:rsidRPr="00C64AFD">
        <w:rPr>
          <w:rFonts w:eastAsia="Times New Roman"/>
          <w:sz w:val="20"/>
          <w:szCs w:val="20"/>
        </w:rPr>
        <w:t>НАУЧНО-ИССЛЕДОВАТЕЛЬСКИЙ ИНСТИТУТ ГЛАЗНЫХ БОЛЕЗНЕЙ АКАДЕМИИ НАУК РЕСПУБЛИКИ БАШКОРТОСТАН"</w:t>
      </w:r>
    </w:p>
    <w:p w:rsidR="009C1D83" w:rsidRPr="00C64AFD" w:rsidRDefault="009C1D83">
      <w:pPr>
        <w:rPr>
          <w:rFonts w:eastAsia="Times New Roman"/>
          <w:sz w:val="20"/>
          <w:szCs w:val="20"/>
        </w:rPr>
      </w:pPr>
    </w:p>
    <w:p w:rsidR="009C1D83" w:rsidRPr="00C64AFD" w:rsidRDefault="003A16F0">
      <w:r>
        <w:rPr>
          <w:rFonts w:eastAsia="Times New Roman"/>
          <w:sz w:val="20"/>
          <w:szCs w:val="20"/>
        </w:rPr>
        <w:t>Заказчик</w:t>
      </w:r>
      <w:r w:rsidRPr="00C64AFD">
        <w:rPr>
          <w:rFonts w:eastAsia="Times New Roman"/>
          <w:sz w:val="20"/>
          <w:szCs w:val="20"/>
        </w:rPr>
        <w:t>:</w:t>
      </w:r>
    </w:p>
    <w:p w:rsidR="009C1D83" w:rsidRPr="00C64AFD" w:rsidRDefault="009C1D83">
      <w:pPr>
        <w:rPr>
          <w:rFonts w:eastAsia="Times New Roman"/>
          <w:sz w:val="20"/>
          <w:szCs w:val="20"/>
        </w:rPr>
      </w:pPr>
    </w:p>
    <w:p w:rsidR="009C1D83" w:rsidRDefault="003A16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кондиционеров для нужд ГБУ "Уф НИИ ГБ АН РБ"</w:t>
      </w:r>
    </w:p>
    <w:p w:rsidR="009C1D83" w:rsidRDefault="009C1D83">
      <w:pPr>
        <w:rPr>
          <w:rFonts w:eastAsia="Times New Roman"/>
          <w:sz w:val="20"/>
          <w:szCs w:val="20"/>
        </w:rPr>
      </w:pPr>
    </w:p>
    <w:p w:rsidR="009C1D83" w:rsidRDefault="003A16F0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213 360,00 руб.</w:t>
      </w:r>
    </w:p>
    <w:p w:rsidR="009C1D83" w:rsidRDefault="009C1D83">
      <w:pPr>
        <w:rPr>
          <w:rFonts w:eastAsia="Times New Roman"/>
          <w:sz w:val="20"/>
          <w:szCs w:val="20"/>
        </w:rPr>
      </w:pPr>
    </w:p>
    <w:p w:rsidR="009C1D83" w:rsidRDefault="003A16F0">
      <w:r>
        <w:rPr>
          <w:rFonts w:eastAsia="Times New Roman"/>
          <w:sz w:val="20"/>
          <w:szCs w:val="20"/>
        </w:rPr>
        <w:t>Снижение НМЦК, %: 38.38</w:t>
      </w:r>
    </w:p>
    <w:p w:rsidR="009C1D83" w:rsidRDefault="009C1D83">
      <w:pPr>
        <w:rPr>
          <w:rFonts w:eastAsia="Times New Roman"/>
          <w:sz w:val="20"/>
          <w:szCs w:val="20"/>
        </w:rPr>
      </w:pPr>
    </w:p>
    <w:p w:rsidR="009C1D83" w:rsidRDefault="009C1D83">
      <w:pPr>
        <w:rPr>
          <w:rFonts w:eastAsia="Times New Roman"/>
          <w:sz w:val="20"/>
          <w:szCs w:val="20"/>
        </w:rPr>
      </w:pPr>
    </w:p>
    <w:p w:rsidR="009C1D83" w:rsidRDefault="003A16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64AF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C1D83">
        <w:tc>
          <w:tcPr>
            <w:tcW w:w="4961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C1D83">
        <w:tc>
          <w:tcPr>
            <w:tcW w:w="4961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C1D83">
        <w:tc>
          <w:tcPr>
            <w:tcW w:w="4961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C1D83">
        <w:tc>
          <w:tcPr>
            <w:tcW w:w="4961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C1D83">
        <w:tc>
          <w:tcPr>
            <w:tcW w:w="4961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</w:tbl>
    <w:p w:rsidR="009C1D83" w:rsidRDefault="009C1D83">
      <w:pPr>
        <w:rPr>
          <w:rFonts w:eastAsia="Times New Roman"/>
          <w:sz w:val="20"/>
          <w:szCs w:val="20"/>
        </w:rPr>
      </w:pPr>
    </w:p>
    <w:p w:rsidR="009C1D83" w:rsidRDefault="00C64A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3A16F0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</w:t>
      </w:r>
      <w:r w:rsidR="003A16F0"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9C1D83" w:rsidRDefault="009C1D83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2826"/>
        <w:gridCol w:w="2653"/>
        <w:gridCol w:w="1325"/>
        <w:gridCol w:w="1558"/>
      </w:tblGrid>
      <w:tr w:rsidR="009C1D83" w:rsidTr="00C64A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64A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EA-38228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</w:t>
            </w:r>
            <w:r w:rsidRPr="00C64AFD">
              <w:rPr>
                <w:sz w:val="20"/>
                <w:szCs w:val="20"/>
              </w:rPr>
              <w:t xml:space="preserve"> ПРОЕКТНО-СТРОИТЕЛЬНАЯ КОМПАНИЯ "АНАЛИТИКА" / 0276142789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C1D83" w:rsidRDefault="009C1D83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2907"/>
        <w:gridCol w:w="1757"/>
        <w:gridCol w:w="2167"/>
        <w:gridCol w:w="1531"/>
      </w:tblGrid>
      <w:tr w:rsidR="009C1D83" w:rsidTr="00C64AFD">
        <w:tc>
          <w:tcPr>
            <w:tcW w:w="9977" w:type="dxa"/>
            <w:gridSpan w:val="5"/>
            <w:shd w:val="clear" w:color="auto" w:fill="auto"/>
          </w:tcPr>
          <w:p w:rsidR="009C1D83" w:rsidRDefault="003A16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64A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 w:rsidP="00C64AFD">
            <w:pPr>
              <w:ind w:right="88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 w:rsidP="00C64A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 w:rsidP="00C64AFD">
            <w:pPr>
              <w:ind w:right="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 xml:space="preserve">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 w:rsidP="00C64AF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C64A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 w:rsidP="00C64A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EA-37260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ОБЩЕСТВО С ОГРАНИЧЕННОЙ ОТВЕТСТВЕННОСТЬЮ "ОПТИМУМ" / </w:t>
            </w:r>
            <w:r w:rsidRPr="00C64AFD">
              <w:rPr>
                <w:sz w:val="20"/>
                <w:szCs w:val="20"/>
              </w:rPr>
              <w:t>0276152226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</w:t>
            </w:r>
            <w:r w:rsidRPr="00C64AFD">
              <w:rPr>
                <w:sz w:val="20"/>
                <w:szCs w:val="20"/>
              </w:rPr>
              <w:t>ОПТИМУМ" / 0276152226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EA-37260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"ОПТИМУМ" / 0276152226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131 465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ОБЩЕСТВО С ОГРАНИЧЕННОЙ </w:t>
            </w:r>
            <w:r w:rsidRPr="00C64AFD">
              <w:rPr>
                <w:sz w:val="20"/>
                <w:szCs w:val="20"/>
              </w:rPr>
              <w:t>ОТВЕТСТВЕННОСТЬЮ "ФАКТОР" / 0245961072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ОБЩЕСТВО С </w:t>
            </w:r>
            <w:r w:rsidRPr="00C64AFD">
              <w:rPr>
                <w:sz w:val="20"/>
                <w:szCs w:val="20"/>
              </w:rPr>
              <w:t>ОГРАНИЧЕННОЙ ОТВЕТСТВЕННОСТЬЮ "ФАКТОР" / 0245961072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EA-38228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EA-38228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EA-38228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EA-38228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EA-38228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"СИСТЕМА" / 0274123815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166 420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EA-37495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ГРИЦАЕНКО НАТАЛЬЯ ИГОРЕВНА / </w:t>
            </w:r>
            <w:r>
              <w:rPr>
                <w:sz w:val="20"/>
                <w:szCs w:val="20"/>
                <w:lang w:val="en-US"/>
              </w:rPr>
              <w:t>027504657489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171 754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ОБЩЕСТВО С </w:t>
            </w:r>
            <w:r w:rsidRPr="00C64AFD">
              <w:rPr>
                <w:sz w:val="20"/>
                <w:szCs w:val="20"/>
              </w:rPr>
              <w:t>ОГРАНИЧЕННОЙ ОТВЕТСТВЕННОСТЬЮ ПРОЕКТНО-СТРОИТЕЛЬНАЯ КОМПАНИЯ "АНАЛИТИКА" / 0276142789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185 </w:t>
            </w:r>
            <w:r>
              <w:rPr>
                <w:sz w:val="20"/>
                <w:szCs w:val="20"/>
                <w:lang w:val="en-US"/>
              </w:rPr>
              <w:t>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D83" w:rsidTr="00C64AFD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EA-36605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ОБЩЕСТВО С ОГРАНИЧЕННОЙ </w:t>
            </w:r>
            <w:r w:rsidRPr="00C64AFD">
              <w:rPr>
                <w:sz w:val="20"/>
                <w:szCs w:val="20"/>
              </w:rPr>
              <w:t>ОТВЕТСТВЕННОСТЬЮ ПРОЕКТНО-СТРОИТЕЛЬНАЯ КОМПАНИЯ "АНАЛИТИКА" / 0276142789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185 623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1D83" w:rsidRDefault="009C1D83">
      <w:pPr>
        <w:rPr>
          <w:rFonts w:eastAsia="Times New Roman"/>
          <w:sz w:val="20"/>
          <w:szCs w:val="20"/>
          <w:lang w:val="en-US"/>
        </w:rPr>
      </w:pPr>
    </w:p>
    <w:p w:rsidR="009C1D83" w:rsidRDefault="009C1D83">
      <w:pPr>
        <w:rPr>
          <w:rFonts w:eastAsia="Times New Roman"/>
          <w:sz w:val="20"/>
          <w:szCs w:val="20"/>
          <w:lang w:val="en-US"/>
        </w:rPr>
      </w:pPr>
    </w:p>
    <w:p w:rsidR="009C1D83" w:rsidRDefault="009C1D83">
      <w:pPr>
        <w:rPr>
          <w:rFonts w:eastAsia="Times New Roman"/>
          <w:sz w:val="20"/>
          <w:szCs w:val="20"/>
          <w:lang w:val="en-US"/>
        </w:rPr>
      </w:pPr>
    </w:p>
    <w:p w:rsidR="009C1D83" w:rsidRDefault="009C1D83">
      <w:pPr>
        <w:rPr>
          <w:rFonts w:eastAsia="Times New Roman"/>
          <w:sz w:val="20"/>
          <w:szCs w:val="20"/>
          <w:lang w:val="en-US"/>
        </w:rPr>
      </w:pPr>
    </w:p>
    <w:p w:rsidR="009C1D83" w:rsidRDefault="009C1D8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9C1D83">
        <w:tc>
          <w:tcPr>
            <w:tcW w:w="3307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1D83" w:rsidRDefault="009C1D8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C1D83">
        <w:tc>
          <w:tcPr>
            <w:tcW w:w="3307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1D83" w:rsidRDefault="009C1D8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C1D83">
        <w:tc>
          <w:tcPr>
            <w:tcW w:w="3307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1D83" w:rsidRDefault="009C1D8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C1D83">
        <w:tc>
          <w:tcPr>
            <w:tcW w:w="3307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1D83" w:rsidRDefault="009C1D8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C1D83">
        <w:tc>
          <w:tcPr>
            <w:tcW w:w="3307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1D83" w:rsidRDefault="009C1D8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1D83" w:rsidRDefault="003A16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</w:tbl>
    <w:p w:rsidR="003A16F0" w:rsidRDefault="003A16F0"/>
    <w:sectPr w:rsidR="003A16F0" w:rsidSect="00C64AFD">
      <w:pgSz w:w="11906" w:h="16838"/>
      <w:pgMar w:top="1134" w:right="566" w:bottom="56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9C1D83"/>
    <w:rsid w:val="003A16F0"/>
    <w:rsid w:val="009C1D83"/>
    <w:rsid w:val="00C64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8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C1D8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C1D83"/>
    <w:pPr>
      <w:spacing w:after="140" w:line="288" w:lineRule="auto"/>
    </w:pPr>
  </w:style>
  <w:style w:type="paragraph" w:styleId="a9">
    <w:name w:val="List"/>
    <w:basedOn w:val="a8"/>
    <w:rsid w:val="009C1D83"/>
    <w:rPr>
      <w:rFonts w:cs="Noto Sans Devanagari"/>
    </w:rPr>
  </w:style>
  <w:style w:type="paragraph" w:customStyle="1" w:styleId="Caption">
    <w:name w:val="Caption"/>
    <w:basedOn w:val="a"/>
    <w:qFormat/>
    <w:rsid w:val="009C1D8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C1D8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C1D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C1D8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C1D83"/>
    <w:pPr>
      <w:spacing w:beforeAutospacing="1" w:afterAutospacing="1"/>
    </w:pPr>
  </w:style>
  <w:style w:type="paragraph" w:customStyle="1" w:styleId="th">
    <w:name w:val="th"/>
    <w:basedOn w:val="a"/>
    <w:qFormat/>
    <w:rsid w:val="009C1D8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C1D8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C1D8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C1D83"/>
    <w:pPr>
      <w:spacing w:beforeAutospacing="1" w:after="200"/>
    </w:pPr>
  </w:style>
  <w:style w:type="paragraph" w:customStyle="1" w:styleId="usual2">
    <w:name w:val="usual2"/>
    <w:basedOn w:val="a"/>
    <w:qFormat/>
    <w:rsid w:val="009C1D8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C1D8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C1D83"/>
    <w:pPr>
      <w:spacing w:beforeAutospacing="1" w:afterAutospacing="1"/>
    </w:pPr>
  </w:style>
  <w:style w:type="paragraph" w:customStyle="1" w:styleId="requests">
    <w:name w:val="requests"/>
    <w:basedOn w:val="a"/>
    <w:qFormat/>
    <w:rsid w:val="009C1D8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C1D8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C1D83"/>
  </w:style>
  <w:style w:type="paragraph" w:customStyle="1" w:styleId="af2">
    <w:name w:val="Заголовок таблицы"/>
    <w:basedOn w:val="af1"/>
    <w:qFormat/>
    <w:rsid w:val="009C1D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818</Words>
  <Characters>4666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2019-12-20T09:49:00Z</dcterms:created>
  <dcterms:modified xsi:type="dcterms:W3CDTF">2019-12-20T09:49:00Z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