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7F6" w:rsidRPr="001A5656" w:rsidRDefault="00B727F6" w:rsidP="00B727F6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941</w:t>
      </w:r>
    </w:p>
    <w:p w:rsidR="00B727F6" w:rsidRDefault="00B727F6" w:rsidP="00B727F6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</w:t>
      </w:r>
      <w:r>
        <w:rPr>
          <w:b/>
          <w:bCs/>
          <w:kern w:val="36"/>
          <w:sz w:val="20"/>
          <w:szCs w:val="20"/>
        </w:rPr>
        <w:t>нного аукциона</w:t>
      </w:r>
      <w:r w:rsidRPr="001A5656">
        <w:rPr>
          <w:b/>
          <w:bCs/>
          <w:kern w:val="36"/>
          <w:sz w:val="20"/>
          <w:szCs w:val="20"/>
        </w:rPr>
        <w:t>.</w:t>
      </w:r>
    </w:p>
    <w:tbl>
      <w:tblPr>
        <w:tblW w:w="10843" w:type="dxa"/>
        <w:tblInd w:w="108" w:type="dxa"/>
        <w:tblLook w:val="04A0" w:firstRow="1" w:lastRow="0" w:firstColumn="1" w:lastColumn="0" w:noHBand="0" w:noVBand="1"/>
      </w:tblPr>
      <w:tblGrid>
        <w:gridCol w:w="6189"/>
        <w:gridCol w:w="4654"/>
      </w:tblGrid>
      <w:tr w:rsidR="00B727F6" w:rsidRPr="001A5656" w:rsidTr="00FA5E6C">
        <w:trPr>
          <w:trHeight w:val="625"/>
        </w:trPr>
        <w:tc>
          <w:tcPr>
            <w:tcW w:w="6189" w:type="dxa"/>
            <w:shd w:val="clear" w:color="auto" w:fill="auto"/>
          </w:tcPr>
          <w:p w:rsidR="00B727F6" w:rsidRPr="001A5656" w:rsidRDefault="00B727F6" w:rsidP="00FA5E6C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654" w:type="dxa"/>
            <w:shd w:val="clear" w:color="auto" w:fill="auto"/>
          </w:tcPr>
          <w:p w:rsidR="00B727F6" w:rsidRPr="001A5656" w:rsidRDefault="00B727F6" w:rsidP="00FA5E6C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20.12.2019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B727F6" w:rsidRPr="00284598" w:rsidRDefault="00B727F6" w:rsidP="00B727F6">
      <w:pPr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B727F6">
        <w:rPr>
          <w:bCs/>
          <w:sz w:val="20"/>
          <w:szCs w:val="20"/>
        </w:rPr>
        <w:t>0116300000119001251</w:t>
      </w:r>
      <w:r w:rsidRPr="00284598">
        <w:rPr>
          <w:bCs/>
          <w:sz w:val="20"/>
          <w:szCs w:val="20"/>
        </w:rPr>
        <w:t>.</w:t>
      </w:r>
    </w:p>
    <w:p w:rsidR="00B727F6" w:rsidRDefault="00B727F6" w:rsidP="00B727F6">
      <w:pPr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B727F6" w:rsidRPr="00284598" w:rsidRDefault="00B727F6" w:rsidP="00B727F6">
      <w:pPr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Pr="00B727F6">
        <w:rPr>
          <w:color w:val="000000"/>
          <w:sz w:val="20"/>
          <w:szCs w:val="20"/>
        </w:rPr>
        <w:t>193143511283314350100101360014120414</w:t>
      </w:r>
    </w:p>
    <w:p w:rsidR="00B727F6" w:rsidRDefault="00B727F6" w:rsidP="00B727F6">
      <w:pPr>
        <w:tabs>
          <w:tab w:val="left" w:pos="426"/>
        </w:tabs>
        <w:jc w:val="both"/>
        <w:rPr>
          <w:rFonts w:eastAsia="Times New Roman"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Pr="00B727F6">
        <w:rPr>
          <w:rFonts w:eastAsia="Times New Roman"/>
          <w:sz w:val="20"/>
          <w:szCs w:val="20"/>
        </w:rPr>
        <w:t xml:space="preserve">Реконструкция административного здания с встроенными дополнительными помещениями МОБУ СОШ №5 в </w:t>
      </w:r>
      <w:proofErr w:type="spellStart"/>
      <w:r w:rsidRPr="00B727F6">
        <w:rPr>
          <w:rFonts w:eastAsia="Times New Roman"/>
          <w:sz w:val="20"/>
          <w:szCs w:val="20"/>
        </w:rPr>
        <w:t>г.Якутске</w:t>
      </w:r>
      <w:proofErr w:type="spellEnd"/>
    </w:p>
    <w:p w:rsidR="00B727F6" w:rsidRPr="00284598" w:rsidRDefault="00B727F6" w:rsidP="00B727F6">
      <w:pPr>
        <w:tabs>
          <w:tab w:val="left" w:pos="426"/>
        </w:tabs>
        <w:jc w:val="both"/>
        <w:rPr>
          <w:bCs/>
          <w:sz w:val="20"/>
          <w:szCs w:val="20"/>
        </w:rPr>
      </w:pPr>
      <w:r w:rsidRPr="00040BC8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Pr="00B727F6">
        <w:rPr>
          <w:bCs/>
          <w:sz w:val="20"/>
          <w:szCs w:val="20"/>
        </w:rPr>
        <w:t xml:space="preserve">11.12.2019 16:47:24 </w:t>
      </w:r>
      <w:r w:rsidRPr="00040BC8">
        <w:rPr>
          <w:bCs/>
          <w:sz w:val="20"/>
          <w:szCs w:val="20"/>
        </w:rPr>
        <w:t xml:space="preserve">(по московскому времени).  </w:t>
      </w:r>
    </w:p>
    <w:p w:rsidR="00B727F6" w:rsidRPr="00284598" w:rsidRDefault="00B727F6" w:rsidP="00B727F6">
      <w:pPr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>
        <w:rPr>
          <w:rFonts w:eastAsia="Times New Roman"/>
          <w:sz w:val="20"/>
          <w:szCs w:val="20"/>
        </w:rPr>
        <w:t>61 650 521,</w:t>
      </w:r>
      <w:r w:rsidRPr="00B727F6">
        <w:rPr>
          <w:rFonts w:eastAsia="Times New Roman"/>
          <w:sz w:val="20"/>
          <w:szCs w:val="20"/>
        </w:rPr>
        <w:t>40</w:t>
      </w:r>
      <w:r>
        <w:rPr>
          <w:rFonts w:eastAsia="Times New Roman"/>
          <w:sz w:val="20"/>
          <w:szCs w:val="20"/>
        </w:rPr>
        <w:t xml:space="preserve"> </w:t>
      </w:r>
      <w:r w:rsidRPr="00284598">
        <w:rPr>
          <w:bCs/>
          <w:sz w:val="20"/>
          <w:szCs w:val="20"/>
        </w:rPr>
        <w:t>рублей.</w:t>
      </w:r>
    </w:p>
    <w:p w:rsidR="00B727F6" w:rsidRPr="00284598" w:rsidRDefault="00B727F6" w:rsidP="00B727F6">
      <w:pPr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B727F6" w:rsidRPr="00284598" w:rsidRDefault="00B727F6" w:rsidP="00B727F6">
      <w:pPr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B727F6" w:rsidRPr="00284598" w:rsidTr="00FA5E6C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</w:tr>
      <w:tr w:rsidR="00B727F6" w:rsidRPr="00284598" w:rsidTr="00FA5E6C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</w:tr>
      <w:tr w:rsidR="00B727F6" w:rsidRPr="00284598" w:rsidTr="00FA5E6C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</w:tr>
      <w:tr w:rsidR="00B727F6" w:rsidRPr="00284598" w:rsidTr="00FA5E6C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</w:tr>
      <w:tr w:rsidR="00B727F6" w:rsidRPr="00284598" w:rsidTr="00FA5E6C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27F6" w:rsidRPr="00BC440E" w:rsidRDefault="00B727F6" w:rsidP="00FA5E6C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27F6" w:rsidRPr="00284598" w:rsidRDefault="00B727F6" w:rsidP="00FA5E6C">
            <w:pPr>
              <w:rPr>
                <w:bCs/>
                <w:sz w:val="20"/>
                <w:szCs w:val="20"/>
              </w:rPr>
            </w:pPr>
          </w:p>
        </w:tc>
      </w:tr>
    </w:tbl>
    <w:p w:rsidR="00B727F6" w:rsidRPr="001A5656" w:rsidRDefault="00B727F6" w:rsidP="00B727F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4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4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208"/>
        <w:gridCol w:w="2835"/>
        <w:gridCol w:w="1083"/>
        <w:gridCol w:w="1594"/>
      </w:tblGrid>
      <w:tr w:rsidR="00B727F6" w:rsidRPr="001A5656" w:rsidTr="00FA5E6C">
        <w:trPr>
          <w:jc w:val="center"/>
        </w:trPr>
        <w:tc>
          <w:tcPr>
            <w:tcW w:w="2785" w:type="dxa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08" w:type="dxa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835" w:type="dxa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677" w:type="dxa"/>
            <w:gridSpan w:val="2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 w:val="restart"/>
            <w:vAlign w:val="center"/>
          </w:tcPr>
          <w:p w:rsidR="00B727F6" w:rsidRDefault="00B727F6" w:rsidP="00FA5E6C">
            <w:pPr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</w:rPr>
              <w:t>ОБЩЕСТВО С ОГРАНИЧЕННОЙ ОТВЕТСТВЕННОСТЬЮ "ОПТИМА-СТРОЙ"</w:t>
            </w:r>
          </w:p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B727F6">
              <w:rPr>
                <w:sz w:val="20"/>
                <w:szCs w:val="20"/>
              </w:rPr>
              <w:t>1435138983</w:t>
            </w:r>
          </w:p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D60BA1" w:rsidRPr="00D60BA1">
              <w:rPr>
                <w:sz w:val="20"/>
                <w:szCs w:val="20"/>
              </w:rPr>
              <w:t>79142222595</w:t>
            </w:r>
          </w:p>
        </w:tc>
        <w:tc>
          <w:tcPr>
            <w:tcW w:w="1238" w:type="dxa"/>
            <w:vMerge w:val="restart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EA-38498</w:t>
            </w:r>
          </w:p>
        </w:tc>
        <w:tc>
          <w:tcPr>
            <w:tcW w:w="1208" w:type="dxa"/>
            <w:vMerge w:val="restart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46 300 968,</w:t>
            </w:r>
            <w:r w:rsidRPr="00B727F6">
              <w:rPr>
                <w:sz w:val="20"/>
                <w:szCs w:val="20"/>
                <w:lang w:val="en-US"/>
              </w:rPr>
              <w:t>68</w:t>
            </w:r>
            <w:r>
              <w:rPr>
                <w:sz w:val="20"/>
                <w:szCs w:val="20"/>
              </w:rPr>
              <w:t xml:space="preserve">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B727F6" w:rsidRPr="001A5656" w:rsidRDefault="00B727F6" w:rsidP="00FA5E6C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 w:val="restart"/>
            <w:vAlign w:val="center"/>
          </w:tcPr>
          <w:p w:rsidR="00B727F6" w:rsidRDefault="00B727F6" w:rsidP="00B727F6">
            <w:pPr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</w:rPr>
              <w:t>ОБЩЕСТВО С ОГРАНИЧЕННОЙ ОТВЕТСТВЕННОСТЬЮ "РЕАЛ ЭСТЕЙТ ДЕВЕЛОПМЕНТ КОМПАНИ"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B727F6">
              <w:rPr>
                <w:sz w:val="20"/>
                <w:szCs w:val="20"/>
              </w:rPr>
              <w:t>1435209867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D60BA1" w:rsidRPr="00D60BA1">
              <w:rPr>
                <w:sz w:val="20"/>
                <w:szCs w:val="20"/>
              </w:rPr>
              <w:t>79141007488</w:t>
            </w:r>
          </w:p>
        </w:tc>
        <w:tc>
          <w:tcPr>
            <w:tcW w:w="1238" w:type="dxa"/>
            <w:vMerge w:val="restart"/>
            <w:vAlign w:val="center"/>
          </w:tcPr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EA-37844</w:t>
            </w:r>
          </w:p>
        </w:tc>
        <w:tc>
          <w:tcPr>
            <w:tcW w:w="1208" w:type="dxa"/>
            <w:vMerge w:val="restart"/>
            <w:vAlign w:val="center"/>
          </w:tcPr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46 609</w:t>
            </w:r>
            <w:r>
              <w:rPr>
                <w:sz w:val="20"/>
                <w:szCs w:val="20"/>
                <w:lang w:val="en-US"/>
              </w:rPr>
              <w:t> </w:t>
            </w:r>
            <w:r w:rsidRPr="00B727F6">
              <w:rPr>
                <w:sz w:val="20"/>
                <w:szCs w:val="20"/>
                <w:lang w:val="en-US"/>
              </w:rPr>
              <w:t>221</w:t>
            </w:r>
            <w:r>
              <w:rPr>
                <w:sz w:val="20"/>
                <w:szCs w:val="20"/>
              </w:rPr>
              <w:t>,</w:t>
            </w:r>
            <w:r w:rsidRPr="00B727F6">
              <w:rPr>
                <w:sz w:val="20"/>
                <w:szCs w:val="20"/>
                <w:lang w:val="en-US"/>
              </w:rPr>
              <w:t>29</w:t>
            </w:r>
            <w:r>
              <w:rPr>
                <w:sz w:val="20"/>
                <w:szCs w:val="20"/>
              </w:rPr>
              <w:t xml:space="preserve">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B727F6" w:rsidRPr="001A5656" w:rsidRDefault="00B727F6" w:rsidP="00B727F6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 w:val="restart"/>
            <w:vAlign w:val="center"/>
          </w:tcPr>
          <w:p w:rsidR="00B727F6" w:rsidRDefault="00B727F6" w:rsidP="00B727F6">
            <w:pPr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</w:rPr>
              <w:t>ОБЩЕСТВО С ОГРАНИЧЕННОЙ ОТВЕТСТВЕННОСТЬЮ "ТИИТ"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B727F6">
              <w:rPr>
                <w:sz w:val="20"/>
                <w:szCs w:val="20"/>
              </w:rPr>
              <w:t>1435319330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D60BA1" w:rsidRPr="00D60BA1">
              <w:rPr>
                <w:sz w:val="20"/>
                <w:szCs w:val="20"/>
              </w:rPr>
              <w:t>79627300003</w:t>
            </w:r>
          </w:p>
        </w:tc>
        <w:tc>
          <w:tcPr>
            <w:tcW w:w="1238" w:type="dxa"/>
            <w:vMerge w:val="restart"/>
            <w:vAlign w:val="center"/>
          </w:tcPr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EA-38459</w:t>
            </w:r>
          </w:p>
        </w:tc>
        <w:tc>
          <w:tcPr>
            <w:tcW w:w="1208" w:type="dxa"/>
            <w:vMerge w:val="restart"/>
            <w:vAlign w:val="center"/>
          </w:tcPr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51 786</w:t>
            </w:r>
            <w:r>
              <w:rPr>
                <w:sz w:val="20"/>
                <w:szCs w:val="20"/>
                <w:lang w:val="en-US"/>
              </w:rPr>
              <w:t> </w:t>
            </w:r>
            <w:r w:rsidRPr="00B727F6">
              <w:rPr>
                <w:sz w:val="20"/>
                <w:szCs w:val="20"/>
                <w:lang w:val="en-US"/>
              </w:rPr>
              <w:t>437</w:t>
            </w:r>
            <w:r>
              <w:rPr>
                <w:sz w:val="20"/>
                <w:szCs w:val="20"/>
              </w:rPr>
              <w:t>,</w:t>
            </w:r>
            <w:r w:rsidRPr="00B727F6">
              <w:rPr>
                <w:sz w:val="20"/>
                <w:szCs w:val="20"/>
                <w:lang w:val="en-US"/>
              </w:rPr>
              <w:t>88</w:t>
            </w:r>
            <w:r>
              <w:rPr>
                <w:sz w:val="20"/>
                <w:szCs w:val="20"/>
              </w:rPr>
              <w:t xml:space="preserve">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B727F6" w:rsidRPr="00B727F6" w:rsidRDefault="00B727F6" w:rsidP="00B727F6">
            <w:pPr>
              <w:rPr>
                <w:color w:val="000000"/>
                <w:sz w:val="20"/>
                <w:szCs w:val="20"/>
              </w:rPr>
            </w:pPr>
            <w:r w:rsidRPr="00B727F6">
              <w:rPr>
                <w:color w:val="000000"/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аукционе.</w:t>
            </w:r>
          </w:p>
          <w:p w:rsidR="00B727F6" w:rsidRPr="001A5656" w:rsidRDefault="00B727F6" w:rsidP="00B727F6">
            <w:pPr>
              <w:rPr>
                <w:color w:val="000000"/>
                <w:sz w:val="20"/>
                <w:szCs w:val="20"/>
              </w:rPr>
            </w:pPr>
            <w:r w:rsidRPr="00B727F6">
              <w:rPr>
                <w:color w:val="000000"/>
                <w:sz w:val="20"/>
                <w:szCs w:val="20"/>
              </w:rPr>
              <w:t>На основании пункта 2 части 6 статьи 69 Федерального закона №44-ФЗ несоответствие участника аукциона требованиям, установленным в соответствии с частью 2 статьи 31 Федерального закона №44-ФЗ 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727F6">
              <w:rPr>
                <w:color w:val="000000"/>
                <w:sz w:val="20"/>
                <w:szCs w:val="20"/>
              </w:rPr>
              <w:t>отсутствует копия разрешения на ввод объекта капитально</w:t>
            </w:r>
            <w:r>
              <w:rPr>
                <w:color w:val="000000"/>
                <w:sz w:val="20"/>
                <w:szCs w:val="20"/>
              </w:rPr>
              <w:t>го строительства в эксплуатацию</w:t>
            </w:r>
            <w:r w:rsidR="006520A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 w:val="restart"/>
            <w:vAlign w:val="center"/>
          </w:tcPr>
          <w:p w:rsidR="00B727F6" w:rsidRDefault="00B727F6" w:rsidP="00FA5E6C">
            <w:pPr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</w:rPr>
              <w:t>ОБЩЕСТВО С ОГРАНИЧЕННОЙ ОТВЕТСТВЕННОСТЬЮ "СТРОИТЕЛЬНАЯ КОМПАНИЯ "САХАСТРОЙ 2002"</w:t>
            </w:r>
          </w:p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B727F6">
              <w:rPr>
                <w:sz w:val="20"/>
                <w:szCs w:val="20"/>
              </w:rPr>
              <w:t>1435129065</w:t>
            </w:r>
          </w:p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D60BA1" w:rsidRPr="00D60BA1">
              <w:rPr>
                <w:sz w:val="20"/>
                <w:szCs w:val="20"/>
              </w:rPr>
              <w:t>79142706067</w:t>
            </w:r>
          </w:p>
        </w:tc>
        <w:tc>
          <w:tcPr>
            <w:tcW w:w="1238" w:type="dxa"/>
            <w:vMerge w:val="restart"/>
            <w:vAlign w:val="center"/>
          </w:tcPr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EA-38376</w:t>
            </w:r>
          </w:p>
        </w:tc>
        <w:tc>
          <w:tcPr>
            <w:tcW w:w="1208" w:type="dxa"/>
            <w:vMerge w:val="restart"/>
            <w:vAlign w:val="center"/>
          </w:tcPr>
          <w:p w:rsidR="00B727F6" w:rsidRPr="00B727F6" w:rsidRDefault="00B727F6" w:rsidP="00B727F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727F6" w:rsidRPr="00B727F6" w:rsidRDefault="00B727F6" w:rsidP="00B727F6">
            <w:pPr>
              <w:jc w:val="center"/>
              <w:rPr>
                <w:sz w:val="20"/>
                <w:szCs w:val="20"/>
                <w:lang w:val="en-US"/>
              </w:rPr>
            </w:pPr>
            <w:r w:rsidRPr="00B727F6">
              <w:rPr>
                <w:sz w:val="20"/>
                <w:szCs w:val="20"/>
                <w:lang w:val="en-US"/>
              </w:rPr>
              <w:t xml:space="preserve"> </w:t>
            </w:r>
          </w:p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53 635</w:t>
            </w:r>
            <w:r>
              <w:rPr>
                <w:sz w:val="20"/>
                <w:szCs w:val="20"/>
                <w:lang w:val="en-US"/>
              </w:rPr>
              <w:t> </w:t>
            </w:r>
            <w:r w:rsidRPr="00B727F6">
              <w:rPr>
                <w:sz w:val="20"/>
                <w:szCs w:val="20"/>
                <w:lang w:val="en-US"/>
              </w:rPr>
              <w:t>953</w:t>
            </w:r>
            <w:r>
              <w:rPr>
                <w:sz w:val="20"/>
                <w:szCs w:val="20"/>
              </w:rPr>
              <w:t>,</w:t>
            </w:r>
            <w:r w:rsidRPr="00B727F6">
              <w:rPr>
                <w:sz w:val="20"/>
                <w:szCs w:val="20"/>
                <w:lang w:val="en-US"/>
              </w:rPr>
              <w:t xml:space="preserve">54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B727F6" w:rsidRPr="001A5656" w:rsidRDefault="00B727F6" w:rsidP="00FA5E6C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FA5E6C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 w:val="restart"/>
            <w:vAlign w:val="center"/>
          </w:tcPr>
          <w:p w:rsidR="00B727F6" w:rsidRDefault="00B727F6" w:rsidP="00B727F6">
            <w:pPr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</w:rPr>
              <w:lastRenderedPageBreak/>
              <w:t>ОБЩЕСТВО С ОГРАНИЧЕННОЙ ОТВЕТСТВЕННОСТЬЮ "САНТЕХСТРОЙ 2008"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B727F6">
              <w:rPr>
                <w:sz w:val="20"/>
                <w:szCs w:val="20"/>
              </w:rPr>
              <w:t>1435209240</w:t>
            </w:r>
          </w:p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D60BA1" w:rsidRPr="00D60BA1">
              <w:rPr>
                <w:sz w:val="20"/>
                <w:szCs w:val="20"/>
              </w:rPr>
              <w:t>79241703544</w:t>
            </w:r>
            <w:bookmarkStart w:id="0" w:name="_GoBack"/>
            <w:bookmarkEnd w:id="0"/>
          </w:p>
        </w:tc>
        <w:tc>
          <w:tcPr>
            <w:tcW w:w="1238" w:type="dxa"/>
            <w:vMerge w:val="restart"/>
            <w:vAlign w:val="center"/>
          </w:tcPr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 w:rsidRPr="00B727F6">
              <w:rPr>
                <w:sz w:val="20"/>
                <w:szCs w:val="20"/>
                <w:lang w:val="en-US"/>
              </w:rPr>
              <w:t>EA-38468</w:t>
            </w:r>
          </w:p>
        </w:tc>
        <w:tc>
          <w:tcPr>
            <w:tcW w:w="1208" w:type="dxa"/>
            <w:vMerge w:val="restart"/>
            <w:vAlign w:val="center"/>
          </w:tcPr>
          <w:p w:rsidR="00B727F6" w:rsidRPr="00B727F6" w:rsidRDefault="00B727F6" w:rsidP="00B727F6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727F6" w:rsidRPr="001A5656" w:rsidRDefault="00B727F6" w:rsidP="00B727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61 342 268,</w:t>
            </w:r>
            <w:r w:rsidRPr="00B727F6">
              <w:rPr>
                <w:sz w:val="20"/>
                <w:szCs w:val="20"/>
                <w:lang w:val="en-US"/>
              </w:rPr>
              <w:t xml:space="preserve">79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B727F6" w:rsidRPr="00B727F6" w:rsidRDefault="00B727F6" w:rsidP="00B727F6">
            <w:pPr>
              <w:rPr>
                <w:color w:val="000000"/>
                <w:sz w:val="20"/>
                <w:szCs w:val="20"/>
              </w:rPr>
            </w:pPr>
            <w:r w:rsidRPr="00B727F6">
              <w:rPr>
                <w:color w:val="000000"/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аукционе.</w:t>
            </w:r>
          </w:p>
          <w:p w:rsidR="00B727F6" w:rsidRPr="001A5656" w:rsidRDefault="00B727F6" w:rsidP="00B727F6">
            <w:pPr>
              <w:rPr>
                <w:color w:val="000000"/>
                <w:sz w:val="20"/>
                <w:szCs w:val="20"/>
              </w:rPr>
            </w:pPr>
            <w:r w:rsidRPr="00B727F6">
              <w:rPr>
                <w:color w:val="000000"/>
                <w:sz w:val="20"/>
                <w:szCs w:val="20"/>
              </w:rPr>
              <w:t>На основании пункта 2 части 6 статьи 69 Федерального закона №44-ФЗ несоответствие участника аукциона требованиям, установленным в соответствии с частью 2 статьи 31 Федерального закона №44-ФЗ – стоимость представленного одного исполненного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не соответствует требованиям, установленным в аукционной документации (Постановление Правительства РФ от 04.02.2015 №99)</w:t>
            </w:r>
            <w:r w:rsidR="006520A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B727F6" w:rsidRPr="001A5656" w:rsidTr="00FA5E6C">
        <w:trPr>
          <w:jc w:val="center"/>
        </w:trPr>
        <w:tc>
          <w:tcPr>
            <w:tcW w:w="278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B727F6" w:rsidRPr="001A5656" w:rsidRDefault="00B727F6" w:rsidP="00B727F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B727F6" w:rsidRPr="001A5656" w:rsidRDefault="00B727F6" w:rsidP="00B727F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B727F6" w:rsidRPr="001A5656" w:rsidRDefault="00B727F6" w:rsidP="00B727F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B727F6">
        <w:rPr>
          <w:sz w:val="20"/>
          <w:szCs w:val="20"/>
          <w:lang w:val="en-US"/>
        </w:rPr>
        <w:t>EA</w:t>
      </w:r>
      <w:r w:rsidRPr="00B727F6">
        <w:rPr>
          <w:sz w:val="20"/>
          <w:szCs w:val="20"/>
        </w:rPr>
        <w:t>-38498</w:t>
      </w:r>
      <w:r>
        <w:rPr>
          <w:sz w:val="20"/>
          <w:szCs w:val="20"/>
        </w:rPr>
        <w:t xml:space="preserve">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B727F6" w:rsidRPr="001A5656" w:rsidRDefault="00B727F6" w:rsidP="00B727F6">
      <w:pPr>
        <w:pStyle w:val="af5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B727F6">
        <w:rPr>
          <w:rFonts w:ascii="Times New Roman" w:hAnsi="Times New Roman"/>
          <w:sz w:val="20"/>
          <w:szCs w:val="20"/>
        </w:rPr>
        <w:t>ОБЩЕСТВО С ОГРАНИЧЕННОЙ ОТВЕТСТВЕННОСТЬЮ "ОПТИМА-СТРОЙ"</w:t>
      </w:r>
      <w:r w:rsidRPr="001A5656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B727F6" w:rsidRPr="001A5656" w:rsidRDefault="00B727F6" w:rsidP="00B727F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727F6" w:rsidRPr="001A5656" w:rsidTr="00FA5E6C">
        <w:tc>
          <w:tcPr>
            <w:tcW w:w="3714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B727F6" w:rsidRPr="001A5656" w:rsidRDefault="00B727F6" w:rsidP="00FA5E6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B727F6" w:rsidRPr="001A5656" w:rsidTr="00FA5E6C">
        <w:tc>
          <w:tcPr>
            <w:tcW w:w="3714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B727F6" w:rsidRPr="001A5656" w:rsidRDefault="00B727F6" w:rsidP="00FA5E6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B727F6" w:rsidRPr="001A5656" w:rsidTr="00FA5E6C">
        <w:tc>
          <w:tcPr>
            <w:tcW w:w="3714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B727F6" w:rsidRPr="001A5656" w:rsidRDefault="00B727F6" w:rsidP="00FA5E6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B727F6" w:rsidRPr="001A5656" w:rsidTr="00FA5E6C">
        <w:tc>
          <w:tcPr>
            <w:tcW w:w="3714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B727F6" w:rsidRPr="001A5656" w:rsidRDefault="00B727F6" w:rsidP="00FA5E6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B727F6" w:rsidRPr="001A5656" w:rsidTr="00FA5E6C">
        <w:tc>
          <w:tcPr>
            <w:tcW w:w="3714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B727F6" w:rsidRPr="001A5656" w:rsidRDefault="00B727F6" w:rsidP="00FA5E6C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B727F6" w:rsidRPr="001A5656" w:rsidRDefault="00B727F6" w:rsidP="00FA5E6C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B727F6" w:rsidRPr="001A5656" w:rsidRDefault="00B727F6" w:rsidP="00FA5E6C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B727F6" w:rsidRPr="001A5656" w:rsidRDefault="00B727F6" w:rsidP="00B727F6">
      <w:pPr>
        <w:pStyle w:val="af5"/>
        <w:jc w:val="both"/>
        <w:rPr>
          <w:rFonts w:ascii="Times New Roman" w:hAnsi="Times New Roman"/>
          <w:sz w:val="20"/>
          <w:szCs w:val="20"/>
        </w:rPr>
      </w:pPr>
    </w:p>
    <w:p w:rsidR="00B727F6" w:rsidRPr="001A5656" w:rsidRDefault="00B727F6" w:rsidP="00B727F6">
      <w:pPr>
        <w:pStyle w:val="af5"/>
        <w:jc w:val="both"/>
        <w:rPr>
          <w:rFonts w:ascii="Times New Roman" w:hAnsi="Times New Roman"/>
          <w:sz w:val="20"/>
          <w:szCs w:val="20"/>
        </w:rPr>
      </w:pPr>
    </w:p>
    <w:p w:rsidR="00B727F6" w:rsidRPr="001A5656" w:rsidRDefault="00B727F6" w:rsidP="00B727F6">
      <w:pPr>
        <w:pStyle w:val="af5"/>
        <w:jc w:val="both"/>
        <w:rPr>
          <w:rFonts w:ascii="Times New Roman" w:hAnsi="Times New Roman"/>
          <w:sz w:val="20"/>
          <w:szCs w:val="20"/>
        </w:rPr>
      </w:pPr>
    </w:p>
    <w:p w:rsidR="00B727F6" w:rsidRPr="001A5656" w:rsidRDefault="00B727F6" w:rsidP="00B727F6">
      <w:pPr>
        <w:pStyle w:val="af5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B727F6" w:rsidRPr="001727CE" w:rsidRDefault="00B727F6" w:rsidP="00B727F6">
      <w:pPr>
        <w:rPr>
          <w:sz w:val="20"/>
          <w:szCs w:val="20"/>
        </w:rPr>
      </w:pPr>
    </w:p>
    <w:p w:rsidR="007F3619" w:rsidRPr="00B727F6" w:rsidRDefault="007F3619" w:rsidP="00B727F6"/>
    <w:sectPr w:rsidR="007F3619" w:rsidRPr="00B727F6" w:rsidSect="001727CE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449C"/>
    <w:rsid w:val="00017F9B"/>
    <w:rsid w:val="0009007F"/>
    <w:rsid w:val="001D7BF6"/>
    <w:rsid w:val="006520A3"/>
    <w:rsid w:val="0078506E"/>
    <w:rsid w:val="007F3619"/>
    <w:rsid w:val="009B449C"/>
    <w:rsid w:val="00AB6D7C"/>
    <w:rsid w:val="00B727F6"/>
    <w:rsid w:val="00D6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F79B0C-4301-4460-A431-36BC331F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character" w:styleId="af4">
    <w:name w:val="Hyperlink"/>
    <w:rsid w:val="00B727F6"/>
    <w:rPr>
      <w:color w:val="0000FF"/>
      <w:u w:val="single"/>
    </w:rPr>
  </w:style>
  <w:style w:type="paragraph" w:styleId="af5">
    <w:name w:val="No Spacing"/>
    <w:link w:val="af6"/>
    <w:uiPriority w:val="1"/>
    <w:qFormat/>
    <w:rsid w:val="00B727F6"/>
    <w:rPr>
      <w:rFonts w:ascii="Calibri" w:hAnsi="Calibri"/>
      <w:sz w:val="22"/>
      <w:szCs w:val="22"/>
    </w:rPr>
  </w:style>
  <w:style w:type="character" w:customStyle="1" w:styleId="af6">
    <w:name w:val="Без интервала Знак"/>
    <w:link w:val="af5"/>
    <w:uiPriority w:val="1"/>
    <w:rsid w:val="00B727F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dcterms:created xsi:type="dcterms:W3CDTF">2019-12-20T09:50:00Z</dcterms:created>
  <dcterms:modified xsi:type="dcterms:W3CDTF">2019-12-20T09:57:00Z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