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3A" w:rsidRDefault="00193D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5A3A" w:rsidRPr="00193D14" w:rsidRDefault="00193D14">
      <w:pPr>
        <w:ind w:firstLine="567"/>
        <w:jc w:val="center"/>
      </w:pPr>
      <w:r w:rsidRPr="00193D14">
        <w:rPr>
          <w:rFonts w:eastAsia="Times New Roman"/>
          <w:b/>
          <w:bCs/>
          <w:sz w:val="20"/>
          <w:szCs w:val="20"/>
        </w:rPr>
        <w:t xml:space="preserve">"Оказание услуг по сопровождению и обслуживанию лабораторного программного обеспечения" </w:t>
      </w:r>
    </w:p>
    <w:p w:rsidR="00C85A3A" w:rsidRPr="00193D14" w:rsidRDefault="00193D14">
      <w:pPr>
        <w:ind w:firstLine="567"/>
        <w:jc w:val="center"/>
        <w:rPr>
          <w:rFonts w:eastAsia="Times New Roman"/>
          <w:b/>
          <w:bCs/>
        </w:rPr>
      </w:pPr>
      <w:r w:rsidRPr="00193D14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0301200081219000128</w:t>
      </w:r>
      <w:r w:rsidRPr="00193D14">
        <w:rPr>
          <w:rFonts w:eastAsia="Times New Roman"/>
          <w:b/>
          <w:bCs/>
          <w:sz w:val="20"/>
          <w:szCs w:val="20"/>
        </w:rPr>
        <w:t xml:space="preserve"> </w:t>
      </w:r>
    </w:p>
    <w:p w:rsidR="00C85A3A" w:rsidRPr="00193D14" w:rsidRDefault="00C85A3A">
      <w:pPr>
        <w:ind w:firstLine="567"/>
        <w:jc w:val="center"/>
        <w:rPr>
          <w:sz w:val="20"/>
          <w:szCs w:val="20"/>
        </w:rPr>
      </w:pPr>
    </w:p>
    <w:p w:rsidR="00C85A3A" w:rsidRPr="00193D14" w:rsidRDefault="00193D14">
      <w:pPr>
        <w:ind w:firstLine="567"/>
        <w:jc w:val="right"/>
      </w:pPr>
      <w:r w:rsidRPr="00193D14">
        <w:rPr>
          <w:rFonts w:eastAsia="Times New Roman"/>
          <w:sz w:val="20"/>
          <w:szCs w:val="20"/>
        </w:rPr>
        <w:t>25.12.19 10:03:53 (</w:t>
      </w:r>
      <w:r>
        <w:rPr>
          <w:rFonts w:eastAsia="Times New Roman"/>
          <w:sz w:val="20"/>
          <w:szCs w:val="20"/>
          <w:lang w:val="en-US"/>
        </w:rPr>
        <w:t>MSK</w:t>
      </w:r>
      <w:r w:rsidRPr="00193D14">
        <w:rPr>
          <w:rFonts w:eastAsia="Times New Roman"/>
          <w:sz w:val="20"/>
          <w:szCs w:val="20"/>
        </w:rPr>
        <w:t>+02:00)</w:t>
      </w:r>
    </w:p>
    <w:p w:rsidR="00C85A3A" w:rsidRPr="00193D14" w:rsidRDefault="00C85A3A">
      <w:pPr>
        <w:ind w:firstLine="567"/>
        <w:rPr>
          <w:rFonts w:eastAsia="Times New Roman"/>
          <w:sz w:val="20"/>
          <w:szCs w:val="20"/>
        </w:rPr>
      </w:pPr>
    </w:p>
    <w:p w:rsidR="00C85A3A" w:rsidRPr="00193D14" w:rsidRDefault="00193D14">
      <w:r>
        <w:rPr>
          <w:rFonts w:eastAsia="Times New Roman"/>
          <w:sz w:val="20"/>
          <w:szCs w:val="20"/>
        </w:rPr>
        <w:t>Организатор</w:t>
      </w:r>
      <w:r w:rsidRPr="00193D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3D14">
        <w:rPr>
          <w:rFonts w:eastAsia="Times New Roman"/>
          <w:sz w:val="20"/>
          <w:szCs w:val="20"/>
        </w:rPr>
        <w:t xml:space="preserve">: </w:t>
      </w:r>
      <w:r w:rsidRPr="00193D14">
        <w:rPr>
          <w:rFonts w:eastAsia="Times New Roman"/>
          <w:sz w:val="20"/>
          <w:szCs w:val="20"/>
        </w:rPr>
        <w:t>ГОСУДАРСТВЕННОЕ КАЗЕННОЕ УЧРЕЖДЕНИЕ "ИСПЫТАТЕЛЬНЫЙ ЦЕНТР"</w:t>
      </w:r>
    </w:p>
    <w:p w:rsidR="00C85A3A" w:rsidRPr="00193D14" w:rsidRDefault="00C85A3A">
      <w:pPr>
        <w:rPr>
          <w:rFonts w:eastAsia="Times New Roman"/>
          <w:sz w:val="20"/>
          <w:szCs w:val="20"/>
        </w:rPr>
      </w:pPr>
    </w:p>
    <w:p w:rsidR="00C85A3A" w:rsidRPr="00193D14" w:rsidRDefault="00193D14">
      <w:r>
        <w:rPr>
          <w:rFonts w:eastAsia="Times New Roman"/>
          <w:sz w:val="20"/>
          <w:szCs w:val="20"/>
        </w:rPr>
        <w:t>Наименование</w:t>
      </w:r>
      <w:r w:rsidRPr="00193D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3D14">
        <w:rPr>
          <w:rFonts w:eastAsia="Times New Roman"/>
          <w:sz w:val="20"/>
          <w:szCs w:val="20"/>
        </w:rPr>
        <w:t xml:space="preserve">: Оказание услуг по сопровождению и обслуживанию лабораторного программного обеспечения </w:t>
      </w:r>
    </w:p>
    <w:p w:rsidR="00C85A3A" w:rsidRDefault="00193D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72 000,00 руб.</w:t>
      </w:r>
    </w:p>
    <w:p w:rsidR="00C85A3A" w:rsidRDefault="00C85A3A">
      <w:pPr>
        <w:rPr>
          <w:rFonts w:eastAsia="Times New Roman"/>
          <w:sz w:val="20"/>
          <w:szCs w:val="20"/>
        </w:rPr>
      </w:pPr>
    </w:p>
    <w:p w:rsidR="00C85A3A" w:rsidRDefault="00193D14">
      <w:r>
        <w:rPr>
          <w:rFonts w:eastAsia="Times New Roman"/>
          <w:sz w:val="20"/>
          <w:szCs w:val="20"/>
        </w:rPr>
        <w:t>Снижение НМЦК, %: 0.00</w:t>
      </w:r>
    </w:p>
    <w:p w:rsidR="00C85A3A" w:rsidRDefault="00C85A3A">
      <w:pPr>
        <w:rPr>
          <w:rFonts w:eastAsia="Times New Roman"/>
          <w:sz w:val="20"/>
          <w:szCs w:val="20"/>
        </w:rPr>
      </w:pPr>
    </w:p>
    <w:p w:rsidR="00C85A3A" w:rsidRDefault="00193D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193D14" w:rsidRDefault="00193D14">
      <w:pPr>
        <w:rPr>
          <w:rFonts w:eastAsia="Times New Roman"/>
          <w:sz w:val="26"/>
          <w:szCs w:val="26"/>
        </w:rPr>
      </w:pPr>
      <w:bookmarkStart w:id="0" w:name="_GoBack"/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85A3A">
        <w:tc>
          <w:tcPr>
            <w:tcW w:w="4961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85A3A">
        <w:tc>
          <w:tcPr>
            <w:tcW w:w="4961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85A3A">
        <w:tc>
          <w:tcPr>
            <w:tcW w:w="4961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85A3A">
        <w:tc>
          <w:tcPr>
            <w:tcW w:w="4961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85A3A" w:rsidRDefault="00C85A3A">
      <w:pPr>
        <w:rPr>
          <w:rFonts w:eastAsia="Times New Roman"/>
          <w:sz w:val="20"/>
          <w:szCs w:val="20"/>
        </w:rPr>
      </w:pPr>
    </w:p>
    <w:p w:rsidR="00C85A3A" w:rsidRDefault="00193D14" w:rsidP="00193D14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85A3A" w:rsidRDefault="00C85A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21"/>
        <w:gridCol w:w="3962"/>
        <w:gridCol w:w="2178"/>
        <w:gridCol w:w="1861"/>
      </w:tblGrid>
      <w:tr w:rsidR="00C85A3A" w:rsidTr="00193D1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85A3A" w:rsidRDefault="00193D14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 w:rsidR="00193D14" w:rsidRDefault="00193D14">
            <w:pPr>
              <w:rPr>
                <w:sz w:val="20"/>
                <w:szCs w:val="20"/>
              </w:rPr>
            </w:pPr>
          </w:p>
        </w:tc>
      </w:tr>
      <w:tr w:rsidR="00C85A3A" w:rsidTr="00193D1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5A3A" w:rsidTr="00193D1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EA-38797</w:t>
            </w:r>
          </w:p>
        </w:tc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 w:rsidRPr="00193D14">
              <w:rPr>
                <w:sz w:val="20"/>
                <w:szCs w:val="20"/>
              </w:rPr>
              <w:t>ОБЩЕСТВО С ОГРАНИЧЕННОЙ ОТВЕТСТВЕННОСТЬЮ "ИТ ЭНИГМА УФА" / 0272020010</w:t>
            </w:r>
          </w:p>
        </w:tc>
        <w:tc>
          <w:tcPr>
            <w:tcW w:w="2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5A3A" w:rsidRDefault="00C85A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64"/>
        <w:gridCol w:w="4103"/>
        <w:gridCol w:w="2130"/>
        <w:gridCol w:w="1925"/>
      </w:tblGrid>
      <w:tr w:rsidR="00C85A3A" w:rsidTr="00193D14">
        <w:tc>
          <w:tcPr>
            <w:tcW w:w="9922" w:type="dxa"/>
            <w:gridSpan w:val="4"/>
            <w:shd w:val="clear" w:color="auto" w:fill="auto"/>
          </w:tcPr>
          <w:p w:rsidR="00C85A3A" w:rsidRDefault="00193D14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193D14" w:rsidRDefault="00193D14">
            <w:pPr>
              <w:ind w:left="-45"/>
              <w:rPr>
                <w:sz w:val="20"/>
                <w:szCs w:val="20"/>
              </w:rPr>
            </w:pPr>
          </w:p>
        </w:tc>
      </w:tr>
      <w:tr w:rsidR="00C85A3A" w:rsidTr="00193D14"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C85A3A" w:rsidTr="00193D14"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EA-38797</w:t>
            </w:r>
          </w:p>
        </w:tc>
        <w:tc>
          <w:tcPr>
            <w:tcW w:w="4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 w:rsidRPr="00193D14">
              <w:rPr>
                <w:sz w:val="20"/>
                <w:szCs w:val="20"/>
              </w:rPr>
              <w:t>ОБЩЕСТВО С ОГРАНИЧЕННОЙ ОТВЕТСТВЕННОСТЬЮ "ИТ ЭНИГМА УФА" / 0272020010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85A3A" w:rsidTr="00193D14"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EA-38797</w:t>
            </w:r>
          </w:p>
        </w:tc>
        <w:tc>
          <w:tcPr>
            <w:tcW w:w="4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 w:rsidRPr="00193D14">
              <w:rPr>
                <w:sz w:val="20"/>
                <w:szCs w:val="20"/>
              </w:rPr>
              <w:t xml:space="preserve">ОБЩЕСТВО С ОГРАНИЧЕННОЙ ОТВЕТСТВЕННОСТЬЮ "ИТ ЭНИГМА УФА" / </w:t>
            </w:r>
            <w:r w:rsidRPr="00193D14">
              <w:rPr>
                <w:sz w:val="20"/>
                <w:szCs w:val="20"/>
              </w:rPr>
              <w:t>0272020010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85A3A" w:rsidTr="00193D14"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EA-38797</w:t>
            </w:r>
          </w:p>
        </w:tc>
        <w:tc>
          <w:tcPr>
            <w:tcW w:w="4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 w:rsidRPr="00193D14">
              <w:rPr>
                <w:sz w:val="20"/>
                <w:szCs w:val="20"/>
              </w:rPr>
              <w:t>ОБЩЕСТВО С ОГРАНИЧЕННОЙ ОТВЕТСТВЕННОСТЬЮ "ИТ ЭНИГМА УФА" / 0272020010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85A3A" w:rsidTr="00193D14"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EA-38797</w:t>
            </w:r>
          </w:p>
        </w:tc>
        <w:tc>
          <w:tcPr>
            <w:tcW w:w="4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>
            <w:pPr>
              <w:rPr>
                <w:sz w:val="20"/>
                <w:szCs w:val="20"/>
              </w:rPr>
            </w:pPr>
            <w:r w:rsidRPr="00193D14">
              <w:rPr>
                <w:sz w:val="20"/>
                <w:szCs w:val="20"/>
              </w:rPr>
              <w:t>ОБЩЕСТВО С ОГРАНИЧЕННОЙ ОТВЕТСТВЕННОСТЬЮ "ИТ ЭНИГМА УФА" / 02720200</w:t>
            </w:r>
            <w:r w:rsidRPr="00193D14">
              <w:rPr>
                <w:sz w:val="20"/>
                <w:szCs w:val="20"/>
              </w:rPr>
              <w:t>10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85A3A" w:rsidRDefault="00193D14" w:rsidP="00193D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85A3A" w:rsidRDefault="00C85A3A">
      <w:pPr>
        <w:rPr>
          <w:rFonts w:eastAsia="Times New Roman"/>
          <w:sz w:val="20"/>
          <w:szCs w:val="20"/>
          <w:lang w:val="en-US"/>
        </w:rPr>
      </w:pPr>
    </w:p>
    <w:p w:rsidR="00193D14" w:rsidRDefault="00193D14" w:rsidP="00193D14">
      <w:pPr>
        <w:ind w:firstLine="708"/>
        <w:rPr>
          <w:rFonts w:eastAsia="Times New Roman"/>
          <w:sz w:val="20"/>
          <w:szCs w:val="20"/>
        </w:rPr>
      </w:pPr>
    </w:p>
    <w:p w:rsidR="00C85A3A" w:rsidRDefault="00193D14" w:rsidP="00193D14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"ИТ ЭНИГМА УФА"</w:t>
      </w:r>
    </w:p>
    <w:p w:rsidR="00C85A3A" w:rsidRDefault="00C85A3A">
      <w:pPr>
        <w:rPr>
          <w:sz w:val="20"/>
          <w:szCs w:val="20"/>
        </w:rPr>
      </w:pPr>
    </w:p>
    <w:p w:rsidR="00193D14" w:rsidRDefault="00193D14">
      <w:pPr>
        <w:rPr>
          <w:sz w:val="20"/>
          <w:szCs w:val="20"/>
        </w:rPr>
      </w:pPr>
    </w:p>
    <w:p w:rsidR="00193D14" w:rsidRDefault="00193D14">
      <w:pPr>
        <w:rPr>
          <w:sz w:val="20"/>
          <w:szCs w:val="20"/>
        </w:rPr>
      </w:pPr>
    </w:p>
    <w:p w:rsidR="00193D14" w:rsidRDefault="00193D14">
      <w:pPr>
        <w:rPr>
          <w:sz w:val="20"/>
          <w:szCs w:val="20"/>
        </w:rPr>
      </w:pPr>
    </w:p>
    <w:p w:rsidR="00193D14" w:rsidRDefault="00193D14">
      <w:pPr>
        <w:rPr>
          <w:sz w:val="20"/>
          <w:szCs w:val="20"/>
        </w:rPr>
      </w:pPr>
    </w:p>
    <w:p w:rsidR="00193D14" w:rsidRDefault="00193D14">
      <w:pPr>
        <w:rPr>
          <w:sz w:val="20"/>
          <w:szCs w:val="20"/>
        </w:rPr>
      </w:pPr>
    </w:p>
    <w:p w:rsidR="00193D14" w:rsidRDefault="00193D14">
      <w:pPr>
        <w:rPr>
          <w:sz w:val="20"/>
          <w:szCs w:val="20"/>
        </w:rPr>
      </w:pPr>
    </w:p>
    <w:p w:rsidR="00C85A3A" w:rsidRDefault="00193D14" w:rsidP="00193D14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  <w:sz w:val="20"/>
          <w:szCs w:val="20"/>
        </w:rPr>
        <w:t>аукционе подана только одна заявка на участие в нем.</w:t>
      </w:r>
    </w:p>
    <w:p w:rsidR="00C85A3A" w:rsidRDefault="00C85A3A">
      <w:pPr>
        <w:rPr>
          <w:rFonts w:eastAsia="Times New Roman"/>
          <w:sz w:val="20"/>
          <w:szCs w:val="20"/>
        </w:rPr>
      </w:pPr>
    </w:p>
    <w:tbl>
      <w:tblPr>
        <w:tblpPr w:leftFromText="180" w:rightFromText="180" w:vertAnchor="text" w:horzAnchor="margin" w:tblpY="123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93D14" w:rsidTr="00193D14">
        <w:tc>
          <w:tcPr>
            <w:tcW w:w="3307" w:type="dxa"/>
            <w:shd w:val="clear" w:color="auto" w:fill="auto"/>
          </w:tcPr>
          <w:p w:rsidR="00193D14" w:rsidRDefault="00193D14" w:rsidP="00193D1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193D14" w:rsidRDefault="00193D14" w:rsidP="00193D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3D14" w:rsidRDefault="00193D14" w:rsidP="00193D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93D14" w:rsidTr="00193D14">
        <w:tc>
          <w:tcPr>
            <w:tcW w:w="3307" w:type="dxa"/>
            <w:shd w:val="clear" w:color="auto" w:fill="auto"/>
          </w:tcPr>
          <w:p w:rsidR="00193D14" w:rsidRDefault="00193D14" w:rsidP="00193D1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3D14" w:rsidRDefault="00193D14" w:rsidP="00193D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3D14" w:rsidRDefault="00193D14" w:rsidP="00193D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93D14" w:rsidTr="00193D14">
        <w:tc>
          <w:tcPr>
            <w:tcW w:w="3307" w:type="dxa"/>
            <w:shd w:val="clear" w:color="auto" w:fill="auto"/>
          </w:tcPr>
          <w:p w:rsidR="00193D14" w:rsidRDefault="00193D14" w:rsidP="00193D1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3D14" w:rsidRDefault="00193D14" w:rsidP="00193D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3D14" w:rsidRDefault="00193D14" w:rsidP="00193D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93D14" w:rsidTr="00193D14">
        <w:tc>
          <w:tcPr>
            <w:tcW w:w="3307" w:type="dxa"/>
            <w:shd w:val="clear" w:color="auto" w:fill="auto"/>
          </w:tcPr>
          <w:p w:rsidR="00193D14" w:rsidRDefault="00193D14" w:rsidP="00193D1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93D14" w:rsidRDefault="00193D14" w:rsidP="00193D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3D14" w:rsidRDefault="00193D14" w:rsidP="00193D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85A3A" w:rsidRDefault="00C85A3A">
      <w:pPr>
        <w:rPr>
          <w:rFonts w:eastAsia="Times New Roman"/>
          <w:sz w:val="20"/>
          <w:szCs w:val="20"/>
        </w:rPr>
      </w:pPr>
    </w:p>
    <w:p w:rsidR="00C85A3A" w:rsidRDefault="00C85A3A">
      <w:pPr>
        <w:rPr>
          <w:rFonts w:eastAsia="Times New Roman"/>
          <w:sz w:val="20"/>
          <w:szCs w:val="20"/>
        </w:rPr>
      </w:pPr>
    </w:p>
    <w:p w:rsidR="00C85A3A" w:rsidRDefault="00C85A3A">
      <w:pPr>
        <w:rPr>
          <w:rFonts w:eastAsia="Times New Roman"/>
          <w:sz w:val="20"/>
          <w:szCs w:val="20"/>
        </w:rPr>
      </w:pPr>
    </w:p>
    <w:p w:rsidR="00C85A3A" w:rsidRDefault="00C85A3A">
      <w:pPr>
        <w:rPr>
          <w:rFonts w:eastAsia="Times New Roman"/>
          <w:sz w:val="20"/>
          <w:szCs w:val="20"/>
        </w:rPr>
      </w:pPr>
    </w:p>
    <w:p w:rsidR="00000000" w:rsidRDefault="00193D1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5A3A"/>
    <w:rsid w:val="00193D14"/>
    <w:rsid w:val="00C8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E6B57"/>
  <w15:docId w15:val="{0C7F013B-AA24-43C6-A9ED-3969EF54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337</Words>
  <Characters>1926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86</cp:revision>
  <dcterms:created xsi:type="dcterms:W3CDTF">2018-07-02T14:52:00Z</dcterms:created>
  <dcterms:modified xsi:type="dcterms:W3CDTF">2019-12-25T05:08:00Z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