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798" w:rsidRDefault="0066794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A4798" w:rsidRPr="00BD4851" w:rsidRDefault="0066794B">
      <w:pPr>
        <w:ind w:firstLine="567"/>
        <w:jc w:val="center"/>
      </w:pPr>
      <w:r w:rsidRPr="00BD4851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Дабигатрана </w:t>
      </w:r>
      <w:proofErr w:type="spellStart"/>
      <w:r w:rsidRPr="00BD4851">
        <w:rPr>
          <w:rFonts w:eastAsia="Times New Roman"/>
          <w:b/>
          <w:bCs/>
          <w:sz w:val="20"/>
          <w:szCs w:val="20"/>
        </w:rPr>
        <w:t>этексилат</w:t>
      </w:r>
      <w:proofErr w:type="spellEnd"/>
      <w:r w:rsidRPr="00BD4851">
        <w:rPr>
          <w:rFonts w:eastAsia="Times New Roman"/>
          <w:b/>
          <w:bCs/>
          <w:sz w:val="20"/>
          <w:szCs w:val="20"/>
        </w:rPr>
        <w:t xml:space="preserve">)" </w:t>
      </w:r>
    </w:p>
    <w:p w:rsidR="00FA4798" w:rsidRPr="00BD4851" w:rsidRDefault="0066794B">
      <w:pPr>
        <w:ind w:firstLine="567"/>
        <w:jc w:val="center"/>
        <w:rPr>
          <w:rFonts w:eastAsia="Times New Roman"/>
          <w:b/>
          <w:bCs/>
        </w:rPr>
      </w:pPr>
      <w:r w:rsidRPr="00BD48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4851">
        <w:rPr>
          <w:rFonts w:eastAsia="Times New Roman"/>
          <w:b/>
          <w:bCs/>
          <w:sz w:val="20"/>
          <w:szCs w:val="20"/>
        </w:rPr>
        <w:t xml:space="preserve"> 0362200061419001013) </w:t>
      </w:r>
    </w:p>
    <w:p w:rsidR="00FA4798" w:rsidRPr="00BD4851" w:rsidRDefault="00FA4798">
      <w:pPr>
        <w:ind w:firstLine="567"/>
        <w:jc w:val="center"/>
        <w:rPr>
          <w:sz w:val="20"/>
          <w:szCs w:val="20"/>
        </w:rPr>
      </w:pPr>
    </w:p>
    <w:p w:rsidR="00FA4798" w:rsidRPr="00BD4851" w:rsidRDefault="0066794B">
      <w:pPr>
        <w:ind w:firstLine="567"/>
        <w:jc w:val="right"/>
      </w:pPr>
      <w:r w:rsidRPr="00BD4851">
        <w:rPr>
          <w:rFonts w:eastAsia="Times New Roman"/>
          <w:sz w:val="20"/>
          <w:szCs w:val="20"/>
        </w:rPr>
        <w:t>13.01.20 10:14:15 (</w:t>
      </w:r>
      <w:r>
        <w:rPr>
          <w:rFonts w:eastAsia="Times New Roman"/>
          <w:sz w:val="20"/>
          <w:szCs w:val="20"/>
          <w:lang w:val="en-US"/>
        </w:rPr>
        <w:t>MSK</w:t>
      </w:r>
      <w:r w:rsidRPr="00BD4851">
        <w:rPr>
          <w:rFonts w:eastAsia="Times New Roman"/>
          <w:sz w:val="20"/>
          <w:szCs w:val="20"/>
        </w:rPr>
        <w:t>+02:00)</w:t>
      </w:r>
    </w:p>
    <w:p w:rsidR="00FA4798" w:rsidRPr="00BD4851" w:rsidRDefault="00FA4798">
      <w:pPr>
        <w:ind w:firstLine="567"/>
        <w:rPr>
          <w:rFonts w:eastAsia="Times New Roman"/>
          <w:sz w:val="20"/>
          <w:szCs w:val="20"/>
        </w:rPr>
      </w:pPr>
    </w:p>
    <w:p w:rsidR="00FA4798" w:rsidRDefault="0066794B"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FA4798" w:rsidRDefault="00FA4798">
      <w:pPr>
        <w:rPr>
          <w:rFonts w:eastAsia="Times New Roman"/>
          <w:sz w:val="20"/>
          <w:szCs w:val="20"/>
        </w:rPr>
      </w:pPr>
    </w:p>
    <w:p w:rsidR="00FA4798" w:rsidRPr="00BD4851" w:rsidRDefault="0066794B">
      <w:r>
        <w:rPr>
          <w:rFonts w:eastAsia="Times New Roman"/>
          <w:sz w:val="20"/>
          <w:szCs w:val="20"/>
        </w:rPr>
        <w:t>Организатор</w:t>
      </w:r>
      <w:r w:rsidRPr="00BD48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4851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A4798" w:rsidRPr="00BD4851" w:rsidRDefault="00FA4798">
      <w:pPr>
        <w:rPr>
          <w:rFonts w:eastAsia="Times New Roman"/>
          <w:sz w:val="20"/>
          <w:szCs w:val="20"/>
        </w:rPr>
      </w:pPr>
    </w:p>
    <w:p w:rsidR="00FA4798" w:rsidRDefault="0066794B">
      <w:r w:rsidRPr="00BD4851">
        <w:rPr>
          <w:rFonts w:eastAsia="Times New Roman"/>
          <w:sz w:val="20"/>
          <w:szCs w:val="20"/>
        </w:rPr>
        <w:t>Заказчик: ГОСУДАРС</w:t>
      </w:r>
      <w:r w:rsidRPr="00BD4851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A4798" w:rsidRPr="00BD4851" w:rsidRDefault="00FA4798">
      <w:pPr>
        <w:rPr>
          <w:rFonts w:eastAsia="Times New Roman"/>
          <w:sz w:val="20"/>
          <w:szCs w:val="20"/>
        </w:rPr>
      </w:pPr>
    </w:p>
    <w:p w:rsidR="00FA4798" w:rsidRPr="00BD4851" w:rsidRDefault="0066794B">
      <w:r>
        <w:rPr>
          <w:rFonts w:eastAsia="Times New Roman"/>
          <w:sz w:val="20"/>
          <w:szCs w:val="20"/>
        </w:rPr>
        <w:t>Наименование</w:t>
      </w:r>
      <w:r w:rsidRPr="00BD48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4851">
        <w:rPr>
          <w:rFonts w:eastAsia="Times New Roman"/>
          <w:sz w:val="20"/>
          <w:szCs w:val="20"/>
        </w:rPr>
        <w:t xml:space="preserve">: Поставка лекарственного препарата (МНН Дабигатрана </w:t>
      </w:r>
      <w:proofErr w:type="spellStart"/>
      <w:r w:rsidRPr="00BD4851">
        <w:rPr>
          <w:rFonts w:eastAsia="Times New Roman"/>
          <w:sz w:val="20"/>
          <w:szCs w:val="20"/>
        </w:rPr>
        <w:t>этексилат</w:t>
      </w:r>
      <w:proofErr w:type="spellEnd"/>
      <w:r w:rsidRPr="00BD4851">
        <w:rPr>
          <w:rFonts w:eastAsia="Times New Roman"/>
          <w:sz w:val="20"/>
          <w:szCs w:val="20"/>
        </w:rPr>
        <w:t xml:space="preserve">) </w:t>
      </w:r>
    </w:p>
    <w:p w:rsidR="00FA4798" w:rsidRPr="00BD4851" w:rsidRDefault="00FA4798">
      <w:pPr>
        <w:rPr>
          <w:rFonts w:eastAsia="Times New Roman"/>
          <w:sz w:val="20"/>
          <w:szCs w:val="20"/>
        </w:rPr>
      </w:pPr>
    </w:p>
    <w:p w:rsidR="00FA4798" w:rsidRPr="00BD4851" w:rsidRDefault="006679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192665801087366580100100130100000000</w:t>
      </w:r>
    </w:p>
    <w:p w:rsidR="00FA4798" w:rsidRDefault="00FA4798"/>
    <w:p w:rsidR="00FA4798" w:rsidRDefault="006679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58 416,00 руб.</w:t>
      </w:r>
    </w:p>
    <w:p w:rsidR="00FA4798" w:rsidRDefault="00FA4798">
      <w:pPr>
        <w:rPr>
          <w:rFonts w:eastAsia="Times New Roman"/>
          <w:sz w:val="20"/>
          <w:szCs w:val="20"/>
        </w:rPr>
      </w:pPr>
    </w:p>
    <w:p w:rsidR="00FA4798" w:rsidRDefault="0066794B">
      <w:r>
        <w:rPr>
          <w:rFonts w:eastAsia="Times New Roman"/>
          <w:sz w:val="20"/>
          <w:szCs w:val="20"/>
        </w:rPr>
        <w:t>Снижение НМЦК, %: 0.00</w:t>
      </w:r>
    </w:p>
    <w:p w:rsidR="00FA4798" w:rsidRDefault="00FA4798">
      <w:pPr>
        <w:rPr>
          <w:rFonts w:eastAsia="Times New Roman"/>
          <w:sz w:val="20"/>
          <w:szCs w:val="20"/>
        </w:rPr>
      </w:pPr>
    </w:p>
    <w:p w:rsidR="00FA4798" w:rsidRDefault="0066794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A4798">
        <w:tc>
          <w:tcPr>
            <w:tcW w:w="4960" w:type="dxa"/>
            <w:shd w:val="clear" w:color="auto" w:fill="auto"/>
          </w:tcPr>
          <w:p w:rsidR="00FA4798" w:rsidRDefault="00667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FA4798">
        <w:tc>
          <w:tcPr>
            <w:tcW w:w="4960" w:type="dxa"/>
            <w:shd w:val="clear" w:color="auto" w:fill="auto"/>
          </w:tcPr>
          <w:p w:rsidR="00FA4798" w:rsidRDefault="00667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A4798">
        <w:tc>
          <w:tcPr>
            <w:tcW w:w="4960" w:type="dxa"/>
            <w:shd w:val="clear" w:color="auto" w:fill="auto"/>
          </w:tcPr>
          <w:p w:rsidR="00FA4798" w:rsidRDefault="00667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FA4798" w:rsidRDefault="00FA4798">
      <w:pPr>
        <w:rPr>
          <w:rFonts w:eastAsia="Times New Roman"/>
          <w:sz w:val="20"/>
          <w:szCs w:val="20"/>
        </w:rPr>
      </w:pPr>
    </w:p>
    <w:p w:rsidR="00FA4798" w:rsidRDefault="006679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4798" w:rsidRDefault="00FA4798">
      <w:pPr>
        <w:rPr>
          <w:rFonts w:eastAsia="Times New Roman"/>
          <w:sz w:val="20"/>
          <w:szCs w:val="20"/>
        </w:rPr>
      </w:pPr>
    </w:p>
    <w:p w:rsidR="00FA4798" w:rsidRDefault="0066794B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</w:t>
      </w:r>
      <w:r>
        <w:rPr>
          <w:rFonts w:eastAsia="Times New Roman"/>
          <w:sz w:val="20"/>
          <w:szCs w:val="20"/>
        </w:rPr>
        <w:t xml:space="preserve"> документы, предусмотренные частью 11 статьи 24.1 Федерального закона №44-ФЗ.</w:t>
      </w:r>
    </w:p>
    <w:p w:rsidR="00FA4798" w:rsidRDefault="00FA47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A479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A47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A47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EA-39865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 w:rsidRPr="00BD485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D4851">
              <w:rPr>
                <w:sz w:val="20"/>
                <w:szCs w:val="20"/>
              </w:rPr>
              <w:t>"БЕРЕГ" / 7710867104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A4798" w:rsidRDefault="00FA47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A4798">
        <w:tc>
          <w:tcPr>
            <w:tcW w:w="9921" w:type="dxa"/>
            <w:gridSpan w:val="4"/>
            <w:shd w:val="clear" w:color="auto" w:fill="auto"/>
          </w:tcPr>
          <w:p w:rsidR="00FA4798" w:rsidRDefault="0066794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A47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A47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 w:rsidRPr="00BD4851">
              <w:rPr>
                <w:sz w:val="20"/>
                <w:szCs w:val="20"/>
              </w:rPr>
              <w:t xml:space="preserve">ОБЩЕСТВО С ОГРАНИЧЕННОЙ ОТВЕТСТВЕННОСТЬЮ "БЕРЕГ" / </w:t>
            </w:r>
            <w:r w:rsidRPr="00BD4851">
              <w:rPr>
                <w:sz w:val="20"/>
                <w:szCs w:val="20"/>
              </w:rPr>
              <w:t>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47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 w:rsidRPr="00BD4851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47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 w:rsidRPr="00BD4851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</w:t>
            </w:r>
            <w:r>
              <w:rPr>
                <w:sz w:val="20"/>
                <w:szCs w:val="20"/>
                <w:lang w:val="en-US"/>
              </w:rPr>
              <w:t>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4798" w:rsidRDefault="00667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4798" w:rsidRDefault="00FA4798">
      <w:pPr>
        <w:jc w:val="both"/>
        <w:rPr>
          <w:rFonts w:eastAsia="Times New Roman"/>
          <w:sz w:val="20"/>
          <w:szCs w:val="20"/>
          <w:lang w:val="en-US"/>
        </w:rPr>
      </w:pPr>
    </w:p>
    <w:p w:rsidR="00FA4798" w:rsidRDefault="0066794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"БЕРЕГ", предложивший цену контракта 58 416,00 руб. руб.</w:t>
      </w:r>
    </w:p>
    <w:p w:rsidR="00FA4798" w:rsidRDefault="00FA4798">
      <w:pPr>
        <w:jc w:val="both"/>
        <w:rPr>
          <w:rFonts w:eastAsia="Times New Roman"/>
          <w:sz w:val="20"/>
          <w:szCs w:val="20"/>
        </w:rPr>
      </w:pPr>
    </w:p>
    <w:p w:rsidR="00FA4798" w:rsidRDefault="0066794B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"БЕРЕГ", заявка на участие в электронном аукционе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FA4798" w:rsidRDefault="00FA4798">
      <w:pPr>
        <w:jc w:val="both"/>
        <w:rPr>
          <w:sz w:val="20"/>
          <w:szCs w:val="20"/>
        </w:rPr>
      </w:pPr>
    </w:p>
    <w:p w:rsidR="00FA4798" w:rsidRDefault="0066794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A4798" w:rsidRDefault="00FA4798">
      <w:pPr>
        <w:jc w:val="both"/>
        <w:rPr>
          <w:sz w:val="20"/>
          <w:szCs w:val="20"/>
        </w:rPr>
      </w:pPr>
    </w:p>
    <w:p w:rsidR="00FA4798" w:rsidRDefault="0066794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FA4798" w:rsidRDefault="00FA4798">
      <w:pPr>
        <w:jc w:val="both"/>
        <w:rPr>
          <w:rFonts w:eastAsia="Times New Roman"/>
          <w:sz w:val="20"/>
          <w:szCs w:val="20"/>
        </w:rPr>
      </w:pPr>
    </w:p>
    <w:p w:rsidR="00FA4798" w:rsidRDefault="0066794B">
      <w:pPr>
        <w:jc w:val="both"/>
      </w:pPr>
      <w:r w:rsidRPr="00BD485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4798" w:rsidRDefault="00FA4798">
      <w:pPr>
        <w:jc w:val="both"/>
        <w:rPr>
          <w:rFonts w:eastAsia="Times New Roman"/>
          <w:sz w:val="20"/>
          <w:szCs w:val="20"/>
        </w:rPr>
      </w:pPr>
    </w:p>
    <w:p w:rsidR="00FA4798" w:rsidRDefault="0066794B">
      <w:r>
        <w:rPr>
          <w:rFonts w:eastAsia="Times New Roman"/>
          <w:sz w:val="20"/>
          <w:szCs w:val="20"/>
        </w:rPr>
        <w:t>Подписи</w:t>
      </w:r>
    </w:p>
    <w:p w:rsidR="00FA4798" w:rsidRDefault="00FA47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A4798">
        <w:tc>
          <w:tcPr>
            <w:tcW w:w="3307" w:type="dxa"/>
            <w:shd w:val="clear" w:color="auto" w:fill="auto"/>
            <w:vAlign w:val="bottom"/>
          </w:tcPr>
          <w:p w:rsidR="00FA4798" w:rsidRDefault="0066794B">
            <w:pPr>
              <w:pStyle w:val="af0"/>
            </w:pPr>
            <w:bookmarkStart w:id="0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4798" w:rsidRDefault="00FA4798" w:rsidP="00BD4851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4798" w:rsidRDefault="0066794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FA4798">
        <w:tc>
          <w:tcPr>
            <w:tcW w:w="3307" w:type="dxa"/>
            <w:shd w:val="clear" w:color="auto" w:fill="auto"/>
            <w:vAlign w:val="bottom"/>
          </w:tcPr>
          <w:p w:rsidR="00FA4798" w:rsidRDefault="006679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4798" w:rsidRDefault="00FA4798" w:rsidP="00BD4851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4798" w:rsidRDefault="006679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A4798">
        <w:tc>
          <w:tcPr>
            <w:tcW w:w="3307" w:type="dxa"/>
            <w:shd w:val="clear" w:color="auto" w:fill="auto"/>
            <w:vAlign w:val="bottom"/>
          </w:tcPr>
          <w:p w:rsidR="00FA4798" w:rsidRDefault="006679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4798" w:rsidRDefault="00FA4798" w:rsidP="00BD4851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4798" w:rsidRDefault="0066794B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0"/>
    </w:tbl>
    <w:p w:rsidR="0066794B" w:rsidRDefault="0066794B"/>
    <w:sectPr w:rsidR="0066794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798"/>
    <w:rsid w:val="0066794B"/>
    <w:rsid w:val="00BD4851"/>
    <w:rsid w:val="00FA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3CB216-C318-4F4F-82F0-ED60BFB12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2020-01-13T05:14:00Z</cp:lastPrinted>
  <dcterms:created xsi:type="dcterms:W3CDTF">2020-01-13T05:15:00Z</dcterms:created>
  <dcterms:modified xsi:type="dcterms:W3CDTF">2020-01-13T05:15:00Z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