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63B" w:rsidRDefault="001F449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D663B" w:rsidRDefault="001F4498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на программные продукты ПАРУС-Бюджет 8 для программно-технического комплекса автоматизации основной деятельности СПб ГБУЗ «Городская больница № 40» в 2020 году" </w:t>
      </w:r>
    </w:p>
    <w:p w:rsidR="00DD663B" w:rsidRDefault="001F4498">
      <w:pPr>
        <w:ind w:firstLine="567"/>
        <w:jc w:val="center"/>
      </w:pPr>
      <w:r w:rsidRPr="001F449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F4498">
        <w:rPr>
          <w:rFonts w:eastAsia="Times New Roman"/>
          <w:b/>
          <w:bCs/>
          <w:sz w:val="20"/>
          <w:szCs w:val="20"/>
        </w:rPr>
        <w:t xml:space="preserve"> 03722000477200</w:t>
      </w:r>
      <w:r w:rsidRPr="001F4498">
        <w:rPr>
          <w:rFonts w:eastAsia="Times New Roman"/>
          <w:b/>
          <w:bCs/>
          <w:sz w:val="20"/>
          <w:szCs w:val="20"/>
        </w:rPr>
        <w:t xml:space="preserve">00005) </w:t>
      </w:r>
    </w:p>
    <w:p w:rsidR="00DD663B" w:rsidRPr="001F4498" w:rsidRDefault="00DD663B">
      <w:pPr>
        <w:ind w:firstLine="567"/>
        <w:jc w:val="center"/>
        <w:rPr>
          <w:sz w:val="20"/>
          <w:szCs w:val="20"/>
        </w:rPr>
      </w:pPr>
    </w:p>
    <w:p w:rsidR="00DD663B" w:rsidRDefault="001F4498">
      <w:pPr>
        <w:ind w:firstLine="567"/>
        <w:jc w:val="right"/>
      </w:pPr>
      <w:r w:rsidRPr="001F4498">
        <w:rPr>
          <w:rFonts w:eastAsia="Times New Roman"/>
          <w:sz w:val="20"/>
          <w:szCs w:val="20"/>
        </w:rPr>
        <w:t>13.02.20 13:13:11 (</w:t>
      </w:r>
      <w:r>
        <w:rPr>
          <w:rFonts w:eastAsia="Times New Roman"/>
          <w:sz w:val="20"/>
          <w:szCs w:val="20"/>
          <w:lang w:val="en-US"/>
        </w:rPr>
        <w:t>MSK</w:t>
      </w:r>
      <w:r w:rsidRPr="001F4498">
        <w:rPr>
          <w:rFonts w:eastAsia="Times New Roman"/>
          <w:sz w:val="20"/>
          <w:szCs w:val="20"/>
        </w:rPr>
        <w:t>+00:00)</w:t>
      </w:r>
    </w:p>
    <w:p w:rsidR="00DD663B" w:rsidRPr="001F4498" w:rsidRDefault="00DD663B">
      <w:pPr>
        <w:ind w:firstLine="567"/>
        <w:rPr>
          <w:rFonts w:eastAsia="Times New Roman"/>
          <w:sz w:val="20"/>
          <w:szCs w:val="20"/>
        </w:rPr>
      </w:pPr>
    </w:p>
    <w:p w:rsidR="00DD663B" w:rsidRDefault="001F4498">
      <w:r>
        <w:rPr>
          <w:rFonts w:eastAsia="Times New Roman"/>
          <w:sz w:val="20"/>
          <w:szCs w:val="20"/>
        </w:rPr>
        <w:t>Организатор</w:t>
      </w:r>
      <w:r w:rsidRPr="001F44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F449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D663B" w:rsidRPr="001F4498" w:rsidRDefault="00DD663B">
      <w:pPr>
        <w:rPr>
          <w:rFonts w:eastAsia="Times New Roman"/>
          <w:sz w:val="20"/>
          <w:szCs w:val="20"/>
        </w:rPr>
      </w:pPr>
    </w:p>
    <w:p w:rsidR="00DD663B" w:rsidRDefault="001F4498">
      <w:r w:rsidRPr="001F4498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</w:t>
      </w:r>
      <w:r w:rsidRPr="001F4498">
        <w:rPr>
          <w:rFonts w:eastAsia="Times New Roman"/>
          <w:sz w:val="20"/>
          <w:szCs w:val="20"/>
        </w:rPr>
        <w:t>АНЕНИЯ "ГОРОДСКАЯ БОЛЬНИЦА № 40 КУРОРТНОГО РАЙОНА"</w:t>
      </w:r>
    </w:p>
    <w:p w:rsidR="00DD663B" w:rsidRPr="001F4498" w:rsidRDefault="00DD663B">
      <w:pPr>
        <w:rPr>
          <w:rFonts w:eastAsia="Times New Roman"/>
          <w:sz w:val="20"/>
          <w:szCs w:val="20"/>
        </w:rPr>
      </w:pPr>
    </w:p>
    <w:p w:rsidR="00DD663B" w:rsidRPr="001F4498" w:rsidRDefault="001F4498" w:rsidP="001F4498">
      <w:pPr>
        <w:jc w:val="both"/>
        <w:rPr>
          <w:b/>
          <w:sz w:val="20"/>
          <w:szCs w:val="20"/>
        </w:rPr>
      </w:pPr>
      <w:r w:rsidRPr="001F4498">
        <w:rPr>
          <w:rFonts w:eastAsia="Times New Roman"/>
          <w:b/>
          <w:sz w:val="20"/>
          <w:szCs w:val="20"/>
        </w:rPr>
        <w:t>Наименование закупки: Передача неисключительных прав (простые неисключительные лицензии) на программные продукты ПАРУС-Бюджет 8 для программно-технического комплекса автоматизации основной деятельности СП</w:t>
      </w:r>
      <w:r w:rsidRPr="001F4498">
        <w:rPr>
          <w:rFonts w:eastAsia="Times New Roman"/>
          <w:b/>
          <w:sz w:val="20"/>
          <w:szCs w:val="20"/>
        </w:rPr>
        <w:t>б ГБУЗ «Городская больница № 40» в 2020 году</w:t>
      </w:r>
    </w:p>
    <w:p w:rsidR="00DD663B" w:rsidRPr="001F4498" w:rsidRDefault="00DD663B" w:rsidP="001F4498">
      <w:pPr>
        <w:jc w:val="both"/>
        <w:rPr>
          <w:rFonts w:eastAsia="Times New Roman"/>
          <w:b/>
          <w:sz w:val="20"/>
          <w:szCs w:val="20"/>
        </w:rPr>
      </w:pPr>
    </w:p>
    <w:p w:rsidR="00DD663B" w:rsidRPr="001F4498" w:rsidRDefault="001F4498" w:rsidP="001F4498">
      <w:pPr>
        <w:jc w:val="both"/>
        <w:rPr>
          <w:b/>
        </w:rPr>
      </w:pPr>
      <w:r w:rsidRPr="001F4498">
        <w:rPr>
          <w:rFonts w:eastAsia="Times New Roman"/>
          <w:b/>
          <w:sz w:val="20"/>
          <w:szCs w:val="20"/>
        </w:rPr>
        <w:t>Начальная (максимальная) цена контракта: 937 919,91 руб.</w:t>
      </w:r>
    </w:p>
    <w:p w:rsidR="00DD663B" w:rsidRDefault="00DD663B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7"/>
        <w:gridCol w:w="12"/>
        <w:gridCol w:w="8693"/>
      </w:tblGrid>
      <w:tr w:rsidR="00DD663B">
        <w:tc>
          <w:tcPr>
            <w:tcW w:w="1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D663B" w:rsidRDefault="001F44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4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D663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Статьи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>Участник закупки должен соответствовать един</w:t>
                  </w:r>
                  <w:r w:rsidRPr="001F4498">
                    <w:rPr>
                      <w:sz w:val="20"/>
                      <w:szCs w:val="20"/>
                    </w:rPr>
                    <w:t xml:space="preserve">ым требованиям установленным пунктом 1.6.2. раздела </w:t>
                  </w:r>
                  <w:r>
                    <w:rPr>
                      <w:sz w:val="20"/>
                      <w:szCs w:val="20"/>
                      <w:lang w:val="en-US"/>
                    </w:rPr>
                    <w:t>I</w:t>
                  </w:r>
                  <w:r w:rsidRPr="001F4498">
                    <w:rPr>
                      <w:sz w:val="20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контрактной системе требования не установлены.</w:t>
                  </w:r>
                </w:p>
              </w:tc>
            </w:tr>
            <w:tr w:rsidR="00DD663B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>1.1 статьи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об учредителях, о членах коллегиального</w:t>
                  </w:r>
                  <w:r w:rsidRPr="001F4498">
                    <w:rPr>
                      <w:sz w:val="20"/>
                      <w:szCs w:val="20"/>
                    </w:rPr>
                    <w:t xml:space="preserve">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D663B" w:rsidRPr="001F4498" w:rsidRDefault="00DD663B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DD663B">
        <w:tc>
          <w:tcPr>
            <w:tcW w:w="1229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DD663B" w:rsidRDefault="001F44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D663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соответствии с </w:t>
                  </w:r>
                  <w:r w:rsidRPr="001F4498">
                    <w:rPr>
                      <w:sz w:val="20"/>
                      <w:szCs w:val="20"/>
                    </w:rPr>
                    <w:t>требованиями, установленными статьей 14 Федерального закона № 44-ФЗ</w:t>
                  </w:r>
                </w:p>
              </w:tc>
            </w:tr>
            <w:tr w:rsidR="00DD663B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D663B" w:rsidRDefault="001F4498">
                  <w:pPr>
                    <w:jc w:val="both"/>
                  </w:pPr>
                  <w:r w:rsidRPr="001F4498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</w:t>
                  </w:r>
                  <w:r w:rsidRPr="001F4498">
                    <w:rPr>
                      <w:sz w:val="20"/>
                      <w:szCs w:val="20"/>
                    </w:rPr>
                    <w:t xml:space="preserve">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статьи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D663B" w:rsidRDefault="00DD663B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DD663B" w:rsidRDefault="00DD663B">
      <w:pPr>
        <w:rPr>
          <w:rFonts w:eastAsia="Times New Roman"/>
          <w:sz w:val="20"/>
          <w:szCs w:val="20"/>
        </w:rPr>
      </w:pPr>
    </w:p>
    <w:p w:rsidR="00DD663B" w:rsidRDefault="001F4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D663B">
        <w:tc>
          <w:tcPr>
            <w:tcW w:w="4961" w:type="dxa"/>
            <w:shd w:val="clear" w:color="auto" w:fill="auto"/>
          </w:tcPr>
          <w:p w:rsidR="00DD663B" w:rsidRDefault="001F44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D663B" w:rsidRDefault="001F449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663B">
        <w:tc>
          <w:tcPr>
            <w:tcW w:w="4961" w:type="dxa"/>
            <w:shd w:val="clear" w:color="auto" w:fill="auto"/>
          </w:tcPr>
          <w:p w:rsidR="00DD663B" w:rsidRDefault="001F44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D663B" w:rsidRDefault="001F4498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D663B">
        <w:tc>
          <w:tcPr>
            <w:tcW w:w="4961" w:type="dxa"/>
            <w:shd w:val="clear" w:color="auto" w:fill="auto"/>
          </w:tcPr>
          <w:p w:rsidR="00DD663B" w:rsidRDefault="001F44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D663B" w:rsidRDefault="001F4498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D663B" w:rsidRDefault="00DD663B">
      <w:pPr>
        <w:rPr>
          <w:rFonts w:eastAsia="Times New Roman"/>
          <w:sz w:val="20"/>
          <w:szCs w:val="20"/>
        </w:rPr>
      </w:pPr>
    </w:p>
    <w:p w:rsidR="00DD663B" w:rsidRDefault="001F4498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DD663B" w:rsidRDefault="00DD663B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D663B">
        <w:tc>
          <w:tcPr>
            <w:tcW w:w="9922" w:type="dxa"/>
            <w:shd w:val="clear" w:color="auto" w:fill="auto"/>
          </w:tcPr>
          <w:p w:rsidR="00DD663B" w:rsidRDefault="001F449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D663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EA-41011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"КРОССТЕХ" / 7804522257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-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F449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D663B" w:rsidRPr="001F4498" w:rsidRDefault="001F4498" w:rsidP="001F449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</w:t>
            </w:r>
            <w:r>
              <w:rPr>
                <w:sz w:val="20"/>
                <w:szCs w:val="20"/>
              </w:rPr>
              <w:t>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</w:t>
            </w:r>
            <w:r>
              <w:rPr>
                <w:sz w:val="20"/>
                <w:szCs w:val="20"/>
              </w:rPr>
              <w:t>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D663B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EA-41065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</w:t>
            </w:r>
            <w:r>
              <w:rPr>
                <w:sz w:val="20"/>
                <w:szCs w:val="20"/>
              </w:rPr>
              <w:t>НОЙ ОТВЕТСТВЕННОСТЬЮ "ВИТАСОФТ" / 7804422982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-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1F449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D663B" w:rsidRDefault="001F4498">
            <w:pPr>
              <w:ind w:left="72" w:firstLine="117"/>
            </w:pPr>
            <w:r>
              <w:rPr>
                <w:sz w:val="20"/>
                <w:szCs w:val="20"/>
              </w:rPr>
              <w:t>Сведения о р</w:t>
            </w:r>
            <w:r>
              <w:rPr>
                <w:sz w:val="20"/>
                <w:szCs w:val="20"/>
              </w:rPr>
              <w:t>ешении членов аукционной комиссии:</w:t>
            </w:r>
          </w:p>
          <w:p w:rsidR="00DD663B" w:rsidRPr="001F4498" w:rsidRDefault="001F4498" w:rsidP="001F4498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DD663B" w:rsidRPr="001F4498" w:rsidRDefault="00DD663B">
      <w:pPr>
        <w:rPr>
          <w:rFonts w:eastAsia="Times New Roman"/>
          <w:sz w:val="20"/>
          <w:szCs w:val="20"/>
        </w:rPr>
      </w:pPr>
    </w:p>
    <w:p w:rsidR="001F4498" w:rsidRDefault="001F4498" w:rsidP="001F4498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</w:p>
    <w:p w:rsidR="00DD663B" w:rsidRDefault="001F4498" w:rsidP="001F4498">
      <w:pPr>
        <w:jc w:val="both"/>
      </w:pPr>
      <w:r w:rsidRPr="001F4498">
        <w:rPr>
          <w:rFonts w:eastAsia="Times New Roman"/>
          <w:b/>
          <w:sz w:val="20"/>
          <w:szCs w:val="20"/>
        </w:rPr>
        <w:t>ОБЩЕСТВО С О</w:t>
      </w:r>
      <w:r w:rsidRPr="001F4498">
        <w:rPr>
          <w:rFonts w:eastAsia="Times New Roman"/>
          <w:b/>
          <w:sz w:val="20"/>
          <w:szCs w:val="20"/>
        </w:rPr>
        <w:t>ГРАНИЧЕННОЙ ОТВЕТСТВЕННОСТЬЮ "КРОССТЕХ"</w:t>
      </w:r>
    </w:p>
    <w:p w:rsidR="00DD663B" w:rsidRPr="001F4498" w:rsidRDefault="00DD663B">
      <w:pPr>
        <w:rPr>
          <w:rFonts w:eastAsia="Times New Roman"/>
          <w:sz w:val="20"/>
          <w:szCs w:val="20"/>
        </w:rPr>
      </w:pPr>
    </w:p>
    <w:p w:rsidR="00DD663B" w:rsidRDefault="001F4498" w:rsidP="001F4498">
      <w:pPr>
        <w:jc w:val="both"/>
      </w:pPr>
      <w:r w:rsidRPr="001F4498">
        <w:rPr>
          <w:rFonts w:eastAsia="Times New Roman"/>
          <w:sz w:val="20"/>
          <w:szCs w:val="20"/>
        </w:rPr>
        <w:t>Электронный аукцион признан не состоявшимся в связи с тем, что в течение десяти минут после начала проведения аукциона ни один из его участников не подал предложение о цене контракта</w:t>
      </w:r>
    </w:p>
    <w:p w:rsidR="00DD663B" w:rsidRDefault="001F4498" w:rsidP="001F4498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DD663B" w:rsidRDefault="00DD663B">
      <w:pPr>
        <w:rPr>
          <w:rFonts w:eastAsia="Times New Roman"/>
          <w:sz w:val="20"/>
          <w:szCs w:val="20"/>
        </w:rPr>
      </w:pPr>
    </w:p>
    <w:p w:rsidR="00DD663B" w:rsidRDefault="001F449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</w:t>
      </w:r>
      <w:r>
        <w:rPr>
          <w:rFonts w:eastAsia="Times New Roman"/>
          <w:sz w:val="20"/>
          <w:szCs w:val="20"/>
        </w:rPr>
        <w:t>ящий протокол подлежит хранению в течение трех лет.</w:t>
      </w:r>
    </w:p>
    <w:p w:rsidR="00DD663B" w:rsidRDefault="00DD663B">
      <w:pPr>
        <w:rPr>
          <w:rFonts w:eastAsia="Times New Roman"/>
          <w:sz w:val="20"/>
          <w:szCs w:val="20"/>
        </w:rPr>
      </w:pPr>
    </w:p>
    <w:p w:rsidR="00DD663B" w:rsidRDefault="001F4498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D663B" w:rsidRDefault="00DD663B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DD663B">
        <w:tc>
          <w:tcPr>
            <w:tcW w:w="3307" w:type="dxa"/>
            <w:shd w:val="clear" w:color="auto" w:fill="auto"/>
            <w:vAlign w:val="bottom"/>
          </w:tcPr>
          <w:p w:rsidR="00DD663B" w:rsidRDefault="001F44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D663B" w:rsidRDefault="00DD66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D663B" w:rsidRDefault="001F449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D663B">
        <w:tc>
          <w:tcPr>
            <w:tcW w:w="3307" w:type="dxa"/>
            <w:shd w:val="clear" w:color="auto" w:fill="auto"/>
            <w:vAlign w:val="bottom"/>
          </w:tcPr>
          <w:p w:rsidR="00DD663B" w:rsidRDefault="001F44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D663B" w:rsidRDefault="00DD66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bookmarkStart w:id="0" w:name="_GoBack"/>
            <w:bookmarkEnd w:id="0"/>
          </w:p>
        </w:tc>
        <w:tc>
          <w:tcPr>
            <w:tcW w:w="3308" w:type="dxa"/>
            <w:shd w:val="clear" w:color="auto" w:fill="auto"/>
            <w:vAlign w:val="bottom"/>
          </w:tcPr>
          <w:p w:rsidR="00DD663B" w:rsidRDefault="001F449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D663B">
        <w:tc>
          <w:tcPr>
            <w:tcW w:w="3307" w:type="dxa"/>
            <w:shd w:val="clear" w:color="auto" w:fill="auto"/>
            <w:vAlign w:val="bottom"/>
          </w:tcPr>
          <w:p w:rsidR="00DD663B" w:rsidRDefault="001F44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DD663B" w:rsidRDefault="00DD663B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DD663B" w:rsidRDefault="001F449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1F4498"/>
    <w:sectPr w:rsidR="00000000" w:rsidSect="001F4498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F4498">
      <w:r>
        <w:separator/>
      </w:r>
    </w:p>
  </w:endnote>
  <w:endnote w:type="continuationSeparator" w:id="0">
    <w:p w:rsidR="00000000" w:rsidRDefault="001F44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63B" w:rsidRDefault="00DD663B">
    <w:pPr>
      <w:jc w:val="both"/>
      <w:rPr>
        <w:sz w:val="18"/>
        <w:szCs w:val="18"/>
        <w:vertAlign w:val="superscript"/>
      </w:rPr>
    </w:pPr>
  </w:p>
  <w:p w:rsidR="00DD663B" w:rsidRDefault="00DD663B">
    <w:pPr>
      <w:pStyle w:val="afc"/>
    </w:pPr>
  </w:p>
  <w:p w:rsidR="00DD663B" w:rsidRDefault="00DD663B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663B" w:rsidRDefault="00DD663B"/>
  </w:footnote>
  <w:footnote w:type="continuationSeparator" w:id="0">
    <w:p w:rsidR="00DD663B" w:rsidRDefault="001F4498">
      <w:r>
        <w:continuationSeparator/>
      </w:r>
    </w:p>
  </w:footnote>
  <w:footnote w:id="1">
    <w:p w:rsidR="00DD663B" w:rsidRDefault="001F4498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63B"/>
    <w:rsid w:val="001F4498"/>
    <w:rsid w:val="00DD6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K78RHrMJKQtF+Dtvfl/suhNzdKpU0AsfWLVlXMFkyEQ=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/8GihWIgVmMc5WXD0iNWFS6eQtfYLXJdQuS5V9Br+XM=</DigestValue>
    </Reference>
  </SignedInfo>
  <SignatureValue>MMwUpIgaOFDYQNFbn4963coRX6PmVQcYn4EDOVV0ezEv395XWzcAH3WpxJkbUc0s
ZWImQ6LgJ/r1cST5/s4F+w==</SignatureValue>
  <KeyInfo>
    <X509Data>
      <X509Certificate>MIIJBzCCCLSgAwIBAgIUP0q92hJycdYjfa1pz9RN/RWDUhcwCgYIKoUDBwEBAwIw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jNC90L7QtSDQutCw0LfQvdCw0YfQtdC50YHRgtCy0L4wHhcNMTkwODA5MDgxODIz
WhcNMjAxMTA5MDgxODIzWjCCAiwxGjAYBggqhQMDgQMBARIMNzgxNDA1MjAyODg5
MRYwFAYFKoUDZAMSCzA1NDgwNjk2MzgxMSEwHwYJKoZIhvcNAQkBFhJzcGIuZ2I0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ndCQIjEsMCoGA1UEKgwj0JvRjtC00LzQuNC70LAg0J3QuNC60L7Qu9Cw0LXQstC9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BoR49tTkmt5CCMy6N/Ecdxhmv2E=</DigestValue>
      </Reference>
      <Reference URI="/word/endnotes.xml?ContentType=application/vnd.openxmlformats-officedocument.wordprocessingml.endnotes+xml">
        <DigestMethod Algorithm="http://www.w3.org/2000/09/xmldsig#sha1"/>
        <DigestValue>K5nhp7x0L6H8AII48YCJk7y4wm0=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FKe+2DONIm1kB4A2vy2DQ/QSSuc=</DigestValue>
      </Reference>
      <Reference URI="/word/footnotes.xml?ContentType=application/vnd.openxmlformats-officedocument.wordprocessingml.footnotes+xml">
        <DigestMethod Algorithm="http://www.w3.org/2000/09/xmldsig#sha1"/>
        <DigestValue>wX+WdS0bbChsNK+gbxb+aGqM+BY=</DigestValue>
      </Reference>
      <Reference URI="/word/settings.xml?ContentType=application/vnd.openxmlformats-officedocument.wordprocessingml.settings+xml">
        <DigestMethod Algorithm="http://www.w3.org/2000/09/xmldsig#sha1"/>
        <DigestValue>CBJUUq3VK3+SDcNQ7xd9okB3GBc=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2020-02-13T10:15:00Z</xd:SigningTime>
          <xd:SigningCertificate>
            <xd:Cert>
              <xd:CertDigest>
                <DigestMethod Algorithm="http://www.w3.org/2000/09/xmldsig#sha1"/>
                <DigestValue>MwhFSSZ0kvy/Yv21zOqbECNgXiY=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361333212134710582234460311131850557293513101847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wwbks+KpdICU/yma2U1APADMKnnUviLEkRo0Zb0yn4o=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sJlApzwY4SKTarwrKIX66I+CIbDTuKOm6YXvD2D+U/4=</DigestValue>
    </Reference>
  </SignedInfo>
  <SignatureValue>oZWjrMGFL0x7IvDTekoOP9Tj2kCWlpz/WTXCN94SsX4rkkplE0wplc6u2BrfD4iZ
YbAKkhu0Zh7NF+bXi37IFg==</SignatureValue>
  <KeyInfo>
    <X509Data>
      <X509Certificate>MIII5zCCCJSgAwIBAgIUa4vHY65HMUsomURBLVvaNBaHI+gwCgYIKoUDBwEBAwIw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jNC90L7QtSDQutCw0LfQvdCw0YfQtdC50YHRgtCy0L4wHhcNMTkwODA4MDgxMjQ3
WhcNMjAxMTA4MDgxMjQ3WjCCAgwxGjAYBggqhQMDgQMBARIMNzgyNjA2ODMzNDA2
MRYwFAYFKoUDZAMSCzA3ODYzMzU2MTAxMSEwHwYJKoZIhvcNAQkBFhJzcGIuZ2I0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ndCQIjEmMCQGA1UEKgwd0JDQvdC90LAg0JDQu9C10LrRgdC10LXQstC90LAxETAP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BoR49tTkmt5CCMy6N/Ecdxhmv2E=</DigestValue>
      </Reference>
      <Reference URI="/word/endnotes.xml?ContentType=application/vnd.openxmlformats-officedocument.wordprocessingml.endnotes+xml">
        <DigestMethod Algorithm="http://www.w3.org/2000/09/xmldsig#sha1"/>
        <DigestValue>K5nhp7x0L6H8AII48YCJk7y4wm0=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FKe+2DONIm1kB4A2vy2DQ/QSSuc=</DigestValue>
      </Reference>
      <Reference URI="/word/footnotes.xml?ContentType=application/vnd.openxmlformats-officedocument.wordprocessingml.footnotes+xml">
        <DigestMethod Algorithm="http://www.w3.org/2000/09/xmldsig#sha1"/>
        <DigestValue>wX+WdS0bbChsNK+gbxb+aGqM+BY=</DigestValue>
      </Reference>
      <Reference URI="/word/settings.xml?ContentType=application/vnd.openxmlformats-officedocument.wordprocessingml.settings+xml">
        <DigestMethod Algorithm="http://www.w3.org/2000/09/xmldsig#sha1"/>
        <DigestValue>CBJUUq3VK3+SDcNQ7xd9okB3GBc=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2020-02-13T10:15:06Z</xd:SigningTime>
          <xd:SigningCertificate>
            <xd:Cert>
              <xd:CertDigest>
                <DigestMethod Algorithm="http://www.w3.org/2000/09/xmldsig#sha1"/>
                <DigestValue>ZtGSaYYcdZaG0+kc+m9UNoCNoNg=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613979185325256655307889211309415853836783264744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/qNlncByh5PcilykYLe8bjEDpU7qNzb5Wb9hAbFLq0c=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RygpHhbMnX6gYo89wDuuThzY4Q6Fbqk6Hm+55nsl3mY=</DigestValue>
    </Reference>
  </SignedInfo>
  <SignatureValue>Dh3jQx6KmNmd9S/Av7HUmuuni9Ys220wbOKckS5Bf0pOJ7tSuyBAvtHZO2JxT5Km
P6ncEl932LxrpTsLLpv4LQ==</SignatureValue>
  <KeyInfo>
    <X509Data>
      <X509Certificate>MIIIzjCCCHugAwIBAgIUC5oKZzVl6uVWckgqSW4Ou9m1V1UwCgYIKoUDBwEBAwIw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jNC90L7QtSDQutCw0LfQvdCw0YfQtdC50YHRgtCy0L4wHhcNMTkwODA5MDg0NzAz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DwEB/wQEAwID+DApBgNVHSUEIjAgBggrBgEFBQcDAgYJKoUDA4F7BQICBgkqhQMD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BoR49tTkmt5CCMy6N/Ecdxhmv2E=</DigestValue>
      </Reference>
      <Reference URI="/word/endnotes.xml?ContentType=application/vnd.openxmlformats-officedocument.wordprocessingml.endnotes+xml">
        <DigestMethod Algorithm="http://www.w3.org/2000/09/xmldsig#sha1"/>
        <DigestValue>K5nhp7x0L6H8AII48YCJk7y4wm0=</DigestValue>
      </Reference>
      <Reference URI="/word/fontTable.xml?ContentType=application/vnd.openxmlformats-officedocument.wordprocessingml.fontTable+xml">
        <DigestMethod Algorithm="http://www.w3.org/2000/09/xmldsig#sha1"/>
        <DigestValue>xD8sGwoyzn2CXP9OOdc2oEH1qd4=</DigestValue>
      </Reference>
      <Reference URI="/word/footer1.xml?ContentType=application/vnd.openxmlformats-officedocument.wordprocessingml.footer+xml">
        <DigestMethod Algorithm="http://www.w3.org/2000/09/xmldsig#sha1"/>
        <DigestValue>FKe+2DONIm1kB4A2vy2DQ/QSSuc=</DigestValue>
      </Reference>
      <Reference URI="/word/footnotes.xml?ContentType=application/vnd.openxmlformats-officedocument.wordprocessingml.footnotes+xml">
        <DigestMethod Algorithm="http://www.w3.org/2000/09/xmldsig#sha1"/>
        <DigestValue>wX+WdS0bbChsNK+gbxb+aGqM+BY=</DigestValue>
      </Reference>
      <Reference URI="/word/settings.xml?ContentType=application/vnd.openxmlformats-officedocument.wordprocessingml.settings+xml">
        <DigestMethod Algorithm="http://www.w3.org/2000/09/xmldsig#sha1"/>
        <DigestValue>CBJUUq3VK3+SDcNQ7xd9okB3GBc=</DigestValue>
      </Reference>
      <Reference URI="/word/styles.xml?ContentType=application/vnd.openxmlformats-officedocument.wordprocessingml.styles+xml">
        <DigestMethod Algorithm="http://www.w3.org/2000/09/xmldsig#sha1"/>
        <DigestValue>s5HVEARZOXLPeUFyFX/0QtJTy3U=</DigestValue>
      </Reference>
      <Reference URI="/word/stylesWithEffects.xml?ContentType=application/vnd.ms-word.stylesWithEffects+xml">
        <DigestMethod Algorithm="http://www.w3.org/2000/09/xmldsig#sha1"/>
        <DigestValue>4JlZPC3zlvxUsAVrmOnbixEiacs=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2020-02-13T10:15:20Z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2020-02-13T10:15:20Z</xd:SigningTime>
          <xd:SigningCertificate>
            <xd:Cert>
              <xd:CertDigest>
                <DigestMethod Algorithm="http://www.w3.org/2000/09/xmldsig#sha1"/>
                <DigestValue>ZwGklnM1ffcK1CO0/N7SV73atZQ=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66234119482557331202652184526654035532669343573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761</Words>
  <Characters>4343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2020-02-13T10:14:00Z</cp:lastPrinted>
  <dcterms:created xsi:type="dcterms:W3CDTF">2020-02-13T10:14:00Z</dcterms:created>
  <dcterms:modified xsi:type="dcterms:W3CDTF">2020-02-13T10:14:00Z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