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</w:t>
      </w:r>
      <w:r w:rsidR="00BB2CEA">
        <w:rPr>
          <w:rFonts w:ascii="Times New Roman" w:hAnsi="Times New Roman"/>
          <w:b/>
          <w:bCs/>
          <w:sz w:val="24"/>
          <w:szCs w:val="24"/>
        </w:rPr>
        <w:t xml:space="preserve"> №3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br/>
        <w:t>Подведения итогов электронно</w:t>
      </w:r>
      <w:r w:rsidR="00607B40">
        <w:rPr>
          <w:rFonts w:ascii="Times New Roman" w:hAnsi="Times New Roman"/>
          <w:b/>
          <w:bCs/>
          <w:sz w:val="24"/>
          <w:szCs w:val="24"/>
        </w:rPr>
        <w:t xml:space="preserve">го аукциона </w:t>
      </w:r>
      <w:r w:rsidR="00607B40">
        <w:rPr>
          <w:rFonts w:ascii="Times New Roman" w:hAnsi="Times New Roman"/>
          <w:b/>
          <w:bCs/>
          <w:sz w:val="24"/>
          <w:szCs w:val="24"/>
        </w:rPr>
        <w:br/>
        <w:t>0373200059718000015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F4E4E" w:rsidRPr="00642D2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7F4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7F4E4E" w:rsidRPr="00642D22" w:rsidRDefault="00607B40" w:rsidP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«16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февраля </w:t>
            </w:r>
            <w:r w:rsidR="00BB2CEA">
              <w:rPr>
                <w:rFonts w:ascii="Times New Roman" w:hAnsi="Times New Roman"/>
                <w:sz w:val="24"/>
                <w:szCs w:val="24"/>
              </w:rPr>
              <w:t>2018</w:t>
            </w:r>
            <w:r w:rsidR="00FA47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D22" w:rsidRPr="00642D2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Заказчиком является: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ГОСУДАРСТВЕННОЕ БЮДЖЕТНОЕ УЧРЕЖДЕНИЕ ЗДРАВООХРАНЕНИЯ ГОРОДА МОСКВЫ "МОСКОВСКИЙ ГОРОДСКОЙ НАУЧНО-ПРАКТИЧЕСКИЙ ЦЕНТР БОРЬБЫ С ТУБЕРКУЛЕЗОМ ДЕПАРТАМЕНТА ЗДРАВООХРАНЕНИЯ ГОРОДА МОСКВЫ"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607B40">
        <w:rPr>
          <w:rFonts w:ascii="Times New Roman" w:hAnsi="Times New Roman"/>
          <w:sz w:val="24"/>
          <w:szCs w:val="24"/>
        </w:rPr>
        <w:t>ном аукционе 0373200059718000015</w:t>
      </w:r>
      <w:r>
        <w:rPr>
          <w:rFonts w:ascii="Times New Roman" w:hAnsi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2E2F6B" w:rsidRPr="00607B40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hyperlink r:id="rId5" w:history="1">
        <w:r w:rsidR="00607B40" w:rsidRPr="00607B40">
          <w:rPr>
            <w:rFonts w:ascii="Times New Roman" w:hAnsi="Times New Roman"/>
            <w:sz w:val="24"/>
            <w:szCs w:val="24"/>
          </w:rPr>
          <w:t>Оказание услуг по техническому обслуживанию системы автоматического пожаротушения (АУПТ) в ГБУЗ «МНПЦ борьбы с туберкулезом ДЗМ» в 2018 году</w:t>
        </w:r>
      </w:hyperlink>
      <w:r w:rsidR="002E2F6B" w:rsidRPr="00607B40">
        <w:rPr>
          <w:rFonts w:ascii="Times New Roman" w:hAnsi="Times New Roman"/>
          <w:sz w:val="24"/>
          <w:szCs w:val="24"/>
        </w:rPr>
        <w:t xml:space="preserve"> </w:t>
      </w:r>
    </w:p>
    <w:p w:rsidR="007F4E4E" w:rsidRDefault="00CC17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172D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="00642D22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br/>
      </w:r>
      <w:r w:rsidR="00607B40" w:rsidRPr="00607B40">
        <w:rPr>
          <w:rFonts w:ascii="Times New Roman" w:hAnsi="Times New Roman"/>
          <w:sz w:val="24"/>
          <w:szCs w:val="24"/>
        </w:rPr>
        <w:t>1 007 403.12</w:t>
      </w:r>
      <w:r w:rsidR="00607B40" w:rsidRPr="00607B40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руб.</w:t>
      </w:r>
      <w:r w:rsidR="00642D22" w:rsidRPr="00525CD5">
        <w:rPr>
          <w:rFonts w:ascii="Times New Roman" w:hAnsi="Times New Roman"/>
          <w:sz w:val="24"/>
          <w:szCs w:val="24"/>
        </w:rPr>
        <w:t xml:space="preserve"> </w:t>
      </w:r>
      <w:r w:rsidR="00642D22" w:rsidRPr="00525CD5">
        <w:rPr>
          <w:rFonts w:ascii="Times New Roman" w:hAnsi="Times New Roman"/>
          <w:sz w:val="24"/>
          <w:szCs w:val="24"/>
        </w:rPr>
        <w:br/>
      </w:r>
    </w:p>
    <w:p w:rsidR="002E2F6B" w:rsidRPr="004402E6" w:rsidRDefault="002E2F6B" w:rsidP="002E2F6B">
      <w:pPr>
        <w:pStyle w:val="parametervalue"/>
      </w:pPr>
      <w:r>
        <w:rPr>
          <w:b/>
        </w:rPr>
        <w:t xml:space="preserve">         </w:t>
      </w:r>
      <w:r w:rsidR="00642D22" w:rsidRPr="002E2F6B">
        <w:rPr>
          <w:b/>
        </w:rPr>
        <w:t>3.</w:t>
      </w:r>
      <w:r w:rsidR="00642D22">
        <w:t xml:space="preserve"> Извещение и аукционная документация о проведении настоящего электронного аукциона были разм</w:t>
      </w:r>
      <w:r w:rsidR="00607B40">
        <w:t>ещены «02</w:t>
      </w:r>
      <w:r w:rsidR="00642D22">
        <w:t xml:space="preserve">» </w:t>
      </w:r>
      <w:r w:rsidR="00607B40">
        <w:t>февраля 2018</w:t>
      </w:r>
      <w:r w:rsidR="00642D22">
        <w:t xml:space="preserve"> года на </w:t>
      </w:r>
      <w:r>
        <w:t xml:space="preserve">сайте торговой площадки АО "РАД", по адресу в сети «Интернет»: </w:t>
      </w:r>
      <w:hyperlink r:id="rId6" w:history="1">
        <w:r w:rsidRPr="0037339C">
          <w:t>https://gz.lot-online.ru</w:t>
        </w:r>
      </w:hyperlink>
      <w:r>
        <w:t xml:space="preserve"> </w:t>
      </w:r>
      <w:r w:rsidRPr="004402E6">
        <w:t xml:space="preserve">. </w:t>
      </w:r>
    </w:p>
    <w:p w:rsidR="00FA4762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E2F6B">
        <w:rPr>
          <w:rFonts w:ascii="Times New Roman" w:hAnsi="Times New Roman"/>
          <w:b/>
          <w:sz w:val="24"/>
          <w:szCs w:val="24"/>
        </w:rPr>
        <w:t xml:space="preserve">4. Состав аукционной комиссии. </w:t>
      </w:r>
      <w:r w:rsidRPr="002E2F6B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заседании комиссии (Единая комиссия по осуществлению закупок для нужд ГБУЗ "МНПЦ борьбы с туберкулезом ДЗМ"), при рассмотрении вторых частей заявок на участие в электронном аукционе присутствовали: </w:t>
      </w:r>
    </w:p>
    <w:p w:rsidR="007F4E4E" w:rsidRPr="00456580" w:rsidRDefault="00527C53" w:rsidP="003E2B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комиссии: Копылов Александр Вячеславович</w:t>
      </w:r>
      <w:proofErr w:type="gramStart"/>
      <w:r>
        <w:rPr>
          <w:rFonts w:ascii="Times New Roman" w:hAnsi="Times New Roman"/>
          <w:sz w:val="24"/>
          <w:szCs w:val="24"/>
        </w:rPr>
        <w:br/>
        <w:t>З</w:t>
      </w:r>
      <w:proofErr w:type="gramEnd"/>
      <w:r>
        <w:rPr>
          <w:rFonts w:ascii="Times New Roman" w:hAnsi="Times New Roman"/>
          <w:sz w:val="24"/>
          <w:szCs w:val="24"/>
        </w:rPr>
        <w:t xml:space="preserve">ам. председателя комиссии: Анисимова Любовь Генриховна </w:t>
      </w:r>
      <w:r>
        <w:rPr>
          <w:rFonts w:ascii="Times New Roman" w:hAnsi="Times New Roman"/>
          <w:sz w:val="24"/>
          <w:szCs w:val="24"/>
        </w:rPr>
        <w:br/>
        <w:t xml:space="preserve">Член комиссии: Румянцев Максим Николаевич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Щербаков Евгений Анатольевич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Сергеевич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456580" w:rsidRPr="00456580">
        <w:rPr>
          <w:rFonts w:ascii="Times New Roman" w:hAnsi="Times New Roman"/>
          <w:sz w:val="24"/>
          <w:szCs w:val="24"/>
        </w:rPr>
        <w:t>Секретарь комиссии: Варлыгина Екатерина Анатольевна</w:t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</w:t>
      </w:r>
      <w:r w:rsidR="00C0679D">
        <w:rPr>
          <w:rFonts w:ascii="Times New Roman" w:hAnsi="Times New Roman"/>
          <w:sz w:val="24"/>
          <w:szCs w:val="24"/>
        </w:rPr>
        <w:t>ого аукциона 037320</w:t>
      </w:r>
      <w:r w:rsidR="00607B40">
        <w:rPr>
          <w:rFonts w:ascii="Times New Roman" w:hAnsi="Times New Roman"/>
          <w:sz w:val="24"/>
          <w:szCs w:val="24"/>
        </w:rPr>
        <w:t>0059718</w:t>
      </w:r>
      <w:r w:rsidR="002E2F6B">
        <w:rPr>
          <w:rFonts w:ascii="Times New Roman" w:hAnsi="Times New Roman"/>
          <w:sz w:val="24"/>
          <w:szCs w:val="24"/>
        </w:rPr>
        <w:t>0</w:t>
      </w:r>
      <w:r w:rsidR="00607B40">
        <w:rPr>
          <w:rFonts w:ascii="Times New Roman" w:hAnsi="Times New Roman"/>
          <w:sz w:val="24"/>
          <w:szCs w:val="24"/>
        </w:rPr>
        <w:t>00015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932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0"/>
        <w:gridCol w:w="1418"/>
        <w:gridCol w:w="4677"/>
        <w:gridCol w:w="1985"/>
      </w:tblGrid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Номер по ранжированию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2862BF">
              <w:rPr>
                <w:rFonts w:ascii="Times New Roman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40" w:rsidRPr="002862BF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62BF">
              <w:rPr>
                <w:rFonts w:ascii="Times New Roman" w:hAnsi="Times New Roman"/>
                <w:b/>
                <w:bCs/>
              </w:rPr>
              <w:t>Предложение о цене контракта (руб.)</w:t>
            </w: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4C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Pr="007824FA" w:rsidRDefault="00607B40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tgtFrame="_blank" w:history="1">
              <w:r w:rsidRPr="002E2F6B">
                <w:rPr>
                  <w:rFonts w:ascii="Times New Roman" w:hAnsi="Times New Roman"/>
                  <w:sz w:val="24"/>
                  <w:szCs w:val="24"/>
                </w:rPr>
                <w:t>Общество с ограниченной ответственностью "СК МАШМОНТАЖ"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155"/>
            </w:tblGrid>
            <w:tr w:rsidR="00607B40" w:rsidRPr="00607B40" w:rsidTr="00607B4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607B40" w:rsidRPr="00607B40" w:rsidRDefault="00607B40" w:rsidP="00607B4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607B40" w:rsidRPr="00607B40" w:rsidRDefault="00607B40" w:rsidP="00607B4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7B40">
                    <w:rPr>
                      <w:rFonts w:ascii="Times New Roman" w:hAnsi="Times New Roman"/>
                      <w:sz w:val="24"/>
                      <w:szCs w:val="24"/>
                    </w:rPr>
                    <w:t>669 923.02</w:t>
                  </w:r>
                </w:p>
              </w:tc>
            </w:tr>
          </w:tbl>
          <w:p w:rsidR="00607B40" w:rsidRPr="00607B40" w:rsidRDefault="00607B40" w:rsidP="000664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Default="00607B40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607B40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hyperlink r:id="rId8" w:tgtFrame="_blank" w:history="1">
              <w:r w:rsidRPr="00607B40">
                <w:rPr>
                  <w:rFonts w:ascii="Times New Roman" w:hAnsi="Times New Roman"/>
                  <w:sz w:val="24"/>
                  <w:szCs w:val="24"/>
                </w:rPr>
                <w:t>"Спектр-АПС"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607B40" w:rsidRDefault="00607B40" w:rsidP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069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7B40">
              <w:rPr>
                <w:rFonts w:ascii="Times New Roman" w:hAnsi="Times New Roman"/>
                <w:sz w:val="24"/>
                <w:szCs w:val="24"/>
              </w:rPr>
              <w:t>715 000.00</w:t>
            </w:r>
          </w:p>
        </w:tc>
      </w:tr>
      <w:tr w:rsidR="00607B40" w:rsidRPr="00642D22" w:rsidTr="00607B40">
        <w:trPr>
          <w:trHeight w:val="1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Pr="004964CB" w:rsidRDefault="00607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7B40" w:rsidRDefault="0090698E" w:rsidP="00742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698E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hyperlink r:id="rId9" w:tgtFrame="_blank" w:history="1">
              <w:r w:rsidRPr="0090698E">
                <w:rPr>
                  <w:rFonts w:ascii="Times New Roman" w:hAnsi="Times New Roman"/>
                  <w:sz w:val="24"/>
                  <w:szCs w:val="24"/>
                </w:rPr>
                <w:t>«Гефест»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B40" w:rsidRDefault="0090698E" w:rsidP="0090698E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0698E">
              <w:rPr>
                <w:rFonts w:ascii="Times New Roman" w:hAnsi="Times New Roman"/>
                <w:sz w:val="24"/>
                <w:szCs w:val="24"/>
              </w:rPr>
              <w:t>720 293.18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</w:t>
      </w:r>
      <w:r>
        <w:rPr>
          <w:rFonts w:ascii="Times New Roman" w:hAnsi="Times New Roman"/>
          <w:sz w:val="24"/>
          <w:szCs w:val="24"/>
        </w:rPr>
        <w:lastRenderedPageBreak/>
        <w:t>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7F4E4E" w:rsidRPr="00642D2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90698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Pr="00805F1B" w:rsidRDefault="0090698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Pr="004964CB" w:rsidRDefault="0090698E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Pr="00805F1B" w:rsidRDefault="0090698E" w:rsidP="001E66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E" w:rsidRPr="00805F1B" w:rsidRDefault="0090698E" w:rsidP="009F3C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90698E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Pr="00642D22" w:rsidRDefault="0090698E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Default="0090698E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8E" w:rsidRPr="00805F1B" w:rsidRDefault="0090698E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E" w:rsidRPr="00805F1B" w:rsidRDefault="0090698E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9F3C9F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</w:tbl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7F4E4E" w:rsidRDefault="00642D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аукционной комиссии: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7F4E4E" w:rsidRPr="00642D2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642D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5E4F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2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7F4E4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E4E" w:rsidRPr="00642D22" w:rsidRDefault="00642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7F4E4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E4E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 w:rsidP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 w:rsidP="005A7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 w:rsidP="005A75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1E66DE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Default="001E66D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DE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456580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Default="0045658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Pr="00642D22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80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456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805F1B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A754D" w:rsidRPr="00642D2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5A75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754D" w:rsidRPr="00642D22" w:rsidRDefault="00805F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807051" w:rsidRDefault="00642D2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6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5E4FE1" w:rsidRDefault="005E4F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5E4FE1" w:rsidRPr="00642D22" w:rsidTr="00CA79E1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Заявка № 3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Александр Вячеславович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Анисимова Любовь Генриховна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sz w:val="24"/>
                <w:szCs w:val="24"/>
              </w:rPr>
              <w:t>Румянцев Максим Николаевич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Анатольевич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Лавлинский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6580">
              <w:rPr>
                <w:rFonts w:ascii="Times New Roman" w:hAnsi="Times New Roman"/>
                <w:sz w:val="24"/>
                <w:szCs w:val="24"/>
              </w:rPr>
              <w:t>Варлыгина Екатерина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642D22">
              <w:rPr>
                <w:rFonts w:ascii="Times New Roman" w:hAnsi="Times New Roman"/>
                <w:sz w:val="24"/>
                <w:szCs w:val="24"/>
              </w:rPr>
              <w:t>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05F1B">
              <w:rPr>
                <w:rFonts w:ascii="Times New Roman" w:hAnsi="Times New Roman"/>
                <w:sz w:val="24"/>
                <w:szCs w:val="24"/>
              </w:rPr>
              <w:t>оответствует требованиям аукционной документации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5F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805F1B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805F1B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E4FE1" w:rsidRPr="00642D22" w:rsidTr="00CA79E1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D22"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FE1" w:rsidRPr="00642D22" w:rsidRDefault="005E4FE1" w:rsidP="00CA7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55E5C" w:rsidRDefault="00155E5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64E2A" w:rsidRPr="00155E5C" w:rsidRDefault="0037339C" w:rsidP="00805F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642D22">
        <w:rPr>
          <w:rFonts w:ascii="Times New Roman" w:hAnsi="Times New Roman"/>
          <w:sz w:val="24"/>
          <w:szCs w:val="24"/>
        </w:rPr>
        <w:t xml:space="preserve">7. </w:t>
      </w:r>
      <w:r w:rsidR="00664E2A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В результате рассмотрения вторых частей заявок признать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5E4FE1">
        <w:rPr>
          <w:rFonts w:ascii="Times New Roman" w:hAnsi="Times New Roman"/>
          <w:sz w:val="24"/>
          <w:szCs w:val="24"/>
        </w:rPr>
        <w:t xml:space="preserve">победителем </w:t>
      </w:r>
      <w:r w:rsidR="00805F1B">
        <w:rPr>
          <w:rFonts w:ascii="Times New Roman" w:hAnsi="Times New Roman"/>
          <w:sz w:val="24"/>
          <w:szCs w:val="24"/>
        </w:rPr>
        <w:t>аукцион</w:t>
      </w:r>
      <w:r w:rsidR="005E4FE1">
        <w:rPr>
          <w:rFonts w:ascii="Times New Roman" w:hAnsi="Times New Roman"/>
          <w:sz w:val="24"/>
          <w:szCs w:val="24"/>
        </w:rPr>
        <w:t>а</w:t>
      </w:r>
      <w:r w:rsidR="00805F1B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 xml:space="preserve"> </w:t>
      </w:r>
      <w:r w:rsidR="002F6DCD">
        <w:rPr>
          <w:rFonts w:ascii="Times New Roman" w:hAnsi="Times New Roman"/>
          <w:sz w:val="24"/>
          <w:szCs w:val="24"/>
        </w:rPr>
        <w:t xml:space="preserve"> </w:t>
      </w:r>
      <w:r w:rsidR="00FE5A92">
        <w:rPr>
          <w:rFonts w:ascii="Times New Roman" w:hAnsi="Times New Roman"/>
          <w:sz w:val="24"/>
          <w:szCs w:val="24"/>
        </w:rPr>
        <w:t>и заключить контракт с</w:t>
      </w:r>
      <w:r w:rsidR="00525CD5">
        <w:rPr>
          <w:rFonts w:ascii="Times New Roman" w:hAnsi="Times New Roman"/>
          <w:sz w:val="24"/>
          <w:szCs w:val="24"/>
        </w:rPr>
        <w:t xml:space="preserve"> </w:t>
      </w:r>
      <w:hyperlink r:id="rId10" w:tgtFrame="_blank" w:history="1">
        <w:r w:rsidR="00805F1B" w:rsidRPr="002E2F6B">
          <w:rPr>
            <w:rFonts w:ascii="Times New Roman" w:hAnsi="Times New Roman"/>
            <w:sz w:val="24"/>
            <w:szCs w:val="24"/>
          </w:rPr>
          <w:t>Общество</w:t>
        </w:r>
        <w:r w:rsidR="00805F1B">
          <w:rPr>
            <w:rFonts w:ascii="Times New Roman" w:hAnsi="Times New Roman"/>
            <w:sz w:val="24"/>
            <w:szCs w:val="24"/>
          </w:rPr>
          <w:t>м</w:t>
        </w:r>
        <w:r w:rsidR="00805F1B" w:rsidRPr="002E2F6B">
          <w:rPr>
            <w:rFonts w:ascii="Times New Roman" w:hAnsi="Times New Roman"/>
            <w:sz w:val="24"/>
            <w:szCs w:val="24"/>
          </w:rPr>
          <w:t xml:space="preserve"> с ограниченной ответственностью "СК МАШМОНТАЖ"</w:t>
        </w:r>
      </w:hyperlink>
      <w:r w:rsidR="00805F1B">
        <w:rPr>
          <w:rFonts w:ascii="Times New Roman" w:hAnsi="Times New Roman"/>
          <w:sz w:val="24"/>
          <w:szCs w:val="24"/>
        </w:rPr>
        <w:t xml:space="preserve">, </w:t>
      </w:r>
      <w:r w:rsidR="00155E5C">
        <w:rPr>
          <w:rFonts w:ascii="Times New Roman" w:hAnsi="Times New Roman"/>
          <w:bCs/>
          <w:sz w:val="24"/>
          <w:szCs w:val="24"/>
        </w:rPr>
        <w:t xml:space="preserve">предложившем цену контракта  </w:t>
      </w:r>
      <w:r w:rsidR="005E4FE1" w:rsidRPr="00607B40">
        <w:rPr>
          <w:rFonts w:ascii="Times New Roman" w:hAnsi="Times New Roman"/>
          <w:sz w:val="24"/>
          <w:szCs w:val="24"/>
        </w:rPr>
        <w:t>669 923.02</w:t>
      </w:r>
      <w:r w:rsidR="005E4FE1">
        <w:rPr>
          <w:rFonts w:ascii="Times New Roman" w:hAnsi="Times New Roman"/>
          <w:bCs/>
          <w:sz w:val="24"/>
          <w:szCs w:val="24"/>
        </w:rPr>
        <w:t xml:space="preserve"> </w:t>
      </w:r>
      <w:r w:rsidR="00155E5C">
        <w:rPr>
          <w:rFonts w:ascii="Times New Roman" w:hAnsi="Times New Roman"/>
          <w:bCs/>
          <w:sz w:val="24"/>
          <w:szCs w:val="24"/>
        </w:rPr>
        <w:t>(</w:t>
      </w:r>
      <w:r w:rsidR="005E4FE1">
        <w:rPr>
          <w:rFonts w:ascii="Times New Roman" w:hAnsi="Times New Roman"/>
          <w:bCs/>
          <w:sz w:val="24"/>
          <w:szCs w:val="24"/>
        </w:rPr>
        <w:t xml:space="preserve">Шестьсот </w:t>
      </w:r>
      <w:r w:rsidR="00805F1B">
        <w:rPr>
          <w:rFonts w:ascii="Times New Roman" w:hAnsi="Times New Roman"/>
          <w:bCs/>
          <w:sz w:val="24"/>
          <w:szCs w:val="24"/>
        </w:rPr>
        <w:t xml:space="preserve"> </w:t>
      </w:r>
      <w:r w:rsidR="005E4FE1">
        <w:rPr>
          <w:rFonts w:ascii="Times New Roman" w:hAnsi="Times New Roman"/>
          <w:bCs/>
          <w:sz w:val="24"/>
          <w:szCs w:val="24"/>
        </w:rPr>
        <w:t xml:space="preserve">шестьдесят девять </w:t>
      </w:r>
      <w:r w:rsidR="00155E5C">
        <w:rPr>
          <w:rFonts w:ascii="Times New Roman" w:hAnsi="Times New Roman"/>
          <w:bCs/>
          <w:sz w:val="24"/>
          <w:szCs w:val="24"/>
        </w:rPr>
        <w:t xml:space="preserve"> тысяч </w:t>
      </w:r>
      <w:r w:rsidR="005E4FE1">
        <w:rPr>
          <w:rFonts w:ascii="Times New Roman" w:hAnsi="Times New Roman"/>
          <w:bCs/>
          <w:sz w:val="24"/>
          <w:szCs w:val="24"/>
        </w:rPr>
        <w:t xml:space="preserve">девятьсот </w:t>
      </w:r>
      <w:r>
        <w:rPr>
          <w:rFonts w:ascii="Times New Roman" w:hAnsi="Times New Roman"/>
          <w:bCs/>
          <w:sz w:val="24"/>
          <w:szCs w:val="24"/>
        </w:rPr>
        <w:t>двадцать три) рубля</w:t>
      </w:r>
      <w:r w:rsidR="00155E5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02 копей</w:t>
      </w:r>
      <w:r w:rsidR="00805F1B">
        <w:rPr>
          <w:rFonts w:ascii="Times New Roman" w:hAnsi="Times New Roman"/>
          <w:bCs/>
          <w:sz w:val="24"/>
          <w:szCs w:val="24"/>
        </w:rPr>
        <w:t>к</w:t>
      </w:r>
      <w:r>
        <w:rPr>
          <w:rFonts w:ascii="Times New Roman" w:hAnsi="Times New Roman"/>
          <w:bCs/>
          <w:sz w:val="24"/>
          <w:szCs w:val="24"/>
        </w:rPr>
        <w:t>и</w:t>
      </w:r>
      <w:r w:rsidR="00642D22" w:rsidRPr="00155E5C">
        <w:rPr>
          <w:rFonts w:ascii="Times New Roman" w:hAnsi="Times New Roman"/>
          <w:bCs/>
          <w:sz w:val="24"/>
          <w:szCs w:val="24"/>
        </w:rPr>
        <w:t>.</w:t>
      </w:r>
    </w:p>
    <w:p w:rsidR="007F4E4E" w:rsidRDefault="00664E2A" w:rsidP="00373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55E5C">
        <w:rPr>
          <w:rFonts w:ascii="Times New Roman" w:hAnsi="Times New Roman"/>
          <w:sz w:val="24"/>
          <w:szCs w:val="24"/>
        </w:rPr>
        <w:t xml:space="preserve">      </w:t>
      </w:r>
      <w:r w:rsidR="00155E5C">
        <w:rPr>
          <w:rFonts w:ascii="Times New Roman" w:hAnsi="Times New Roman"/>
          <w:sz w:val="24"/>
          <w:szCs w:val="24"/>
        </w:rPr>
        <w:t xml:space="preserve"> </w:t>
      </w:r>
      <w:r w:rsidR="00642D22">
        <w:rPr>
          <w:rFonts w:ascii="Times New Roman" w:hAnsi="Times New Roman"/>
          <w:sz w:val="24"/>
          <w:szCs w:val="24"/>
        </w:rPr>
        <w:t>8. Протокол подведения итогов электронного аукциона будет размещен на сайте электронной торговой площадки, по адресу в сети «Интернет</w:t>
      </w:r>
      <w:r w:rsidR="00642D22" w:rsidRPr="0037339C">
        <w:rPr>
          <w:rFonts w:ascii="Times New Roman" w:hAnsi="Times New Roman"/>
          <w:sz w:val="24"/>
          <w:szCs w:val="24"/>
        </w:rPr>
        <w:t xml:space="preserve">»: </w:t>
      </w:r>
      <w:r w:rsidR="0037339C" w:rsidRPr="0037339C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37339C" w:rsidRPr="0037339C">
          <w:rPr>
            <w:rFonts w:ascii="Times New Roman" w:hAnsi="Times New Roman"/>
            <w:sz w:val="24"/>
            <w:szCs w:val="24"/>
          </w:rPr>
          <w:t>https://gz.lot-online.ru</w:t>
        </w:r>
      </w:hyperlink>
      <w:r w:rsidR="0037339C" w:rsidRPr="0037339C">
        <w:rPr>
          <w:rFonts w:ascii="Times New Roman" w:hAnsi="Times New Roman"/>
          <w:sz w:val="24"/>
          <w:szCs w:val="24"/>
        </w:rPr>
        <w:t xml:space="preserve"> . </w:t>
      </w:r>
      <w:r w:rsidR="00642D22">
        <w:rPr>
          <w:rFonts w:ascii="Times New Roman" w:hAnsi="Times New Roman"/>
          <w:sz w:val="24"/>
          <w:szCs w:val="24"/>
        </w:rPr>
        <w:t xml:space="preserve"> не позднее рабочего дня, следующего за датой подписания настоящего протокола. </w:t>
      </w:r>
    </w:p>
    <w:p w:rsidR="00642D22" w:rsidRDefault="00642D22"/>
    <w:p w:rsidR="00525CD5" w:rsidRDefault="00525CD5">
      <w:bookmarkStart w:id="0" w:name="_GoBack"/>
      <w:bookmarkEnd w:id="0"/>
    </w:p>
    <w:p w:rsidR="00B436F0" w:rsidRDefault="00607B4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5pt;height:701pt">
            <v:imagedata r:id="rId12" o:title=""/>
          </v:shape>
        </w:pict>
      </w:r>
    </w:p>
    <w:sectPr w:rsidR="00B436F0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A7"/>
    <w:rsid w:val="000305B9"/>
    <w:rsid w:val="00066449"/>
    <w:rsid w:val="000832DB"/>
    <w:rsid w:val="00155E5C"/>
    <w:rsid w:val="001E66DE"/>
    <w:rsid w:val="002862BF"/>
    <w:rsid w:val="002D2F09"/>
    <w:rsid w:val="002E2F6B"/>
    <w:rsid w:val="002F6DCD"/>
    <w:rsid w:val="00355601"/>
    <w:rsid w:val="0037339C"/>
    <w:rsid w:val="003E2BC2"/>
    <w:rsid w:val="00456580"/>
    <w:rsid w:val="004964CB"/>
    <w:rsid w:val="00525CD5"/>
    <w:rsid w:val="00527C53"/>
    <w:rsid w:val="00593977"/>
    <w:rsid w:val="005A754D"/>
    <w:rsid w:val="005E4FE1"/>
    <w:rsid w:val="00607B40"/>
    <w:rsid w:val="00642D22"/>
    <w:rsid w:val="00664E2A"/>
    <w:rsid w:val="0072114C"/>
    <w:rsid w:val="00742FF2"/>
    <w:rsid w:val="007824FA"/>
    <w:rsid w:val="007F4E4E"/>
    <w:rsid w:val="00805F1B"/>
    <w:rsid w:val="00807051"/>
    <w:rsid w:val="00857C36"/>
    <w:rsid w:val="0090698E"/>
    <w:rsid w:val="0096704C"/>
    <w:rsid w:val="009F3C9F"/>
    <w:rsid w:val="00AF4B44"/>
    <w:rsid w:val="00B436F0"/>
    <w:rsid w:val="00B752D2"/>
    <w:rsid w:val="00BB2CEA"/>
    <w:rsid w:val="00C0679D"/>
    <w:rsid w:val="00CC172D"/>
    <w:rsid w:val="00E85E2E"/>
    <w:rsid w:val="00F74FA7"/>
    <w:rsid w:val="00FA4762"/>
    <w:rsid w:val="00FE4F9E"/>
    <w:rsid w:val="00FE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E5A92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25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5CD5"/>
    <w:rPr>
      <w:rFonts w:ascii="Tahoma" w:hAnsi="Tahoma" w:cs="Tahoma"/>
      <w:sz w:val="16"/>
      <w:szCs w:val="16"/>
    </w:rPr>
  </w:style>
  <w:style w:type="character" w:styleId="a6">
    <w:name w:val="Hyperlink"/>
    <w:uiPriority w:val="99"/>
    <w:semiHidden/>
    <w:unhideWhenUsed/>
    <w:rsid w:val="002E2F6B"/>
    <w:rPr>
      <w:color w:val="0000FF"/>
      <w:u w:val="single"/>
    </w:rPr>
  </w:style>
  <w:style w:type="paragraph" w:customStyle="1" w:styleId="parametervalue">
    <w:name w:val="parametervalue"/>
    <w:basedOn w:val="a"/>
    <w:rsid w:val="002E2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9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96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23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3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5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1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8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94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5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0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2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3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50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50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79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66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43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872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992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22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9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09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5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03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0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72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26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0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2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72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68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2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989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35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5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88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47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9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63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37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298233/?procedureId=1673&amp;backurl=L3Byb2NlZHVyZS9wcm90b2NvbC9lZGl0P3Byb2NlZHVyZUlkPTE2NzMmdHlwZT1FbGVjdHJvbmljQXVjdGlvblJlcXVlc3RGaW5hbFByb3RvY29sJmJhY2t1cmw9YUhSMGNITTZMeTluZWk1c2IzUXRiMjVzYVc1bExuSjFMM0J5YjJObFpIVnlaUzlqWVhSaGJHOW5MM0J5YjJObFpIVnlaWE12Y0dWeWMyOXVZV3c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299210/?procedureId=1398&amp;backurl=L3Byb2NlZHVyZS9wcm90b2NvbC9lZGl0P3Byb2NlZHVyZUlkPTEzOTgmdHlwZT1FbGVjdHJvbmljQXVjdGlvblJlcXVlc3RGaW5hbFByb3RvY29sJmJhY2t1cmw9YUhSMGNITTZMeTluZWk1c2IzUXRiMjVzYVc1bExuSjFMM0J5YjJObFpIVnlaUzlqWVhSaGJHOW5MM0J5YjJObFpIVnlaWE12Y0dWeWMyOXVZV3c9" TargetMode="External"/><Relationship Id="rId12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z.lot-online.ru" TargetMode="External"/><Relationship Id="rId11" Type="http://schemas.openxmlformats.org/officeDocument/2006/relationships/hyperlink" Target="https://gz.lot-online.ru" TargetMode="External"/><Relationship Id="rId5" Type="http://schemas.openxmlformats.org/officeDocument/2006/relationships/hyperlink" Target="https://gz.lot-online.ru/procedure/view/1673?backurl=aHR0cHM6Ly9nei5sb3Qtb25saW5lLnJ1L3Byb2NlZHVyZS9jYXRhbG9nL3Byb2NlZHVyZXMvcGVyc29uYWw=" TargetMode="External"/><Relationship Id="rId10" Type="http://schemas.openxmlformats.org/officeDocument/2006/relationships/hyperlink" Target="https://gz.lot-online.ru/organization/additional-view/299210/?procedureId=1398&amp;backurl=L3Byb2NlZHVyZS9wcm90b2NvbC9lZGl0P3Byb2NlZHVyZUlkPTEzOTg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297893/?procedureId=1673&amp;backurl=L3Byb2NlZHVyZS9wcm90b2NvbC9lZGl0P3Byb2NlZHVyZUlkPTE2NzMmdHlwZT1FbGVjdHJvbmljQXVjdGlvblJlcXVlc3RGaW5hbFByb3RvY29sJmJhY2t1cmw9YUhSMGNITTZMeTluZWk1c2IzUXRiMjVzYVc1bExuSjFMM0J5YjJObFpIVnlaUzlqWVhSaGJHOW5MM0J5YjJObFpIVnlaWE12Y0dWeWMyOXVZV3c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user</cp:lastModifiedBy>
  <cp:revision>2</cp:revision>
  <cp:lastPrinted>2018-02-19T08:14:00Z</cp:lastPrinted>
  <dcterms:created xsi:type="dcterms:W3CDTF">2018-02-19T08:15:00Z</dcterms:created>
  <dcterms:modified xsi:type="dcterms:W3CDTF">2018-02-19T08:15:00Z</dcterms:modified>
</cp:coreProperties>
</file>