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825" w:rsidRDefault="00187D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D5825" w:rsidRDefault="00187D7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отделений стационара, в том числе для отделений реанимации, в СПб ГБУЗ «Городская больница № 40» в 2020 году" </w:t>
      </w:r>
    </w:p>
    <w:p w:rsidR="006D5825" w:rsidRDefault="00187D7C">
      <w:pPr>
        <w:ind w:firstLine="567"/>
        <w:jc w:val="center"/>
      </w:pPr>
      <w:r w:rsidRPr="00DD22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D22A8">
        <w:rPr>
          <w:rFonts w:eastAsia="Times New Roman"/>
          <w:b/>
          <w:bCs/>
          <w:sz w:val="20"/>
          <w:szCs w:val="20"/>
        </w:rPr>
        <w:t xml:space="preserve"> 0172200000620000016) </w:t>
      </w:r>
    </w:p>
    <w:p w:rsidR="006D5825" w:rsidRPr="00DD22A8" w:rsidRDefault="006D5825">
      <w:pPr>
        <w:ind w:firstLine="567"/>
        <w:jc w:val="center"/>
        <w:rPr>
          <w:sz w:val="20"/>
          <w:szCs w:val="20"/>
        </w:rPr>
      </w:pPr>
    </w:p>
    <w:p w:rsidR="006D5825" w:rsidRDefault="00187D7C">
      <w:pPr>
        <w:ind w:firstLine="567"/>
        <w:jc w:val="right"/>
      </w:pPr>
      <w:r w:rsidRPr="00DD22A8">
        <w:rPr>
          <w:rFonts w:eastAsia="Times New Roman"/>
          <w:sz w:val="20"/>
          <w:szCs w:val="20"/>
        </w:rPr>
        <w:t xml:space="preserve">17.02.20 17:06:24 </w:t>
      </w:r>
      <w:r w:rsidRPr="00DD22A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D22A8">
        <w:rPr>
          <w:rFonts w:eastAsia="Times New Roman"/>
          <w:sz w:val="20"/>
          <w:szCs w:val="20"/>
        </w:rPr>
        <w:t>+00:00)</w:t>
      </w:r>
    </w:p>
    <w:p w:rsidR="006D5825" w:rsidRPr="00DD22A8" w:rsidRDefault="006D5825">
      <w:pPr>
        <w:ind w:firstLine="567"/>
        <w:rPr>
          <w:rFonts w:eastAsia="Times New Roman"/>
          <w:sz w:val="20"/>
          <w:szCs w:val="20"/>
        </w:rPr>
      </w:pPr>
    </w:p>
    <w:p w:rsidR="006D5825" w:rsidRDefault="00DD22A8">
      <w:r w:rsidRPr="00DD22A8">
        <w:rPr>
          <w:rFonts w:eastAsia="Times New Roman"/>
          <w:sz w:val="20"/>
          <w:szCs w:val="20"/>
        </w:rPr>
        <w:t>Уполномоченный орган</w:t>
      </w:r>
      <w:r w:rsidR="00187D7C" w:rsidRPr="00DD22A8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6D5825" w:rsidRPr="00DD22A8" w:rsidRDefault="006D5825">
      <w:pPr>
        <w:rPr>
          <w:rFonts w:eastAsia="Times New Roman"/>
          <w:sz w:val="20"/>
          <w:szCs w:val="20"/>
        </w:rPr>
      </w:pPr>
    </w:p>
    <w:p w:rsidR="006D5825" w:rsidRDefault="00187D7C">
      <w:r>
        <w:rPr>
          <w:rFonts w:eastAsia="Times New Roman"/>
          <w:sz w:val="20"/>
          <w:szCs w:val="20"/>
        </w:rPr>
        <w:t>Заказчик</w:t>
      </w:r>
      <w:r w:rsidRPr="00DD22A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D5825" w:rsidRPr="00DD22A8" w:rsidRDefault="006D5825">
      <w:pPr>
        <w:rPr>
          <w:rFonts w:eastAsia="Times New Roman"/>
          <w:sz w:val="20"/>
          <w:szCs w:val="20"/>
        </w:rPr>
      </w:pPr>
    </w:p>
    <w:p w:rsidR="006D5825" w:rsidRDefault="00187D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</w:t>
      </w:r>
      <w:r>
        <w:rPr>
          <w:rFonts w:eastAsia="Times New Roman"/>
          <w:sz w:val="20"/>
          <w:szCs w:val="20"/>
        </w:rPr>
        <w:t>их изделий для отделений стационара, в том числе для отделений реанимации, в СПб ГБУЗ «Городская больница № 40» в 2020 году</w:t>
      </w:r>
    </w:p>
    <w:p w:rsidR="006D5825" w:rsidRDefault="006D5825">
      <w:pPr>
        <w:rPr>
          <w:rFonts w:eastAsia="Times New Roman"/>
          <w:sz w:val="20"/>
          <w:szCs w:val="20"/>
        </w:rPr>
      </w:pPr>
    </w:p>
    <w:p w:rsidR="006D5825" w:rsidRDefault="00187D7C">
      <w:r>
        <w:rPr>
          <w:rFonts w:eastAsia="Times New Roman"/>
          <w:sz w:val="20"/>
          <w:szCs w:val="20"/>
        </w:rPr>
        <w:t>Начальная (максимальная) цена контракта: 23 520 326,36 руб.</w:t>
      </w:r>
    </w:p>
    <w:p w:rsidR="006D5825" w:rsidRDefault="006D582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6D582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D582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D5825" w:rsidRDefault="00187D7C">
                  <w:pPr>
                    <w:jc w:val="both"/>
                  </w:pPr>
                  <w:r w:rsidRPr="00DD22A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</w:t>
                  </w:r>
                  <w:r>
                    <w:rPr>
                      <w:sz w:val="20"/>
                      <w:szCs w:val="20"/>
                      <w:lang w:val="en-US"/>
                    </w:rPr>
                    <w:t>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D5825" w:rsidRDefault="00187D7C">
                  <w:pPr>
                    <w:jc w:val="both"/>
                  </w:pPr>
                  <w:r w:rsidRPr="00DD22A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D22A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D582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D5825" w:rsidRDefault="00187D7C">
                  <w:pPr>
                    <w:jc w:val="both"/>
                  </w:pPr>
                  <w:r w:rsidRPr="00DD22A8">
                    <w:rPr>
                      <w:sz w:val="20"/>
                      <w:szCs w:val="20"/>
                    </w:rPr>
                    <w:t>Единые</w:t>
                  </w:r>
                  <w:r w:rsidRPr="00DD22A8">
                    <w:rPr>
                      <w:sz w:val="20"/>
                      <w:szCs w:val="20"/>
                    </w:rPr>
                    <w:t xml:space="preserve">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D5825" w:rsidRDefault="00187D7C">
                  <w:pPr>
                    <w:jc w:val="both"/>
                  </w:pPr>
                  <w:r w:rsidRPr="00DD22A8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</w:t>
                  </w:r>
                  <w:r w:rsidRPr="00DD22A8">
                    <w:rPr>
                      <w:sz w:val="20"/>
                      <w:szCs w:val="20"/>
                    </w:rPr>
                    <w:t>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D5825" w:rsidRPr="00DD22A8" w:rsidRDefault="006D582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D5825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D582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D5825" w:rsidRDefault="00187D7C">
                  <w:pPr>
                    <w:jc w:val="both"/>
                  </w:pPr>
                  <w:r w:rsidRPr="00DD22A8">
                    <w:rPr>
                      <w:sz w:val="20"/>
                      <w:szCs w:val="20"/>
                    </w:rPr>
                    <w:t>Участникам, заявки или окончательные предложения котор</w:t>
                  </w:r>
                  <w:r w:rsidRPr="00DD22A8">
                    <w:rPr>
                      <w:sz w:val="20"/>
                      <w:szCs w:val="20"/>
                    </w:rPr>
                    <w:t>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D5825" w:rsidRDefault="00187D7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D5825" w:rsidRDefault="006D582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6D5825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D582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D5825" w:rsidRDefault="006D5825">
                  <w:pPr>
                    <w:jc w:val="both"/>
                  </w:pPr>
                </w:p>
                <w:p w:rsidR="006D5825" w:rsidRDefault="00187D7C">
                  <w:pPr>
                    <w:jc w:val="both"/>
                  </w:pPr>
                  <w:r w:rsidRPr="00DD22A8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DD22A8">
                    <w:rPr>
                      <w:sz w:val="20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6D5825" w:rsidRPr="00DD22A8" w:rsidRDefault="006D5825">
            <w:pPr>
              <w:pStyle w:val="af8"/>
              <w:rPr>
                <w:sz w:val="20"/>
                <w:szCs w:val="20"/>
              </w:rPr>
            </w:pPr>
          </w:p>
        </w:tc>
      </w:tr>
    </w:tbl>
    <w:p w:rsidR="006D5825" w:rsidRDefault="00187D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D5825">
        <w:tc>
          <w:tcPr>
            <w:tcW w:w="4960" w:type="dxa"/>
            <w:shd w:val="clear" w:color="auto" w:fill="auto"/>
          </w:tcPr>
          <w:p w:rsidR="006D5825" w:rsidRDefault="00187D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5825" w:rsidRDefault="00187D7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D5825">
        <w:tc>
          <w:tcPr>
            <w:tcW w:w="4960" w:type="dxa"/>
            <w:shd w:val="clear" w:color="auto" w:fill="auto"/>
          </w:tcPr>
          <w:p w:rsidR="006D5825" w:rsidRDefault="00187D7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5825" w:rsidRDefault="00187D7C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D5825">
        <w:tc>
          <w:tcPr>
            <w:tcW w:w="4960" w:type="dxa"/>
            <w:shd w:val="clear" w:color="auto" w:fill="auto"/>
          </w:tcPr>
          <w:p w:rsidR="006D5825" w:rsidRDefault="00187D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5825" w:rsidRDefault="00187D7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D5825">
        <w:tc>
          <w:tcPr>
            <w:tcW w:w="4960" w:type="dxa"/>
            <w:shd w:val="clear" w:color="auto" w:fill="auto"/>
          </w:tcPr>
          <w:p w:rsidR="006D5825" w:rsidRDefault="00187D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5825" w:rsidRDefault="00187D7C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D5825">
        <w:tc>
          <w:tcPr>
            <w:tcW w:w="4960" w:type="dxa"/>
            <w:shd w:val="clear" w:color="auto" w:fill="auto"/>
          </w:tcPr>
          <w:p w:rsidR="006D5825" w:rsidRDefault="00187D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5825" w:rsidRDefault="00187D7C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6D5825">
        <w:tc>
          <w:tcPr>
            <w:tcW w:w="4960" w:type="dxa"/>
            <w:shd w:val="clear" w:color="auto" w:fill="auto"/>
          </w:tcPr>
          <w:p w:rsidR="006D5825" w:rsidRDefault="00187D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5825" w:rsidRDefault="00187D7C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6D5825">
        <w:tc>
          <w:tcPr>
            <w:tcW w:w="4960" w:type="dxa"/>
            <w:shd w:val="clear" w:color="auto" w:fill="auto"/>
          </w:tcPr>
          <w:p w:rsidR="006D5825" w:rsidRDefault="00187D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5825" w:rsidRDefault="00187D7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D5825">
        <w:tc>
          <w:tcPr>
            <w:tcW w:w="4960" w:type="dxa"/>
            <w:shd w:val="clear" w:color="auto" w:fill="auto"/>
          </w:tcPr>
          <w:p w:rsidR="006D5825" w:rsidRDefault="00187D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5825" w:rsidRDefault="00187D7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6D5825">
        <w:tc>
          <w:tcPr>
            <w:tcW w:w="4960" w:type="dxa"/>
            <w:shd w:val="clear" w:color="auto" w:fill="auto"/>
          </w:tcPr>
          <w:p w:rsidR="006D5825" w:rsidRDefault="00187D7C">
            <w:r w:rsidRPr="00DD22A8">
              <w:rPr>
                <w:sz w:val="20"/>
                <w:szCs w:val="20"/>
              </w:rPr>
              <w:t xml:space="preserve">Секретарь комиссии (без права </w:t>
            </w:r>
            <w:r w:rsidRPr="00DD22A8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6D5825" w:rsidRDefault="00187D7C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D5825" w:rsidRDefault="006D5825">
      <w:pPr>
        <w:rPr>
          <w:rFonts w:eastAsia="Times New Roman"/>
          <w:sz w:val="20"/>
          <w:szCs w:val="20"/>
        </w:rPr>
      </w:pPr>
    </w:p>
    <w:p w:rsidR="006D5825" w:rsidRDefault="00187D7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</w:t>
      </w:r>
      <w:r>
        <w:rPr>
          <w:rFonts w:eastAsia="Times New Roman"/>
          <w:sz w:val="20"/>
          <w:szCs w:val="20"/>
        </w:rPr>
        <w:t>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D5825">
        <w:tc>
          <w:tcPr>
            <w:tcW w:w="9922" w:type="dxa"/>
            <w:shd w:val="clear" w:color="auto" w:fill="auto"/>
          </w:tcPr>
          <w:p w:rsidR="006D5825" w:rsidRDefault="00187D7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D582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5825" w:rsidRDefault="00187D7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EA-41179</w:t>
            </w:r>
          </w:p>
          <w:p w:rsidR="006D5825" w:rsidRDefault="00187D7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6D5825" w:rsidRDefault="00187D7C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22 226 708,43 руб.</w:t>
            </w:r>
          </w:p>
          <w:p w:rsidR="006D5825" w:rsidRDefault="00187D7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D22A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D5825" w:rsidRDefault="00187D7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D5825" w:rsidRDefault="00187D7C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</w:t>
            </w:r>
            <w:r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</w:t>
            </w:r>
            <w:r>
              <w:rPr>
                <w:sz w:val="20"/>
                <w:szCs w:val="20"/>
              </w:rPr>
              <w:t>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</w:t>
            </w:r>
            <w:r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  <w:p w:rsidR="006D5825" w:rsidRDefault="006D5825">
            <w:pPr>
              <w:ind w:left="-45"/>
              <w:rPr>
                <w:sz w:val="20"/>
                <w:szCs w:val="20"/>
              </w:rPr>
            </w:pPr>
          </w:p>
        </w:tc>
      </w:tr>
      <w:tr w:rsidR="006D582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5825" w:rsidRDefault="00187D7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EA-41194</w:t>
            </w:r>
          </w:p>
          <w:p w:rsidR="006D5825" w:rsidRDefault="00187D7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"ВИКИНГАР" / 7719482437</w:t>
            </w:r>
          </w:p>
          <w:p w:rsidR="006D5825" w:rsidRDefault="00187D7C">
            <w:pPr>
              <w:ind w:left="72" w:firstLine="117"/>
            </w:pPr>
            <w:r>
              <w:rPr>
                <w:sz w:val="20"/>
                <w:szCs w:val="20"/>
              </w:rPr>
              <w:t>Минима</w:t>
            </w:r>
            <w:r>
              <w:rPr>
                <w:sz w:val="20"/>
                <w:szCs w:val="20"/>
              </w:rPr>
              <w:t>льное предложение о цене контракта, сделанное участником аукциона: 22 344 310,06 руб.</w:t>
            </w:r>
          </w:p>
          <w:p w:rsidR="006D5825" w:rsidRDefault="00187D7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D22A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D5825" w:rsidRDefault="00187D7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D5825" w:rsidRDefault="00187D7C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Степаненко Елена Валерьевна: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8. Лаптев </w:t>
            </w:r>
            <w:r>
              <w:rPr>
                <w:sz w:val="20"/>
                <w:szCs w:val="20"/>
              </w:rPr>
              <w:t>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D5825" w:rsidRDefault="006D5825">
            <w:pPr>
              <w:ind w:left="-45"/>
              <w:rPr>
                <w:sz w:val="20"/>
                <w:szCs w:val="20"/>
              </w:rPr>
            </w:pPr>
          </w:p>
        </w:tc>
      </w:tr>
    </w:tbl>
    <w:p w:rsidR="00DD22A8" w:rsidRDefault="00DD22A8">
      <w:pPr>
        <w:jc w:val="both"/>
        <w:rPr>
          <w:rFonts w:eastAsia="Times New Roman"/>
          <w:sz w:val="20"/>
          <w:szCs w:val="20"/>
        </w:rPr>
      </w:pPr>
    </w:p>
    <w:p w:rsidR="006D5825" w:rsidRDefault="00187D7C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"СПЕКТР-М"</w:t>
      </w:r>
      <w:r w:rsidR="00DD22A8">
        <w:rPr>
          <w:rFonts w:eastAsia="Times New Roman"/>
          <w:sz w:val="20"/>
          <w:szCs w:val="20"/>
        </w:rPr>
        <w:t xml:space="preserve">, </w:t>
      </w:r>
      <w:r w:rsidR="00DD22A8" w:rsidRPr="00DD22A8">
        <w:rPr>
          <w:rFonts w:eastAsia="Times New Roman"/>
          <w:sz w:val="20"/>
          <w:szCs w:val="20"/>
        </w:rPr>
        <w:t>предложение о цене контракта, сделанное участником аукциона: 22 226 708,43 руб.</w:t>
      </w:r>
    </w:p>
    <w:p w:rsidR="006D5825" w:rsidRDefault="00187D7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D5825" w:rsidRDefault="00187D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</w:t>
      </w:r>
      <w:r>
        <w:rPr>
          <w:rFonts w:eastAsia="Times New Roman"/>
          <w:sz w:val="20"/>
          <w:szCs w:val="20"/>
        </w:rPr>
        <w:t xml:space="preserve"> протокол подлежит хранению в течение трех лет.</w:t>
      </w:r>
    </w:p>
    <w:p w:rsidR="006D5825" w:rsidRDefault="006D5825">
      <w:pPr>
        <w:rPr>
          <w:rFonts w:eastAsia="Times New Roman"/>
          <w:sz w:val="20"/>
          <w:szCs w:val="20"/>
        </w:rPr>
      </w:pPr>
    </w:p>
    <w:p w:rsidR="006D5825" w:rsidRDefault="00187D7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D5825" w:rsidRDefault="006D582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D5825">
        <w:tc>
          <w:tcPr>
            <w:tcW w:w="3307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5825" w:rsidRDefault="006D582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D5825">
        <w:tc>
          <w:tcPr>
            <w:tcW w:w="3307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5825" w:rsidRDefault="006D582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D5825">
        <w:tc>
          <w:tcPr>
            <w:tcW w:w="3307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5825" w:rsidRDefault="006D582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D5825">
        <w:tc>
          <w:tcPr>
            <w:tcW w:w="3307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5825" w:rsidRDefault="006D582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D5825">
        <w:tc>
          <w:tcPr>
            <w:tcW w:w="3307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5825" w:rsidRDefault="006D582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6D5825">
        <w:tc>
          <w:tcPr>
            <w:tcW w:w="3307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5825" w:rsidRDefault="006D582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6D5825">
        <w:tc>
          <w:tcPr>
            <w:tcW w:w="3307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5825" w:rsidRDefault="006D582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D5825">
        <w:tc>
          <w:tcPr>
            <w:tcW w:w="3307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5825" w:rsidRDefault="006D582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6D5825">
        <w:tc>
          <w:tcPr>
            <w:tcW w:w="3307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r w:rsidRPr="00DD22A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6D5825" w:rsidRPr="00DD22A8" w:rsidRDefault="006D582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5825" w:rsidRDefault="00187D7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87D7C" w:rsidRDefault="00187D7C"/>
    <w:sectPr w:rsidR="00187D7C" w:rsidSect="00DD22A8">
      <w:footerReference w:type="default" r:id="rId7"/>
      <w:pgSz w:w="11906" w:h="16838"/>
      <w:pgMar w:top="426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D7C" w:rsidRDefault="00187D7C">
      <w:r>
        <w:separator/>
      </w:r>
    </w:p>
  </w:endnote>
  <w:endnote w:type="continuationSeparator" w:id="0">
    <w:p w:rsidR="00187D7C" w:rsidRDefault="00187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825" w:rsidRDefault="006D5825">
    <w:pPr>
      <w:jc w:val="both"/>
      <w:rPr>
        <w:sz w:val="18"/>
        <w:szCs w:val="18"/>
        <w:vertAlign w:val="superscript"/>
      </w:rPr>
    </w:pPr>
  </w:p>
  <w:p w:rsidR="006D5825" w:rsidRDefault="006D5825">
    <w:pPr>
      <w:pStyle w:val="afd"/>
    </w:pPr>
  </w:p>
  <w:p w:rsidR="006D5825" w:rsidRDefault="006D582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D7C" w:rsidRDefault="00187D7C"/>
  </w:footnote>
  <w:footnote w:type="continuationSeparator" w:id="0">
    <w:p w:rsidR="00187D7C" w:rsidRDefault="00187D7C">
      <w:r>
        <w:continuationSeparator/>
      </w:r>
    </w:p>
  </w:footnote>
  <w:footnote w:id="1">
    <w:p w:rsidR="006D5825" w:rsidRDefault="00187D7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825"/>
    <w:rsid w:val="00187D7C"/>
    <w:rsid w:val="006D5825"/>
    <w:rsid w:val="00DD2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2020-02-17T14:09:00Z</dcterms:created>
  <dcterms:modified xsi:type="dcterms:W3CDTF">2020-02-17T14:09:00Z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