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C6" w:rsidRDefault="006B5E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25C6" w:rsidRDefault="006B5E3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противошокового и оториноларингологического отделений, в СПб ГБУЗ «Городская больница № 40» в 2020 году" </w:t>
      </w:r>
    </w:p>
    <w:p w:rsidR="004225C6" w:rsidRDefault="006B5E3E">
      <w:pPr>
        <w:ind w:firstLine="567"/>
        <w:jc w:val="center"/>
      </w:pPr>
      <w:r w:rsidRPr="006B5E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5E3E">
        <w:rPr>
          <w:rFonts w:eastAsia="Times New Roman"/>
          <w:b/>
          <w:bCs/>
          <w:sz w:val="20"/>
          <w:szCs w:val="20"/>
        </w:rPr>
        <w:t xml:space="preserve"> 0172200000620000021) </w:t>
      </w:r>
    </w:p>
    <w:p w:rsidR="004225C6" w:rsidRDefault="006B5E3E">
      <w:pPr>
        <w:ind w:firstLine="567"/>
        <w:jc w:val="right"/>
      </w:pPr>
      <w:r w:rsidRPr="006B5E3E">
        <w:rPr>
          <w:rFonts w:eastAsia="Times New Roman"/>
          <w:sz w:val="20"/>
          <w:szCs w:val="20"/>
        </w:rPr>
        <w:t>18.02.20 18:14:10 (</w:t>
      </w:r>
      <w:r>
        <w:rPr>
          <w:rFonts w:eastAsia="Times New Roman"/>
          <w:sz w:val="20"/>
          <w:szCs w:val="20"/>
          <w:lang w:val="en-US"/>
        </w:rPr>
        <w:t>MSK</w:t>
      </w:r>
      <w:r w:rsidRPr="006B5E3E">
        <w:rPr>
          <w:rFonts w:eastAsia="Times New Roman"/>
          <w:sz w:val="20"/>
          <w:szCs w:val="20"/>
        </w:rPr>
        <w:t>+00:00)</w:t>
      </w:r>
    </w:p>
    <w:p w:rsidR="004225C6" w:rsidRDefault="006B5E3E">
      <w:r w:rsidRPr="006B5E3E">
        <w:rPr>
          <w:rFonts w:eastAsia="Times New Roman"/>
          <w:sz w:val="20"/>
          <w:szCs w:val="20"/>
        </w:rPr>
        <w:t>Уполномоченный орган</w:t>
      </w:r>
      <w:r w:rsidRPr="006B5E3E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225C6" w:rsidRDefault="006B5E3E">
      <w:r>
        <w:rPr>
          <w:rFonts w:eastAsia="Times New Roman"/>
          <w:sz w:val="20"/>
          <w:szCs w:val="20"/>
        </w:rPr>
        <w:t>Заказчик</w:t>
      </w:r>
      <w:r w:rsidRPr="006B5E3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225C6" w:rsidRPr="006B5E3E" w:rsidRDefault="004225C6">
      <w:pPr>
        <w:rPr>
          <w:rFonts w:eastAsia="Times New Roman"/>
          <w:sz w:val="20"/>
          <w:szCs w:val="20"/>
        </w:rPr>
      </w:pPr>
    </w:p>
    <w:p w:rsidR="004225C6" w:rsidRDefault="006B5E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отделений стационара, в том числе для противошокового и оториноларингологического отделений, в СПб ГБУЗ «Городская больница № 40» в 2020 году</w:t>
      </w:r>
    </w:p>
    <w:p w:rsidR="004225C6" w:rsidRDefault="006B5E3E">
      <w:r>
        <w:rPr>
          <w:rFonts w:eastAsia="Times New Roman"/>
          <w:sz w:val="20"/>
          <w:szCs w:val="20"/>
        </w:rPr>
        <w:t xml:space="preserve">Начальная (максимальная) цена контракта: 14 945 870,44 </w:t>
      </w:r>
      <w:r>
        <w:rPr>
          <w:rFonts w:eastAsia="Times New Roman"/>
          <w:sz w:val="20"/>
          <w:szCs w:val="20"/>
        </w:rPr>
        <w:t>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4225C6" w:rsidTr="006B5E3E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225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225C6" w:rsidRDefault="006B5E3E">
                  <w:pPr>
                    <w:jc w:val="both"/>
                  </w:pPr>
                  <w:r w:rsidRPr="006B5E3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225C6" w:rsidRDefault="006B5E3E">
                  <w:pPr>
                    <w:jc w:val="both"/>
                  </w:pPr>
                  <w:r w:rsidRPr="006B5E3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B5E3E">
                    <w:rPr>
                      <w:sz w:val="20"/>
                      <w:szCs w:val="20"/>
                    </w:rPr>
                    <w:t xml:space="preserve"> части 1 документации об аукционе. В соответс</w:t>
                  </w:r>
                  <w:r w:rsidRPr="006B5E3E">
                    <w:rPr>
                      <w:sz w:val="20"/>
                      <w:szCs w:val="20"/>
                    </w:rPr>
                    <w:t>твии с пунктом 1 части 1 статьи 31 Закона требования не установлены.</w:t>
                  </w:r>
                </w:p>
              </w:tc>
            </w:tr>
            <w:tr w:rsidR="004225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225C6" w:rsidRDefault="006B5E3E">
                  <w:pPr>
                    <w:jc w:val="both"/>
                  </w:pPr>
                  <w:r w:rsidRPr="006B5E3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225C6" w:rsidRDefault="006B5E3E">
                  <w:pPr>
                    <w:jc w:val="both"/>
                  </w:pPr>
                  <w:r w:rsidRPr="006B5E3E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</w:t>
                  </w:r>
                  <w:r w:rsidRPr="006B5E3E">
                    <w:rPr>
                      <w:sz w:val="20"/>
                      <w:szCs w:val="20"/>
                    </w:rPr>
                    <w:t xml:space="preserve">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</w:t>
                  </w:r>
                  <w:r w:rsidRPr="006B5E3E">
                    <w:rPr>
                      <w:sz w:val="20"/>
                      <w:szCs w:val="20"/>
                    </w:rPr>
                    <w:t>лица.</w:t>
                  </w:r>
                </w:p>
              </w:tc>
            </w:tr>
          </w:tbl>
          <w:p w:rsidR="004225C6" w:rsidRPr="006B5E3E" w:rsidRDefault="004225C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225C6" w:rsidTr="006B5E3E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225C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225C6" w:rsidRDefault="006B5E3E">
                  <w:pPr>
                    <w:jc w:val="both"/>
                  </w:pPr>
                  <w:r w:rsidRPr="006B5E3E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225C6" w:rsidRDefault="006B5E3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225C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225C6" w:rsidRDefault="006B5E3E">
                  <w:pPr>
                    <w:jc w:val="both"/>
                  </w:pPr>
                  <w:r w:rsidRPr="006B5E3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</w:t>
                  </w:r>
                  <w:r w:rsidRPr="006B5E3E">
                    <w:rPr>
                      <w:sz w:val="20"/>
                      <w:szCs w:val="20"/>
                    </w:rPr>
                    <w:t xml:space="preserve"> России № 126н от 04.06.2018</w:t>
                  </w:r>
                </w:p>
                <w:p w:rsidR="004225C6" w:rsidRDefault="006B5E3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225C6" w:rsidRDefault="004225C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225C6" w:rsidTr="006B5E3E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225C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225C6" w:rsidRDefault="004225C6">
                  <w:pPr>
                    <w:jc w:val="both"/>
                  </w:pPr>
                </w:p>
                <w:p w:rsidR="004225C6" w:rsidRDefault="006B5E3E">
                  <w:pPr>
                    <w:jc w:val="both"/>
                  </w:pPr>
                  <w:r w:rsidRPr="006B5E3E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225C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225C6" w:rsidRDefault="006B5E3E">
                  <w:pPr>
                    <w:jc w:val="both"/>
                  </w:pPr>
                  <w:r w:rsidRPr="006B5E3E">
                    <w:rPr>
                      <w:sz w:val="20"/>
                      <w:szCs w:val="20"/>
                    </w:rPr>
                    <w:t xml:space="preserve">Закупка </w:t>
                  </w:r>
                  <w:r w:rsidRPr="006B5E3E">
                    <w:rPr>
                      <w:sz w:val="20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225C6" w:rsidRDefault="006B5E3E">
                  <w:pPr>
                    <w:jc w:val="both"/>
                  </w:pPr>
                  <w:r w:rsidRPr="006B5E3E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6B5E3E">
                    <w:rPr>
                      <w:sz w:val="20"/>
                      <w:szCs w:val="20"/>
                    </w:rPr>
                    <w:t xml:space="preserve">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225C6" w:rsidRDefault="004225C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4225C6" w:rsidRDefault="006B5E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25C6">
        <w:tc>
          <w:tcPr>
            <w:tcW w:w="4960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225C6">
        <w:tc>
          <w:tcPr>
            <w:tcW w:w="4960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225C6">
        <w:tc>
          <w:tcPr>
            <w:tcW w:w="4960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225C6">
        <w:tc>
          <w:tcPr>
            <w:tcW w:w="4960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225C6">
        <w:tc>
          <w:tcPr>
            <w:tcW w:w="4960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225C6">
        <w:tc>
          <w:tcPr>
            <w:tcW w:w="4960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225C6">
        <w:tc>
          <w:tcPr>
            <w:tcW w:w="4960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25C6">
        <w:tc>
          <w:tcPr>
            <w:tcW w:w="4960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25C6" w:rsidRDefault="006B5E3E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225C6">
        <w:tc>
          <w:tcPr>
            <w:tcW w:w="4960" w:type="dxa"/>
            <w:shd w:val="clear" w:color="auto" w:fill="auto"/>
          </w:tcPr>
          <w:p w:rsidR="004225C6" w:rsidRDefault="006B5E3E">
            <w:r w:rsidRPr="006B5E3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225C6" w:rsidRDefault="006B5E3E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225C6" w:rsidRDefault="006B5E3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225C6">
        <w:tc>
          <w:tcPr>
            <w:tcW w:w="9922" w:type="dxa"/>
            <w:shd w:val="clear" w:color="auto" w:fill="auto"/>
          </w:tcPr>
          <w:p w:rsidR="004225C6" w:rsidRDefault="006B5E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4225C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EA-41245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"ЭПИОНАМЕД" / 4712023809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14 123 847,59 руб.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B5E3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  <w:p w:rsidR="004225C6" w:rsidRDefault="004225C6">
            <w:pPr>
              <w:ind w:left="-45"/>
              <w:rPr>
                <w:sz w:val="20"/>
                <w:szCs w:val="20"/>
              </w:rPr>
            </w:pPr>
          </w:p>
        </w:tc>
      </w:tr>
      <w:tr w:rsidR="004225C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EA-41321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"УРОГИН +" / 5017113925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</w:t>
            </w:r>
            <w:r>
              <w:rPr>
                <w:sz w:val="20"/>
                <w:szCs w:val="20"/>
              </w:rPr>
              <w:t>ене контракта, сделанное участником аукциона: 14 198 576,94 руб.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B5E3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225C6" w:rsidRDefault="006B5E3E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</w:t>
            </w:r>
            <w:r>
              <w:rPr>
                <w:sz w:val="20"/>
                <w:szCs w:val="20"/>
              </w:rPr>
              <w:t xml:space="preserve">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225C6" w:rsidRDefault="004225C6">
            <w:pPr>
              <w:ind w:left="-45"/>
              <w:rPr>
                <w:sz w:val="20"/>
                <w:szCs w:val="20"/>
              </w:rPr>
            </w:pPr>
          </w:p>
        </w:tc>
      </w:tr>
    </w:tbl>
    <w:p w:rsidR="004225C6" w:rsidRDefault="006B5E3E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"ЭПИОНАМЕД", </w:t>
      </w:r>
      <w:r w:rsidRPr="006B5E3E">
        <w:rPr>
          <w:rFonts w:eastAsia="Times New Roman"/>
          <w:sz w:val="20"/>
          <w:szCs w:val="20"/>
        </w:rPr>
        <w:t>предложение о цене контракта, сделанное участником аукциона: 14 123 847,59 руб.</w:t>
      </w:r>
    </w:p>
    <w:p w:rsidR="004225C6" w:rsidRDefault="006B5E3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225C6" w:rsidRDefault="006B5E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хранению в течение трех лет.</w:t>
      </w:r>
    </w:p>
    <w:p w:rsidR="004225C6" w:rsidRDefault="006B5E3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225C6">
        <w:tc>
          <w:tcPr>
            <w:tcW w:w="3307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5C6" w:rsidRDefault="004225C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225C6">
        <w:tc>
          <w:tcPr>
            <w:tcW w:w="3307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5C6" w:rsidRDefault="004225C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225C6">
        <w:tc>
          <w:tcPr>
            <w:tcW w:w="3307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5C6" w:rsidRDefault="004225C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225C6">
        <w:tc>
          <w:tcPr>
            <w:tcW w:w="3307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5C6" w:rsidRDefault="004225C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225C6">
        <w:tc>
          <w:tcPr>
            <w:tcW w:w="3307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5C6" w:rsidRDefault="004225C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225C6">
        <w:tc>
          <w:tcPr>
            <w:tcW w:w="3307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5C6" w:rsidRDefault="004225C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225C6">
        <w:tc>
          <w:tcPr>
            <w:tcW w:w="3307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5C6" w:rsidRDefault="004225C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25C6">
        <w:tc>
          <w:tcPr>
            <w:tcW w:w="3307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25C6" w:rsidRDefault="004225C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225C6">
        <w:tc>
          <w:tcPr>
            <w:tcW w:w="3307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r w:rsidRPr="006B5E3E">
              <w:rPr>
                <w:sz w:val="20"/>
                <w:szCs w:val="20"/>
              </w:rPr>
              <w:t>Секретарь комиссии (без права голоса)</w:t>
            </w:r>
            <w:bookmarkStart w:id="0" w:name="_GoBack"/>
            <w:bookmarkEnd w:id="0"/>
          </w:p>
        </w:tc>
        <w:tc>
          <w:tcPr>
            <w:tcW w:w="3305" w:type="dxa"/>
            <w:shd w:val="clear" w:color="auto" w:fill="auto"/>
          </w:tcPr>
          <w:p w:rsidR="004225C6" w:rsidRPr="006B5E3E" w:rsidRDefault="004225C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25C6" w:rsidRDefault="006B5E3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6B5E3E"/>
    <w:sectPr w:rsidR="00000000" w:rsidSect="006B5E3E">
      <w:footerReference w:type="default" r:id="rId7"/>
      <w:pgSz w:w="11906" w:h="16838"/>
      <w:pgMar w:top="567" w:right="566" w:bottom="142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5E3E">
      <w:r>
        <w:separator/>
      </w:r>
    </w:p>
  </w:endnote>
  <w:endnote w:type="continuationSeparator" w:id="0">
    <w:p w:rsidR="00000000" w:rsidRDefault="006B5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5C6" w:rsidRDefault="004225C6">
    <w:pPr>
      <w:jc w:val="both"/>
      <w:rPr>
        <w:sz w:val="18"/>
        <w:szCs w:val="18"/>
        <w:vertAlign w:val="superscript"/>
      </w:rPr>
    </w:pPr>
  </w:p>
  <w:p w:rsidR="004225C6" w:rsidRDefault="004225C6">
    <w:pPr>
      <w:pStyle w:val="afd"/>
    </w:pPr>
  </w:p>
  <w:p w:rsidR="004225C6" w:rsidRDefault="004225C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5C6" w:rsidRDefault="004225C6"/>
  </w:footnote>
  <w:footnote w:type="continuationSeparator" w:id="0">
    <w:p w:rsidR="004225C6" w:rsidRDefault="006B5E3E">
      <w:r>
        <w:continuationSeparator/>
      </w:r>
    </w:p>
  </w:footnote>
  <w:footnote w:id="1">
    <w:p w:rsidR="004225C6" w:rsidRDefault="006B5E3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5C6"/>
    <w:rsid w:val="004225C6"/>
    <w:rsid w:val="006B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1068</Words>
  <Characters>6089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2020-02-18T15:17:00Z</dcterms:created>
  <dcterms:modified xsi:type="dcterms:W3CDTF">2020-02-18T15:17:00Z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