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F66" w:rsidRDefault="001216F3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E57F66" w:rsidRPr="001216F3" w:rsidRDefault="001216F3">
      <w:pPr>
        <w:ind w:firstLine="567"/>
        <w:jc w:val="center"/>
      </w:pPr>
      <w:r w:rsidRPr="001216F3">
        <w:rPr>
          <w:rFonts w:eastAsia="Times New Roman"/>
          <w:b/>
          <w:bCs/>
          <w:sz w:val="20"/>
          <w:szCs w:val="20"/>
        </w:rPr>
        <w:t>"</w:t>
      </w:r>
      <w:r w:rsidRPr="001216F3">
        <w:rPr>
          <w:rFonts w:eastAsia="Times New Roman"/>
          <w:b/>
          <w:bCs/>
          <w:sz w:val="20"/>
          <w:szCs w:val="20"/>
        </w:rPr>
        <w:t xml:space="preserve">Оказание услуг по техническому обслуживанию комплексных систем обеспечения безопасности для нужд учреждений здравоохранения, подведомственных администрации Центрального района в 2020 году" </w:t>
      </w:r>
    </w:p>
    <w:p w:rsidR="00E57F66" w:rsidRPr="001216F3" w:rsidRDefault="001216F3">
      <w:pPr>
        <w:ind w:firstLine="567"/>
        <w:jc w:val="center"/>
        <w:rPr>
          <w:rFonts w:eastAsia="Times New Roman"/>
          <w:b/>
          <w:bCs/>
        </w:rPr>
      </w:pPr>
      <w:r w:rsidRPr="001216F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216F3">
        <w:rPr>
          <w:rFonts w:eastAsia="Times New Roman"/>
          <w:b/>
          <w:bCs/>
          <w:sz w:val="20"/>
          <w:szCs w:val="20"/>
        </w:rPr>
        <w:t xml:space="preserve"> 0372200172620000001) </w:t>
      </w:r>
    </w:p>
    <w:p w:rsidR="00E57F66" w:rsidRPr="001216F3" w:rsidRDefault="00E57F66">
      <w:pPr>
        <w:ind w:firstLine="567"/>
        <w:jc w:val="center"/>
        <w:rPr>
          <w:sz w:val="20"/>
          <w:szCs w:val="20"/>
        </w:rPr>
      </w:pPr>
    </w:p>
    <w:p w:rsidR="00E57F66" w:rsidRPr="001216F3" w:rsidRDefault="001216F3">
      <w:pPr>
        <w:ind w:firstLine="567"/>
        <w:jc w:val="right"/>
      </w:pPr>
      <w:r w:rsidRPr="001216F3">
        <w:rPr>
          <w:rFonts w:eastAsia="Times New Roman"/>
          <w:sz w:val="20"/>
          <w:szCs w:val="20"/>
        </w:rPr>
        <w:t>02.03.20 12:00:22 (</w:t>
      </w:r>
      <w:r>
        <w:rPr>
          <w:rFonts w:eastAsia="Times New Roman"/>
          <w:sz w:val="20"/>
          <w:szCs w:val="20"/>
          <w:lang w:val="en-US"/>
        </w:rPr>
        <w:t>MSK</w:t>
      </w:r>
      <w:r w:rsidRPr="001216F3">
        <w:rPr>
          <w:rFonts w:eastAsia="Times New Roman"/>
          <w:sz w:val="20"/>
          <w:szCs w:val="20"/>
        </w:rPr>
        <w:t>+00:00)</w:t>
      </w:r>
    </w:p>
    <w:p w:rsidR="00E57F66" w:rsidRPr="001216F3" w:rsidRDefault="00E57F66">
      <w:pPr>
        <w:ind w:firstLine="567"/>
        <w:rPr>
          <w:rFonts w:eastAsia="Times New Roman"/>
          <w:sz w:val="20"/>
          <w:szCs w:val="20"/>
        </w:rPr>
      </w:pPr>
    </w:p>
    <w:p w:rsidR="00E57F66" w:rsidRDefault="001216F3"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E57F66" w:rsidRDefault="00E57F66">
      <w:pPr>
        <w:rPr>
          <w:rFonts w:eastAsia="Times New Roman"/>
          <w:sz w:val="20"/>
          <w:szCs w:val="20"/>
        </w:rPr>
      </w:pPr>
    </w:p>
    <w:p w:rsidR="00E57F66" w:rsidRPr="001216F3" w:rsidRDefault="001216F3">
      <w:r>
        <w:rPr>
          <w:rFonts w:eastAsia="Times New Roman"/>
          <w:sz w:val="20"/>
          <w:szCs w:val="20"/>
        </w:rPr>
        <w:t>Организатор</w:t>
      </w:r>
      <w:r w:rsidRPr="001216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216F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E57F66" w:rsidRPr="001216F3" w:rsidRDefault="00E57F66">
      <w:pPr>
        <w:rPr>
          <w:rFonts w:eastAsia="Times New Roman"/>
          <w:sz w:val="20"/>
          <w:szCs w:val="20"/>
        </w:rPr>
      </w:pPr>
    </w:p>
    <w:p w:rsidR="00E57F66" w:rsidRDefault="001216F3">
      <w:r w:rsidRPr="001216F3">
        <w:rPr>
          <w:rFonts w:eastAsia="Times New Roman"/>
          <w:sz w:val="20"/>
          <w:szCs w:val="20"/>
        </w:rPr>
        <w:t>Заказчики:</w:t>
      </w:r>
      <w:r w:rsidRPr="001216F3">
        <w:rPr>
          <w:rFonts w:eastAsia="Times New Roman"/>
          <w:sz w:val="20"/>
          <w:szCs w:val="20"/>
        </w:rPr>
        <w:br/>
        <w:t>САНКТ-ПЕТЕРБУРГСКОЕ ГО</w:t>
      </w:r>
      <w:r w:rsidRPr="001216F3">
        <w:rPr>
          <w:rFonts w:eastAsia="Times New Roman"/>
          <w:sz w:val="20"/>
          <w:szCs w:val="20"/>
        </w:rPr>
        <w:t>СУДАРСТВЕННОЕ БЮДЖЕТНОЕ УЧРЕЖДЕНИЕ ЗДРАВООХРАНЕНИЯ "ГОРОДСКАЯ ПОЛИКЛИНИКА № 37"</w:t>
      </w:r>
      <w:r w:rsidRPr="001216F3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"ДЕТСКАЯ ГОРОДСКАЯ ПОЛИКЛИНИКА №8"</w:t>
      </w:r>
      <w:r w:rsidRPr="001216F3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</w:t>
      </w:r>
      <w:r w:rsidRPr="001216F3">
        <w:rPr>
          <w:rFonts w:eastAsia="Times New Roman"/>
          <w:sz w:val="20"/>
          <w:szCs w:val="20"/>
        </w:rPr>
        <w:t>ЕНИЯ "ДЕТСКАЯ ГОРОДСКАЯ ПОЛИКЛИНИКА № 44"</w:t>
      </w:r>
      <w:r w:rsidRPr="001216F3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38"</w:t>
      </w:r>
      <w:r w:rsidRPr="001216F3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"СТОМАТОЛОГИЧЕСКАЯ ПОЛИКЛИНИКА № 9"</w:t>
      </w:r>
      <w:r w:rsidRPr="001216F3">
        <w:rPr>
          <w:rFonts w:eastAsia="Times New Roman"/>
          <w:sz w:val="20"/>
          <w:szCs w:val="20"/>
        </w:rPr>
        <w:br/>
        <w:t>САН</w:t>
      </w:r>
      <w:r w:rsidRPr="001216F3">
        <w:rPr>
          <w:rFonts w:eastAsia="Times New Roman"/>
          <w:sz w:val="20"/>
          <w:szCs w:val="20"/>
        </w:rPr>
        <w:t>КТ-ПЕТЕРБУРГСКОЕ ГОСУДАРСТВЕННОЕ БЮДЖЕТНОЕ УЧРЕЖДЕНИЕ ЗДРАВООХРАНЕНИЯ "ГОРОДСКАЯ ПОЛИКЛИНИКА  №39"</w:t>
      </w:r>
      <w:r w:rsidRPr="001216F3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"КОЖНО-ВЕНЕРОЛОГИЧЕСКИЙ ДИСПАНСЕР № 11"</w:t>
      </w:r>
    </w:p>
    <w:p w:rsidR="00E57F66" w:rsidRPr="001216F3" w:rsidRDefault="00E57F66">
      <w:pPr>
        <w:rPr>
          <w:rFonts w:eastAsia="Times New Roman"/>
          <w:sz w:val="20"/>
          <w:szCs w:val="20"/>
        </w:rPr>
      </w:pPr>
    </w:p>
    <w:p w:rsidR="00E57F66" w:rsidRPr="001216F3" w:rsidRDefault="001216F3">
      <w:r>
        <w:rPr>
          <w:rFonts w:eastAsia="Times New Roman"/>
          <w:sz w:val="20"/>
          <w:szCs w:val="20"/>
        </w:rPr>
        <w:t>Наименование</w:t>
      </w:r>
      <w:r w:rsidRPr="001216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216F3">
        <w:rPr>
          <w:rFonts w:eastAsia="Times New Roman"/>
          <w:sz w:val="20"/>
          <w:szCs w:val="20"/>
        </w:rPr>
        <w:t>: Оказание услуг по тех</w:t>
      </w:r>
      <w:r w:rsidRPr="001216F3">
        <w:rPr>
          <w:rFonts w:eastAsia="Times New Roman"/>
          <w:sz w:val="20"/>
          <w:szCs w:val="20"/>
        </w:rPr>
        <w:t xml:space="preserve">ническому обслуживанию комплексных систем обеспечения безопасности для нужд учреждений здравоохранения, подведомственных администрации Центрального района в 2020 году </w:t>
      </w:r>
    </w:p>
    <w:p w:rsidR="00E57F66" w:rsidRPr="001216F3" w:rsidRDefault="00E57F66">
      <w:pPr>
        <w:rPr>
          <w:rFonts w:eastAsia="Times New Roman"/>
          <w:sz w:val="20"/>
          <w:szCs w:val="20"/>
        </w:rPr>
      </w:pPr>
    </w:p>
    <w:p w:rsidR="00E57F66" w:rsidRPr="001216F3" w:rsidRDefault="001216F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202781501231478420100100290010000000, 202781500120078420</w:t>
      </w:r>
      <w:r>
        <w:rPr>
          <w:rFonts w:eastAsia="Times New Roman"/>
          <w:sz w:val="20"/>
          <w:szCs w:val="20"/>
        </w:rPr>
        <w:t>100100050010000000, 202780802597978410100100090010000000, 202782502447878410100100170010000000, 202782505348678410100100130010000000, 202782533028178400100100170010000000, 202782501112678420100100190010000000</w:t>
      </w:r>
    </w:p>
    <w:p w:rsidR="00E57F66" w:rsidRDefault="00E57F66"/>
    <w:p w:rsidR="00E57F66" w:rsidRDefault="001216F3">
      <w:r>
        <w:rPr>
          <w:rFonts w:eastAsia="Times New Roman"/>
          <w:sz w:val="20"/>
          <w:szCs w:val="20"/>
        </w:rPr>
        <w:t>Начальная (максимальная) цена контракта/Максим</w:t>
      </w:r>
      <w:r>
        <w:rPr>
          <w:rFonts w:eastAsia="Times New Roman"/>
          <w:sz w:val="20"/>
          <w:szCs w:val="20"/>
        </w:rPr>
        <w:t>альное значение цены контракта: 1 822 257,95 руб.</w:t>
      </w:r>
    </w:p>
    <w:p w:rsidR="00E57F66" w:rsidRDefault="00E57F66">
      <w:pPr>
        <w:rPr>
          <w:rFonts w:eastAsia="Times New Roman"/>
          <w:sz w:val="20"/>
          <w:szCs w:val="20"/>
        </w:rPr>
      </w:pPr>
    </w:p>
    <w:p w:rsidR="00E57F66" w:rsidRDefault="001216F3">
      <w:r>
        <w:rPr>
          <w:rFonts w:eastAsia="Times New Roman"/>
          <w:sz w:val="20"/>
          <w:szCs w:val="20"/>
        </w:rPr>
        <w:t>Снижение НМЦК, %: 0.00</w:t>
      </w:r>
    </w:p>
    <w:p w:rsidR="00E57F66" w:rsidRDefault="00E57F66">
      <w:pPr>
        <w:rPr>
          <w:rFonts w:eastAsia="Times New Roman"/>
          <w:sz w:val="20"/>
          <w:szCs w:val="20"/>
        </w:rPr>
      </w:pPr>
    </w:p>
    <w:p w:rsidR="00E57F66" w:rsidRDefault="001216F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57F66">
        <w:tc>
          <w:tcPr>
            <w:tcW w:w="4960" w:type="dxa"/>
            <w:shd w:val="clear" w:color="auto" w:fill="auto"/>
          </w:tcPr>
          <w:p w:rsidR="00E57F66" w:rsidRDefault="001216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7F66" w:rsidRDefault="001216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57F66">
        <w:tc>
          <w:tcPr>
            <w:tcW w:w="4960" w:type="dxa"/>
            <w:shd w:val="clear" w:color="auto" w:fill="auto"/>
          </w:tcPr>
          <w:p w:rsidR="00E57F66" w:rsidRDefault="001216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7F66" w:rsidRDefault="001216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57F66">
        <w:tc>
          <w:tcPr>
            <w:tcW w:w="4960" w:type="dxa"/>
            <w:shd w:val="clear" w:color="auto" w:fill="auto"/>
          </w:tcPr>
          <w:p w:rsidR="00E57F66" w:rsidRDefault="001216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7F66" w:rsidRDefault="001216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57F66">
        <w:tc>
          <w:tcPr>
            <w:tcW w:w="4960" w:type="dxa"/>
            <w:shd w:val="clear" w:color="auto" w:fill="auto"/>
          </w:tcPr>
          <w:p w:rsidR="00E57F66" w:rsidRDefault="001216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7F66" w:rsidRDefault="001216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</w:tr>
      <w:tr w:rsidR="00E57F66">
        <w:tc>
          <w:tcPr>
            <w:tcW w:w="4960" w:type="dxa"/>
            <w:shd w:val="clear" w:color="auto" w:fill="auto"/>
          </w:tcPr>
          <w:p w:rsidR="00E57F66" w:rsidRDefault="001216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E57F66" w:rsidRDefault="001216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E57F66" w:rsidRDefault="00E57F66">
      <w:pPr>
        <w:rPr>
          <w:rFonts w:eastAsia="Times New Roman"/>
          <w:sz w:val="20"/>
          <w:szCs w:val="20"/>
        </w:rPr>
      </w:pPr>
    </w:p>
    <w:p w:rsidR="00E57F66" w:rsidRDefault="001216F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7F66" w:rsidRDefault="00E57F66">
      <w:pPr>
        <w:rPr>
          <w:rFonts w:eastAsia="Times New Roman"/>
          <w:sz w:val="20"/>
          <w:szCs w:val="20"/>
        </w:rPr>
      </w:pPr>
    </w:p>
    <w:p w:rsidR="00E57F66" w:rsidRDefault="001216F3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</w:t>
      </w:r>
      <w:r>
        <w:rPr>
          <w:rFonts w:eastAsia="Times New Roman"/>
          <w:sz w:val="20"/>
          <w:szCs w:val="20"/>
        </w:rPr>
        <w:t>ренные частью 11 статьи 24.1 Федерального закона №44-ФЗ.</w:t>
      </w:r>
    </w:p>
    <w:p w:rsidR="00E57F66" w:rsidRDefault="00E57F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57F6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57F66" w:rsidRDefault="001216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57F6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57F6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EA-42248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r w:rsidRPr="001216F3">
              <w:rPr>
                <w:sz w:val="20"/>
                <w:szCs w:val="20"/>
              </w:rPr>
              <w:t>ОБЩЕСТВО С ОГРАНИЧЕННОЙ ОТВЕТСТВЕННОСТЬЮ "ГАРАНТ" / 7801627484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57F66" w:rsidRDefault="00E57F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57F66">
        <w:tc>
          <w:tcPr>
            <w:tcW w:w="9921" w:type="dxa"/>
            <w:gridSpan w:val="4"/>
            <w:shd w:val="clear" w:color="auto" w:fill="auto"/>
          </w:tcPr>
          <w:p w:rsidR="00E57F66" w:rsidRDefault="001216F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E57F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57F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r w:rsidRPr="001216F3">
              <w:rPr>
                <w:sz w:val="20"/>
                <w:szCs w:val="20"/>
              </w:rPr>
              <w:t>ОБЩЕСТВО С ОГРАНИЧЕННОЙ ОТВЕТСТВЕННОСТЬЮ "ГАРАНТ" / 7801627484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7F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r w:rsidRPr="001216F3">
              <w:rPr>
                <w:sz w:val="20"/>
                <w:szCs w:val="20"/>
              </w:rPr>
              <w:t>ОБЩЕСТВО С ОГРАНИЧЕННОЙ ОТВЕТСТВЕННОСТЬЮ "ГАРАНТ" / 7801627484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7F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r w:rsidRPr="001216F3">
              <w:rPr>
                <w:sz w:val="20"/>
                <w:szCs w:val="20"/>
              </w:rPr>
              <w:t>ОБЩЕСТВО С ОГРАНИЧЕННОЙ ОТВЕТСТВЕННОСТЬЮ "ГАРАНТ" / 7801627484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7F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r w:rsidRPr="001216F3">
              <w:rPr>
                <w:sz w:val="20"/>
                <w:szCs w:val="20"/>
              </w:rPr>
              <w:t>ОБЩЕСТВО С ОГРАНИЧЕННОЙ ОТВЕТСТВЕННОСТЬЮ "ГАРАНТ" / 7801627484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7F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EA-42248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r w:rsidRPr="001216F3">
              <w:rPr>
                <w:sz w:val="20"/>
                <w:szCs w:val="20"/>
              </w:rPr>
              <w:t>ОБЩЕСТВО С ОГРАНИЧЕННОЙ ОТВЕТСТВЕННОСТЬЮ "ГАРАНТ" / 7801627484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57F66" w:rsidRDefault="001216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7F66" w:rsidRDefault="00E57F66">
      <w:pPr>
        <w:jc w:val="both"/>
        <w:rPr>
          <w:rFonts w:eastAsia="Times New Roman"/>
          <w:sz w:val="20"/>
          <w:szCs w:val="20"/>
          <w:lang w:val="en-US"/>
        </w:rPr>
      </w:pPr>
    </w:p>
    <w:p w:rsidR="00E57F66" w:rsidRDefault="001216F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"ГАРАНТ", предложивший цену контракта 1 822 257,95 руб. руб.</w:t>
      </w:r>
    </w:p>
    <w:p w:rsidR="00E57F66" w:rsidRDefault="00E57F66">
      <w:pPr>
        <w:jc w:val="both"/>
        <w:rPr>
          <w:rFonts w:eastAsia="Times New Roman"/>
          <w:sz w:val="20"/>
          <w:szCs w:val="20"/>
        </w:rPr>
      </w:pPr>
    </w:p>
    <w:p w:rsidR="00E57F66" w:rsidRDefault="001216F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</w:t>
      </w:r>
      <w:r>
        <w:rPr>
          <w:rFonts w:eastAsia="Times New Roman"/>
          <w:sz w:val="20"/>
          <w:szCs w:val="20"/>
        </w:rPr>
        <w:t xml:space="preserve">кт заключается с участником ОБЩЕСТВО С ОГРАНИЧЕННОЙ ОТВЕТСТВЕННОСТЬЮ "ГАРАНТ",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E57F66" w:rsidRDefault="00E57F66">
      <w:pPr>
        <w:jc w:val="both"/>
        <w:rPr>
          <w:sz w:val="20"/>
          <w:szCs w:val="20"/>
        </w:rPr>
      </w:pPr>
    </w:p>
    <w:p w:rsidR="00E57F66" w:rsidRDefault="001216F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E57F66" w:rsidRDefault="00E57F66">
      <w:pPr>
        <w:jc w:val="both"/>
        <w:rPr>
          <w:rFonts w:eastAsia="Times New Roman"/>
          <w:sz w:val="20"/>
          <w:szCs w:val="20"/>
        </w:rPr>
      </w:pPr>
    </w:p>
    <w:p w:rsidR="00E57F66" w:rsidRDefault="001216F3">
      <w:pPr>
        <w:jc w:val="both"/>
      </w:pPr>
      <w:r w:rsidRPr="001216F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57F66" w:rsidRDefault="00E57F66">
      <w:pPr>
        <w:jc w:val="both"/>
        <w:rPr>
          <w:rFonts w:eastAsia="Times New Roman"/>
          <w:sz w:val="20"/>
          <w:szCs w:val="20"/>
        </w:rPr>
      </w:pPr>
    </w:p>
    <w:p w:rsidR="00E57F66" w:rsidRDefault="001216F3">
      <w:r>
        <w:rPr>
          <w:rFonts w:eastAsia="Times New Roman"/>
          <w:sz w:val="20"/>
          <w:szCs w:val="20"/>
        </w:rPr>
        <w:t>Подписи</w:t>
      </w:r>
    </w:p>
    <w:p w:rsidR="00E57F66" w:rsidRDefault="00E57F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57F66">
        <w:tc>
          <w:tcPr>
            <w:tcW w:w="3307" w:type="dxa"/>
            <w:shd w:val="clear" w:color="auto" w:fill="auto"/>
            <w:vAlign w:val="bottom"/>
          </w:tcPr>
          <w:p w:rsidR="00E57F66" w:rsidRDefault="001216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7F66" w:rsidRDefault="00E57F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F66" w:rsidRDefault="001216F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57F66">
        <w:tc>
          <w:tcPr>
            <w:tcW w:w="3307" w:type="dxa"/>
            <w:shd w:val="clear" w:color="auto" w:fill="auto"/>
            <w:vAlign w:val="bottom"/>
          </w:tcPr>
          <w:p w:rsidR="00E57F66" w:rsidRDefault="001216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7F66" w:rsidRDefault="00E57F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F66" w:rsidRDefault="001216F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57F66">
        <w:tc>
          <w:tcPr>
            <w:tcW w:w="3307" w:type="dxa"/>
            <w:shd w:val="clear" w:color="auto" w:fill="auto"/>
            <w:vAlign w:val="bottom"/>
          </w:tcPr>
          <w:p w:rsidR="00E57F66" w:rsidRDefault="001216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7F66" w:rsidRDefault="00E57F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F66" w:rsidRDefault="001216F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57F66">
        <w:tc>
          <w:tcPr>
            <w:tcW w:w="3307" w:type="dxa"/>
            <w:shd w:val="clear" w:color="auto" w:fill="auto"/>
            <w:vAlign w:val="bottom"/>
          </w:tcPr>
          <w:p w:rsidR="00E57F66" w:rsidRDefault="001216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7F66" w:rsidRDefault="00E57F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F66" w:rsidRDefault="001216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</w:tr>
      <w:tr w:rsidR="00E57F66">
        <w:tc>
          <w:tcPr>
            <w:tcW w:w="3307" w:type="dxa"/>
            <w:shd w:val="clear" w:color="auto" w:fill="auto"/>
            <w:vAlign w:val="bottom"/>
          </w:tcPr>
          <w:p w:rsidR="00E57F66" w:rsidRDefault="001216F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E57F66" w:rsidRDefault="00E57F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7F66" w:rsidRDefault="001216F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1216F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F66"/>
    <w:rsid w:val="001216F3"/>
    <w:rsid w:val="00E5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2020-03-02T09:00:00Z</dcterms:created>
  <dcterms:modified xsi:type="dcterms:W3CDTF">2020-03-02T09:00:00Z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